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1C" w:rsidRDefault="00427A43">
      <w:pPr>
        <w:rPr>
          <w:sz w:val="24"/>
        </w:rPr>
      </w:pPr>
      <w:r>
        <w:rPr>
          <w:b/>
          <w:bCs/>
          <w:noProof/>
          <w:sz w:val="24"/>
          <w:szCs w:val="24"/>
          <w:lang w:eastAsia="en-GB"/>
        </w:rPr>
        <w:drawing>
          <wp:anchor distT="0" distB="0" distL="114300" distR="114300" simplePos="0" relativeHeight="251661312" behindDoc="0" locked="0" layoutInCell="1" allowOverlap="1" wp14:anchorId="54A7A34A" wp14:editId="3E30270C">
            <wp:simplePos x="0" y="0"/>
            <wp:positionH relativeFrom="column">
              <wp:posOffset>3232150</wp:posOffset>
            </wp:positionH>
            <wp:positionV relativeFrom="paragraph">
              <wp:posOffset>-120650</wp:posOffset>
            </wp:positionV>
            <wp:extent cx="3411855" cy="1389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U new 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1855" cy="1389380"/>
                    </a:xfrm>
                    <a:prstGeom prst="rect">
                      <a:avLst/>
                    </a:prstGeom>
                  </pic:spPr>
                </pic:pic>
              </a:graphicData>
            </a:graphic>
            <wp14:sizeRelH relativeFrom="page">
              <wp14:pctWidth>0</wp14:pctWidth>
            </wp14:sizeRelH>
            <wp14:sizeRelV relativeFrom="page">
              <wp14:pctHeight>0</wp14:pctHeight>
            </wp14:sizeRelV>
          </wp:anchor>
        </w:drawing>
      </w:r>
      <w:r w:rsidR="00F21E85">
        <w:rPr>
          <w:b/>
          <w:bCs/>
          <w:noProof/>
          <w:sz w:val="24"/>
          <w:szCs w:val="24"/>
          <w:lang w:eastAsia="en-GB"/>
        </w:rPr>
        <mc:AlternateContent>
          <mc:Choice Requires="wps">
            <w:drawing>
              <wp:anchor distT="0" distB="0" distL="114300" distR="114300" simplePos="0" relativeHeight="251659264" behindDoc="0" locked="0" layoutInCell="1" allowOverlap="1" wp14:anchorId="1FF9FD89" wp14:editId="54802F69">
                <wp:simplePos x="0" y="0"/>
                <wp:positionH relativeFrom="column">
                  <wp:posOffset>-599440</wp:posOffset>
                </wp:positionH>
                <wp:positionV relativeFrom="paragraph">
                  <wp:posOffset>-463863</wp:posOffset>
                </wp:positionV>
                <wp:extent cx="2350770" cy="10740390"/>
                <wp:effectExtent l="0" t="0" r="0" b="3810"/>
                <wp:wrapNone/>
                <wp:docPr id="1" name="Rectangle 1"/>
                <wp:cNvGraphicFramePr/>
                <a:graphic xmlns:a="http://schemas.openxmlformats.org/drawingml/2006/main">
                  <a:graphicData uri="http://schemas.microsoft.com/office/word/2010/wordprocessingShape">
                    <wps:wsp>
                      <wps:cNvSpPr/>
                      <wps:spPr>
                        <a:xfrm>
                          <a:off x="0" y="0"/>
                          <a:ext cx="2350770" cy="10740390"/>
                        </a:xfrm>
                        <a:prstGeom prst="rect">
                          <a:avLst/>
                        </a:prstGeom>
                        <a:solidFill>
                          <a:srgbClr val="829E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B1155" id="Rectangle 1" o:spid="_x0000_s1026" style="position:absolute;margin-left:-47.2pt;margin-top:-36.5pt;width:185.1pt;height:84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" fillcolor="#829ee7" stroked="f" strokeweight="2pt"/>
            </w:pict>
          </mc:Fallback>
        </mc:AlternateContent>
      </w:r>
    </w:p>
    <w:p w:rsidR="00F13B2B" w:rsidRDefault="00F13B2B" w:rsidP="00F13B2B">
      <w:pPr>
        <w:ind w:left="3600" w:firstLine="720"/>
        <w:rPr>
          <w:b/>
          <w:bCs/>
          <w:sz w:val="96"/>
          <w:szCs w:val="96"/>
        </w:rPr>
      </w:pPr>
    </w:p>
    <w:p w:rsidR="00F13B2B" w:rsidRDefault="00F13B2B" w:rsidP="00F13B2B">
      <w:pPr>
        <w:ind w:left="3600" w:firstLine="720"/>
        <w:rPr>
          <w:b/>
          <w:bCs/>
          <w:sz w:val="96"/>
          <w:szCs w:val="96"/>
        </w:rPr>
      </w:pPr>
    </w:p>
    <w:p w:rsidR="00F13B2B" w:rsidRDefault="00F54427" w:rsidP="00F54427">
      <w:pPr>
        <w:ind w:left="3600"/>
        <w:rPr>
          <w:b/>
          <w:bCs/>
          <w:sz w:val="96"/>
          <w:szCs w:val="96"/>
        </w:rPr>
      </w:pPr>
      <w:r>
        <w:rPr>
          <w:b/>
          <w:bCs/>
          <w:sz w:val="96"/>
          <w:szCs w:val="96"/>
        </w:rPr>
        <w:t xml:space="preserve">Sabbatical </w:t>
      </w:r>
      <w:r w:rsidR="00F13B2B">
        <w:rPr>
          <w:b/>
          <w:bCs/>
          <w:sz w:val="96"/>
          <w:szCs w:val="96"/>
        </w:rPr>
        <w:t>Officer Updates</w:t>
      </w:r>
    </w:p>
    <w:p w:rsidR="00F13B2B" w:rsidRDefault="00F13B2B" w:rsidP="00F13B2B">
      <w:pPr>
        <w:ind w:left="3600"/>
        <w:rPr>
          <w:b/>
          <w:bCs/>
          <w:sz w:val="96"/>
          <w:szCs w:val="96"/>
        </w:rPr>
      </w:pPr>
      <w:r>
        <w:rPr>
          <w:b/>
          <w:bCs/>
          <w:sz w:val="96"/>
          <w:szCs w:val="96"/>
        </w:rPr>
        <w:t>2017/18</w:t>
      </w:r>
    </w:p>
    <w:p w:rsidR="006524F4" w:rsidRDefault="006524F4" w:rsidP="00F13B2B">
      <w:pPr>
        <w:ind w:left="3600"/>
        <w:rPr>
          <w:b/>
          <w:bCs/>
          <w:sz w:val="40"/>
          <w:szCs w:val="40"/>
        </w:rPr>
      </w:pPr>
    </w:p>
    <w:p w:rsidR="006524F4" w:rsidRDefault="006524F4" w:rsidP="00F13B2B">
      <w:pPr>
        <w:ind w:left="3600"/>
        <w:rPr>
          <w:b/>
          <w:bCs/>
          <w:sz w:val="40"/>
          <w:szCs w:val="40"/>
        </w:rPr>
      </w:pPr>
    </w:p>
    <w:p w:rsidR="006524F4" w:rsidRDefault="006524F4" w:rsidP="00F13B2B">
      <w:pPr>
        <w:ind w:left="3600"/>
        <w:rPr>
          <w:b/>
          <w:bCs/>
          <w:sz w:val="40"/>
          <w:szCs w:val="40"/>
        </w:rPr>
      </w:pPr>
    </w:p>
    <w:p w:rsidR="006524F4" w:rsidRDefault="006524F4" w:rsidP="00FE5564">
      <w:pPr>
        <w:ind w:left="3600"/>
        <w:rPr>
          <w:b/>
          <w:bCs/>
          <w:sz w:val="40"/>
          <w:szCs w:val="40"/>
        </w:rPr>
      </w:pPr>
      <w:r>
        <w:rPr>
          <w:b/>
          <w:bCs/>
          <w:sz w:val="40"/>
          <w:szCs w:val="40"/>
        </w:rPr>
        <w:t>Date:</w:t>
      </w:r>
      <w:r w:rsidR="001879AB">
        <w:rPr>
          <w:b/>
          <w:bCs/>
          <w:sz w:val="40"/>
          <w:szCs w:val="40"/>
        </w:rPr>
        <w:t xml:space="preserve"> </w:t>
      </w:r>
      <w:r w:rsidR="00214C13">
        <w:rPr>
          <w:b/>
          <w:bCs/>
          <w:sz w:val="40"/>
          <w:szCs w:val="40"/>
        </w:rPr>
        <w:t>29</w:t>
      </w:r>
      <w:r w:rsidR="009A3AB7">
        <w:rPr>
          <w:b/>
          <w:bCs/>
          <w:sz w:val="40"/>
          <w:szCs w:val="40"/>
        </w:rPr>
        <w:t>/01/2018</w:t>
      </w:r>
    </w:p>
    <w:p w:rsidR="00427A43" w:rsidRDefault="006524F4" w:rsidP="00FE5564">
      <w:pPr>
        <w:ind w:left="3600"/>
        <w:rPr>
          <w:b/>
          <w:bCs/>
          <w:sz w:val="40"/>
          <w:szCs w:val="40"/>
        </w:rPr>
      </w:pPr>
      <w:r>
        <w:rPr>
          <w:b/>
          <w:bCs/>
          <w:sz w:val="40"/>
          <w:szCs w:val="40"/>
        </w:rPr>
        <w:t>Committee:</w:t>
      </w:r>
      <w:r w:rsidR="001879AB">
        <w:rPr>
          <w:b/>
          <w:bCs/>
          <w:sz w:val="40"/>
          <w:szCs w:val="40"/>
        </w:rPr>
        <w:t xml:space="preserve"> </w:t>
      </w:r>
      <w:r w:rsidR="00BF025B">
        <w:rPr>
          <w:b/>
          <w:bCs/>
          <w:sz w:val="40"/>
          <w:szCs w:val="40"/>
        </w:rPr>
        <w:t>Union Council</w:t>
      </w:r>
      <w:bookmarkStart w:id="0" w:name="_GoBack"/>
      <w:bookmarkEnd w:id="0"/>
    </w:p>
    <w:p w:rsidR="00427A43" w:rsidRDefault="00427A43" w:rsidP="00F13B2B">
      <w:pPr>
        <w:ind w:left="3600"/>
        <w:rPr>
          <w:b/>
          <w:bCs/>
          <w:sz w:val="40"/>
          <w:szCs w:val="40"/>
        </w:rPr>
      </w:pPr>
    </w:p>
    <w:p w:rsidR="00F13B2B" w:rsidRDefault="00F13B2B">
      <w:pPr>
        <w:rPr>
          <w:sz w:val="24"/>
        </w:rPr>
      </w:pPr>
    </w:p>
    <w:p w:rsidR="00F54427" w:rsidRDefault="00F54427">
      <w:pPr>
        <w:rPr>
          <w:sz w:val="24"/>
        </w:rPr>
      </w:pPr>
    </w:p>
    <w:p w:rsidR="00F54427" w:rsidRDefault="00F54427">
      <w:pPr>
        <w:rPr>
          <w:sz w:val="24"/>
        </w:rPr>
      </w:pPr>
    </w:p>
    <w:tbl>
      <w:tblPr>
        <w:tblStyle w:val="TableGrid"/>
        <w:tblW w:w="0" w:type="auto"/>
        <w:tblLook w:val="04A0" w:firstRow="1" w:lastRow="0" w:firstColumn="1" w:lastColumn="0" w:noHBand="0" w:noVBand="1"/>
      </w:tblPr>
      <w:tblGrid>
        <w:gridCol w:w="3475"/>
        <w:gridCol w:w="3887"/>
        <w:gridCol w:w="3104"/>
      </w:tblGrid>
      <w:tr w:rsidR="006524F4" w:rsidTr="00F21E85">
        <w:trPr>
          <w:trHeight w:val="567"/>
        </w:trPr>
        <w:tc>
          <w:tcPr>
            <w:tcW w:w="10598" w:type="dxa"/>
            <w:gridSpan w:val="3"/>
            <w:tcBorders>
              <w:top w:val="nil"/>
              <w:left w:val="nil"/>
              <w:bottom w:val="nil"/>
              <w:right w:val="nil"/>
            </w:tcBorders>
            <w:shd w:val="clear" w:color="auto" w:fill="09018B"/>
            <w:vAlign w:val="center"/>
          </w:tcPr>
          <w:p w:rsidR="006524F4" w:rsidRPr="006524F4" w:rsidRDefault="006524F4" w:rsidP="006524F4">
            <w:pPr>
              <w:rPr>
                <w:b/>
                <w:bCs/>
                <w:sz w:val="32"/>
                <w:szCs w:val="32"/>
              </w:rPr>
            </w:pPr>
            <w:r w:rsidRPr="006524F4">
              <w:rPr>
                <w:b/>
                <w:bCs/>
                <w:sz w:val="32"/>
                <w:szCs w:val="32"/>
              </w:rPr>
              <w:lastRenderedPageBreak/>
              <w:t>Lowri Jones - President</w:t>
            </w:r>
          </w:p>
        </w:tc>
      </w:tr>
      <w:tr w:rsidR="00F21E85" w:rsidTr="008E7E3F">
        <w:trPr>
          <w:trHeight w:val="1844"/>
        </w:trPr>
        <w:tc>
          <w:tcPr>
            <w:tcW w:w="7479" w:type="dxa"/>
            <w:gridSpan w:val="2"/>
            <w:tcBorders>
              <w:top w:val="nil"/>
              <w:left w:val="nil"/>
              <w:bottom w:val="dotted" w:sz="4" w:space="0" w:color="auto"/>
              <w:right w:val="nil"/>
            </w:tcBorders>
            <w:shd w:val="clear" w:color="auto" w:fill="FFFFFF" w:themeFill="background1"/>
            <w:vAlign w:val="center"/>
          </w:tcPr>
          <w:p w:rsidR="00F21E85" w:rsidRPr="00115BD6" w:rsidRDefault="00F21E85" w:rsidP="00F21E85">
            <w:pPr>
              <w:rPr>
                <w:sz w:val="18"/>
                <w:szCs w:val="20"/>
              </w:rPr>
            </w:pPr>
            <w:r w:rsidRPr="00115BD6">
              <w:rPr>
                <w:sz w:val="18"/>
                <w:szCs w:val="20"/>
              </w:rPr>
              <w:t>The role of the president involves:</w:t>
            </w:r>
          </w:p>
          <w:p w:rsidR="00F21E85" w:rsidRPr="00115BD6" w:rsidRDefault="00F21E85" w:rsidP="00F21E85">
            <w:pPr>
              <w:rPr>
                <w:sz w:val="18"/>
                <w:szCs w:val="20"/>
              </w:rPr>
            </w:pPr>
          </w:p>
          <w:p w:rsidR="00F21E85" w:rsidRPr="00115BD6" w:rsidRDefault="00F21E85" w:rsidP="00F21E85">
            <w:pPr>
              <w:pStyle w:val="ListParagraph"/>
              <w:numPr>
                <w:ilvl w:val="0"/>
                <w:numId w:val="1"/>
              </w:numPr>
              <w:rPr>
                <w:sz w:val="18"/>
                <w:szCs w:val="20"/>
              </w:rPr>
            </w:pPr>
            <w:r w:rsidRPr="00115BD6">
              <w:rPr>
                <w:sz w:val="18"/>
                <w:szCs w:val="20"/>
              </w:rPr>
              <w:t>Leading the Sabbatical Officer Team</w:t>
            </w:r>
          </w:p>
          <w:p w:rsidR="00F21E85" w:rsidRPr="00115BD6" w:rsidRDefault="00F21E85" w:rsidP="00F21E85">
            <w:pPr>
              <w:pStyle w:val="ListParagraph"/>
              <w:numPr>
                <w:ilvl w:val="0"/>
                <w:numId w:val="1"/>
              </w:numPr>
              <w:rPr>
                <w:sz w:val="18"/>
                <w:szCs w:val="20"/>
              </w:rPr>
            </w:pPr>
            <w:r w:rsidRPr="00115BD6">
              <w:rPr>
                <w:sz w:val="18"/>
                <w:szCs w:val="20"/>
              </w:rPr>
              <w:t>Internal and External communications</w:t>
            </w:r>
          </w:p>
          <w:p w:rsidR="00F21E85" w:rsidRDefault="00F21E85" w:rsidP="00F21E85">
            <w:pPr>
              <w:pStyle w:val="ListParagraph"/>
              <w:numPr>
                <w:ilvl w:val="0"/>
                <w:numId w:val="1"/>
              </w:numPr>
              <w:rPr>
                <w:sz w:val="18"/>
                <w:szCs w:val="20"/>
              </w:rPr>
            </w:pPr>
            <w:r w:rsidRPr="00115BD6">
              <w:rPr>
                <w:sz w:val="18"/>
                <w:szCs w:val="20"/>
              </w:rPr>
              <w:t xml:space="preserve">Representing Plymouth students in the local community, nationally and across the University, </w:t>
            </w:r>
            <w:r w:rsidRPr="00CA35AC">
              <w:rPr>
                <w:sz w:val="18"/>
                <w:szCs w:val="20"/>
              </w:rPr>
              <w:t>and developing community relations</w:t>
            </w:r>
          </w:p>
          <w:p w:rsidR="00CA35AC" w:rsidRPr="00CA35AC" w:rsidRDefault="00CA35AC" w:rsidP="00087F7C">
            <w:pPr>
              <w:pStyle w:val="ListParagraph"/>
              <w:numPr>
                <w:ilvl w:val="0"/>
                <w:numId w:val="1"/>
              </w:numPr>
              <w:rPr>
                <w:sz w:val="18"/>
                <w:szCs w:val="20"/>
              </w:rPr>
            </w:pPr>
            <w:r>
              <w:rPr>
                <w:sz w:val="18"/>
                <w:szCs w:val="20"/>
              </w:rPr>
              <w:t>Leading on sustainability</w:t>
            </w:r>
            <w:r w:rsidR="00087F7C">
              <w:rPr>
                <w:sz w:val="18"/>
                <w:szCs w:val="20"/>
              </w:rPr>
              <w:t xml:space="preserve"> </w:t>
            </w:r>
            <w:r>
              <w:rPr>
                <w:sz w:val="18"/>
                <w:szCs w:val="20"/>
              </w:rPr>
              <w:t xml:space="preserve"> and key campaigns</w:t>
            </w:r>
          </w:p>
          <w:p w:rsidR="00F21E85" w:rsidRPr="00073E4A" w:rsidRDefault="00F21E85" w:rsidP="00CA35AC">
            <w:pPr>
              <w:pStyle w:val="ListParagraph"/>
              <w:numPr>
                <w:ilvl w:val="0"/>
                <w:numId w:val="1"/>
              </w:numPr>
              <w:rPr>
                <w:sz w:val="18"/>
                <w:szCs w:val="20"/>
              </w:rPr>
            </w:pPr>
            <w:r w:rsidRPr="00CA35AC">
              <w:rPr>
                <w:sz w:val="18"/>
                <w:szCs w:val="20"/>
              </w:rPr>
              <w:t xml:space="preserve">Working as a trustee of UPSU </w:t>
            </w:r>
          </w:p>
        </w:tc>
        <w:tc>
          <w:tcPr>
            <w:tcW w:w="3119" w:type="dxa"/>
            <w:tcBorders>
              <w:top w:val="nil"/>
              <w:left w:val="nil"/>
              <w:bottom w:val="dotted" w:sz="4" w:space="0" w:color="auto"/>
              <w:right w:val="nil"/>
            </w:tcBorders>
            <w:shd w:val="clear" w:color="auto" w:fill="FFFFFF" w:themeFill="background1"/>
            <w:vAlign w:val="center"/>
          </w:tcPr>
          <w:p w:rsidR="00F21E85" w:rsidRPr="006524F4" w:rsidRDefault="000D1E06" w:rsidP="00F21E85">
            <w:pPr>
              <w:jc w:val="right"/>
              <w:rPr>
                <w:b/>
                <w:bCs/>
                <w:sz w:val="32"/>
                <w:szCs w:val="32"/>
              </w:rPr>
            </w:pPr>
            <w:r>
              <w:rPr>
                <w:b/>
                <w:bCs/>
                <w:noProof/>
                <w:sz w:val="32"/>
                <w:szCs w:val="32"/>
                <w:lang w:eastAsia="en-GB"/>
              </w:rPr>
              <w:drawing>
                <wp:inline distT="0" distB="0" distL="0" distR="0" wp14:anchorId="6759A6F2" wp14:editId="75667830">
                  <wp:extent cx="142875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wri.png"/>
                          <pic:cNvPicPr/>
                        </pic:nvPicPr>
                        <pic:blipFill rotWithShape="1">
                          <a:blip r:embed="rId8">
                            <a:extLst>
                              <a:ext uri="{28A0092B-C50C-407E-A947-70E740481C1C}">
                                <a14:useLocalDpi xmlns:a14="http://schemas.microsoft.com/office/drawing/2010/main" val="0"/>
                              </a:ext>
                            </a:extLst>
                          </a:blip>
                          <a:srcRect t="5333"/>
                          <a:stretch/>
                        </pic:blipFill>
                        <pic:spPr bwMode="auto">
                          <a:xfrm>
                            <a:off x="0" y="0"/>
                            <a:ext cx="1428750" cy="1352550"/>
                          </a:xfrm>
                          <a:prstGeom prst="rect">
                            <a:avLst/>
                          </a:prstGeom>
                          <a:ln>
                            <a:noFill/>
                          </a:ln>
                          <a:extLst>
                            <a:ext uri="{53640926-AAD7-44D8-BBD7-CCE9431645EC}">
                              <a14:shadowObscured xmlns:a14="http://schemas.microsoft.com/office/drawing/2010/main"/>
                            </a:ext>
                          </a:extLst>
                        </pic:spPr>
                      </pic:pic>
                    </a:graphicData>
                  </a:graphic>
                </wp:inline>
              </w:drawing>
            </w:r>
          </w:p>
        </w:tc>
      </w:tr>
      <w:tr w:rsidR="008863FF" w:rsidRPr="006524F4" w:rsidTr="004B68C8">
        <w:trPr>
          <w:trHeight w:val="248"/>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rsidR="008863FF" w:rsidRPr="008863FF" w:rsidRDefault="005A435E" w:rsidP="005A435E">
            <w:pPr>
              <w:jc w:val="center"/>
              <w:rPr>
                <w:b/>
                <w:bCs/>
                <w:sz w:val="24"/>
                <w:szCs w:val="24"/>
              </w:rPr>
            </w:pPr>
            <w:r>
              <w:rPr>
                <w:b/>
                <w:bCs/>
                <w:sz w:val="24"/>
                <w:szCs w:val="24"/>
              </w:rPr>
              <w:t>Manifesto</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8863FF" w:rsidRPr="008863FF" w:rsidRDefault="008863FF" w:rsidP="008863FF">
            <w:pPr>
              <w:jc w:val="center"/>
              <w:rPr>
                <w:b/>
                <w:bCs/>
                <w:sz w:val="24"/>
                <w:szCs w:val="24"/>
              </w:rPr>
            </w:pPr>
            <w:r w:rsidRPr="008863FF">
              <w:rPr>
                <w:b/>
                <w:bCs/>
                <w:sz w:val="24"/>
                <w:szCs w:val="24"/>
              </w:rPr>
              <w:t>Update from Lowri</w:t>
            </w:r>
          </w:p>
        </w:tc>
      </w:tr>
      <w:tr w:rsidR="008863FF" w:rsidRPr="00F21E85" w:rsidTr="00073E4A">
        <w:trPr>
          <w:trHeight w:val="167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863FF" w:rsidRPr="001B6B73" w:rsidRDefault="008863FF" w:rsidP="008863FF">
            <w:pPr>
              <w:rPr>
                <w:sz w:val="16"/>
                <w:szCs w:val="20"/>
              </w:rPr>
            </w:pPr>
            <w:r w:rsidRPr="001B6B73">
              <w:rPr>
                <w:sz w:val="16"/>
                <w:szCs w:val="20"/>
              </w:rPr>
              <w:t xml:space="preserve">Have your Say sessions to hold me to account and to give students an opportunity to talk about different things </w:t>
            </w:r>
            <w:r w:rsidR="00701AB7" w:rsidRPr="001B6B73">
              <w:rPr>
                <w:sz w:val="16"/>
                <w:szCs w:val="20"/>
              </w:rPr>
              <w:t>they would</w:t>
            </w:r>
            <w:r w:rsidRPr="001B6B73">
              <w:rPr>
                <w:sz w:val="16"/>
                <w:szCs w:val="20"/>
              </w:rPr>
              <w:t xml:space="preserve"> like to see change</w:t>
            </w:r>
            <w:r w:rsidR="005A435E" w:rsidRPr="001B6B73">
              <w:rPr>
                <w:sz w:val="16"/>
                <w:szCs w:val="20"/>
              </w:rPr>
              <w:t xml:space="preserve">. Strengthening democracy including expanding the Union Council, empowering part-time officers, creating an online area for all students to get involved with council decisions and motions.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04B3C" w:rsidRDefault="00EF23BB" w:rsidP="0091488D">
            <w:pPr>
              <w:rPr>
                <w:sz w:val="16"/>
                <w:szCs w:val="20"/>
              </w:rPr>
            </w:pPr>
            <w:r w:rsidRPr="001B6B73">
              <w:rPr>
                <w:sz w:val="16"/>
                <w:szCs w:val="20"/>
              </w:rPr>
              <w:t xml:space="preserve">• </w:t>
            </w:r>
            <w:r w:rsidR="00736DDD">
              <w:rPr>
                <w:sz w:val="16"/>
                <w:szCs w:val="20"/>
              </w:rPr>
              <w:t>The</w:t>
            </w:r>
            <w:r w:rsidR="008B2DEA">
              <w:rPr>
                <w:sz w:val="16"/>
                <w:szCs w:val="20"/>
              </w:rPr>
              <w:t xml:space="preserve"> </w:t>
            </w:r>
            <w:r w:rsidR="00604B3C">
              <w:rPr>
                <w:sz w:val="16"/>
                <w:szCs w:val="20"/>
              </w:rPr>
              <w:t>last Q&amp;A session on FB Live wa</w:t>
            </w:r>
            <w:r w:rsidR="00736FCE">
              <w:rPr>
                <w:sz w:val="16"/>
                <w:szCs w:val="20"/>
              </w:rPr>
              <w:t xml:space="preserve">s on </w:t>
            </w:r>
            <w:r w:rsidR="002569E4">
              <w:rPr>
                <w:sz w:val="16"/>
                <w:szCs w:val="20"/>
              </w:rPr>
              <w:t>Thursday 18</w:t>
            </w:r>
            <w:r w:rsidR="00736FCE" w:rsidRPr="00736FCE">
              <w:rPr>
                <w:sz w:val="16"/>
                <w:szCs w:val="20"/>
                <w:vertAlign w:val="superscript"/>
              </w:rPr>
              <w:t>th</w:t>
            </w:r>
            <w:r w:rsidR="00736FCE">
              <w:rPr>
                <w:sz w:val="16"/>
                <w:szCs w:val="20"/>
              </w:rPr>
              <w:t xml:space="preserve"> </w:t>
            </w:r>
            <w:r w:rsidR="002569E4">
              <w:rPr>
                <w:sz w:val="16"/>
                <w:szCs w:val="20"/>
              </w:rPr>
              <w:t>January</w:t>
            </w:r>
            <w:r w:rsidR="00736DDD">
              <w:rPr>
                <w:sz w:val="16"/>
                <w:szCs w:val="20"/>
              </w:rPr>
              <w:t xml:space="preserve">, with </w:t>
            </w:r>
            <w:r w:rsidR="002569E4">
              <w:rPr>
                <w:sz w:val="16"/>
                <w:szCs w:val="20"/>
              </w:rPr>
              <w:t>James</w:t>
            </w:r>
            <w:r w:rsidR="00736DDD">
              <w:rPr>
                <w:sz w:val="16"/>
                <w:szCs w:val="20"/>
              </w:rPr>
              <w:t xml:space="preserve">, VP </w:t>
            </w:r>
            <w:r w:rsidR="002569E4">
              <w:rPr>
                <w:sz w:val="16"/>
                <w:szCs w:val="20"/>
              </w:rPr>
              <w:t>Welfare</w:t>
            </w:r>
            <w:r w:rsidR="00736DDD">
              <w:rPr>
                <w:sz w:val="16"/>
                <w:szCs w:val="20"/>
              </w:rPr>
              <w:t>, and myself</w:t>
            </w:r>
            <w:r w:rsidR="00736FCE">
              <w:rPr>
                <w:sz w:val="16"/>
                <w:szCs w:val="20"/>
              </w:rPr>
              <w:t xml:space="preserve">. </w:t>
            </w:r>
            <w:r w:rsidR="00604B3C">
              <w:rPr>
                <w:sz w:val="16"/>
                <w:szCs w:val="20"/>
              </w:rPr>
              <w:t>We had poor engagement regarding questions, but we did have plenty of views.</w:t>
            </w:r>
          </w:p>
          <w:p w:rsidR="0091488D" w:rsidRDefault="00736DDD" w:rsidP="0091488D">
            <w:pPr>
              <w:rPr>
                <w:sz w:val="16"/>
                <w:szCs w:val="20"/>
              </w:rPr>
            </w:pPr>
            <w:r>
              <w:rPr>
                <w:sz w:val="16"/>
                <w:szCs w:val="20"/>
              </w:rPr>
              <w:t xml:space="preserve"> </w:t>
            </w:r>
            <w:r w:rsidR="00736FCE">
              <w:rPr>
                <w:sz w:val="16"/>
                <w:szCs w:val="20"/>
              </w:rPr>
              <w:t xml:space="preserve">  </w:t>
            </w:r>
          </w:p>
          <w:p w:rsidR="002569E4" w:rsidRDefault="0091488D" w:rsidP="002569E4">
            <w:pPr>
              <w:rPr>
                <w:sz w:val="16"/>
                <w:szCs w:val="20"/>
              </w:rPr>
            </w:pPr>
            <w:r w:rsidRPr="001B6B73">
              <w:rPr>
                <w:sz w:val="16"/>
                <w:szCs w:val="20"/>
              </w:rPr>
              <w:t xml:space="preserve">• </w:t>
            </w:r>
            <w:r w:rsidR="00604B3C">
              <w:rPr>
                <w:sz w:val="16"/>
                <w:szCs w:val="20"/>
              </w:rPr>
              <w:t>Thanks to student feedback, we’re now exploring having an anonymous way for students to ask questions. This would allow students to ask questions that are more private/personal to them.</w:t>
            </w:r>
          </w:p>
          <w:p w:rsidR="002569E4" w:rsidRPr="001B6B73" w:rsidRDefault="002569E4" w:rsidP="002569E4">
            <w:pPr>
              <w:rPr>
                <w:sz w:val="16"/>
                <w:szCs w:val="20"/>
              </w:rPr>
            </w:pPr>
          </w:p>
        </w:tc>
      </w:tr>
      <w:tr w:rsidR="005A435E" w:rsidRPr="00F21E85" w:rsidTr="00F54427">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A435E" w:rsidRPr="001B6B73" w:rsidRDefault="005A435E" w:rsidP="00F21E85">
            <w:pPr>
              <w:rPr>
                <w:sz w:val="16"/>
                <w:szCs w:val="20"/>
              </w:rPr>
            </w:pPr>
            <w:r w:rsidRPr="001B6B73">
              <w:rPr>
                <w:sz w:val="16"/>
                <w:szCs w:val="20"/>
              </w:rPr>
              <w:t xml:space="preserve">Redo Students as Partners Policy. </w:t>
            </w:r>
            <w:r w:rsidR="00F21E85" w:rsidRPr="001B6B73">
              <w:rPr>
                <w:sz w:val="16"/>
                <w:szCs w:val="20"/>
              </w:rPr>
              <w:t>Ensure</w:t>
            </w:r>
            <w:r w:rsidRPr="001B6B73">
              <w:rPr>
                <w:sz w:val="16"/>
                <w:szCs w:val="20"/>
              </w:rPr>
              <w:t xml:space="preserve"> students have a louder voice on all matters and are </w:t>
            </w:r>
            <w:r w:rsidR="00F21E85" w:rsidRPr="001B6B73">
              <w:rPr>
                <w:sz w:val="16"/>
                <w:szCs w:val="20"/>
              </w:rPr>
              <w:t>always</w:t>
            </w:r>
            <w:r w:rsidRPr="001B6B73">
              <w:rPr>
                <w:sz w:val="16"/>
                <w:szCs w:val="20"/>
              </w:rPr>
              <w:t xml:space="preserve"> </w:t>
            </w:r>
            <w:r w:rsidR="00F21E85" w:rsidRPr="001B6B73">
              <w:rPr>
                <w:sz w:val="16"/>
                <w:szCs w:val="20"/>
              </w:rPr>
              <w:t>consulted</w:t>
            </w:r>
            <w:r w:rsidRPr="001B6B73">
              <w:rPr>
                <w:sz w:val="16"/>
                <w:szCs w:val="20"/>
              </w:rPr>
              <w:t xml:space="preserve">, with a </w:t>
            </w:r>
            <w:r w:rsidR="00F21E85" w:rsidRPr="001B6B73">
              <w:rPr>
                <w:sz w:val="16"/>
                <w:szCs w:val="20"/>
              </w:rPr>
              <w:t>representative</w:t>
            </w:r>
            <w:r w:rsidRPr="001B6B73">
              <w:rPr>
                <w:sz w:val="16"/>
                <w:szCs w:val="20"/>
              </w:rPr>
              <w:t xml:space="preserve"> always at the </w:t>
            </w:r>
            <w:r w:rsidR="00F21E85" w:rsidRPr="001B6B73">
              <w:rPr>
                <w:sz w:val="16"/>
                <w:szCs w:val="20"/>
              </w:rPr>
              <w:t>forefront</w:t>
            </w:r>
            <w:r w:rsidRPr="001B6B73">
              <w:rPr>
                <w:sz w:val="16"/>
                <w:szCs w:val="20"/>
              </w:rPr>
              <w:t>.</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F23BB" w:rsidRPr="001B6B73" w:rsidRDefault="00EF23BB" w:rsidP="00EF23BB">
            <w:pPr>
              <w:rPr>
                <w:sz w:val="16"/>
                <w:szCs w:val="20"/>
              </w:rPr>
            </w:pPr>
            <w:r w:rsidRPr="001B6B73">
              <w:rPr>
                <w:sz w:val="16"/>
                <w:szCs w:val="20"/>
              </w:rPr>
              <w:t xml:space="preserve">• </w:t>
            </w:r>
            <w:r w:rsidR="00115BD6" w:rsidRPr="001B6B73">
              <w:rPr>
                <w:sz w:val="16"/>
                <w:szCs w:val="20"/>
              </w:rPr>
              <w:t xml:space="preserve">Working with Maja, VP Education, and key staff members at the union and the </w:t>
            </w:r>
            <w:r w:rsidR="002569E4">
              <w:rPr>
                <w:sz w:val="16"/>
                <w:szCs w:val="20"/>
              </w:rPr>
              <w:t>U</w:t>
            </w:r>
            <w:r w:rsidR="00115BD6" w:rsidRPr="001B6B73">
              <w:rPr>
                <w:sz w:val="16"/>
                <w:szCs w:val="20"/>
              </w:rPr>
              <w:t>niversity to create a Student Charter and Students as Partners Policy</w:t>
            </w:r>
          </w:p>
          <w:p w:rsidR="00073E4A" w:rsidRDefault="00EF23BB" w:rsidP="00FE5564">
            <w:pPr>
              <w:rPr>
                <w:sz w:val="16"/>
                <w:szCs w:val="20"/>
              </w:rPr>
            </w:pPr>
            <w:r w:rsidRPr="001B6B73">
              <w:rPr>
                <w:sz w:val="16"/>
                <w:szCs w:val="20"/>
              </w:rPr>
              <w:t xml:space="preserve">- </w:t>
            </w:r>
            <w:r w:rsidR="008B2DEA">
              <w:rPr>
                <w:sz w:val="16"/>
                <w:szCs w:val="20"/>
              </w:rPr>
              <w:t>the</w:t>
            </w:r>
            <w:r w:rsidR="00736FCE">
              <w:rPr>
                <w:sz w:val="16"/>
                <w:szCs w:val="20"/>
              </w:rPr>
              <w:t xml:space="preserve"> draft </w:t>
            </w:r>
            <w:r w:rsidR="002569E4">
              <w:rPr>
                <w:sz w:val="16"/>
                <w:szCs w:val="20"/>
              </w:rPr>
              <w:t>will be circulated for more consultation as soon as possible</w:t>
            </w:r>
            <w:r w:rsidR="009B790E">
              <w:rPr>
                <w:sz w:val="16"/>
                <w:szCs w:val="20"/>
              </w:rPr>
              <w:t xml:space="preserve"> in semester 2</w:t>
            </w:r>
          </w:p>
          <w:p w:rsidR="008E7E3F" w:rsidRPr="001B6B73" w:rsidRDefault="008E7E3F" w:rsidP="00FE5564">
            <w:pPr>
              <w:rPr>
                <w:sz w:val="16"/>
                <w:szCs w:val="20"/>
              </w:rPr>
            </w:pPr>
          </w:p>
          <w:p w:rsidR="00115BD6" w:rsidRDefault="00EF23BB" w:rsidP="00115BD6">
            <w:pPr>
              <w:rPr>
                <w:sz w:val="16"/>
                <w:szCs w:val="20"/>
              </w:rPr>
            </w:pPr>
            <w:r w:rsidRPr="001B6B73">
              <w:rPr>
                <w:sz w:val="16"/>
                <w:szCs w:val="20"/>
              </w:rPr>
              <w:t xml:space="preserve">• </w:t>
            </w:r>
            <w:r w:rsidR="00115BD6" w:rsidRPr="001B6B73">
              <w:rPr>
                <w:sz w:val="16"/>
                <w:szCs w:val="20"/>
              </w:rPr>
              <w:t>Gaining a fuller understanding of the university structure myself by observing extra meetings and pushing to be involved in committees that the SU hasn’t been before</w:t>
            </w:r>
          </w:p>
          <w:p w:rsidR="002569E4" w:rsidRDefault="00073E4A" w:rsidP="00604B3C">
            <w:pPr>
              <w:rPr>
                <w:sz w:val="16"/>
                <w:szCs w:val="20"/>
              </w:rPr>
            </w:pPr>
            <w:r>
              <w:rPr>
                <w:sz w:val="16"/>
                <w:szCs w:val="20"/>
              </w:rPr>
              <w:t xml:space="preserve">- </w:t>
            </w:r>
            <w:r w:rsidR="00604B3C">
              <w:rPr>
                <w:sz w:val="16"/>
                <w:szCs w:val="20"/>
              </w:rPr>
              <w:t>Remuneration Committee update: Phil and I are responding to the consultation, and once closed, we will be meeting with the Chair of the committee again</w:t>
            </w:r>
          </w:p>
          <w:p w:rsidR="00604B3C" w:rsidRDefault="00EF23BB" w:rsidP="00FE5564">
            <w:pPr>
              <w:rPr>
                <w:sz w:val="16"/>
                <w:szCs w:val="20"/>
              </w:rPr>
            </w:pPr>
            <w:r w:rsidRPr="001B6B73">
              <w:rPr>
                <w:sz w:val="16"/>
                <w:szCs w:val="20"/>
              </w:rPr>
              <w:br/>
              <w:t xml:space="preserve">• </w:t>
            </w:r>
            <w:r w:rsidR="00115BD6" w:rsidRPr="001B6B73">
              <w:rPr>
                <w:sz w:val="16"/>
                <w:szCs w:val="20"/>
              </w:rPr>
              <w:t>Arranging sessions for stud</w:t>
            </w:r>
            <w:r w:rsidR="008E7E3F">
              <w:rPr>
                <w:sz w:val="16"/>
                <w:szCs w:val="20"/>
              </w:rPr>
              <w:t>ents to understand the uni</w:t>
            </w:r>
            <w:r w:rsidR="00115BD6" w:rsidRPr="001B6B73">
              <w:rPr>
                <w:sz w:val="16"/>
                <w:szCs w:val="20"/>
              </w:rPr>
              <w:t xml:space="preserve"> structure better </w:t>
            </w:r>
            <w:r w:rsidR="008E7E3F">
              <w:rPr>
                <w:sz w:val="16"/>
                <w:szCs w:val="20"/>
              </w:rPr>
              <w:t>and for</w:t>
            </w:r>
            <w:r w:rsidR="00FE5564" w:rsidRPr="001B6B73">
              <w:rPr>
                <w:sz w:val="16"/>
                <w:szCs w:val="20"/>
              </w:rPr>
              <w:t xml:space="preserve"> transparency</w:t>
            </w:r>
          </w:p>
          <w:p w:rsidR="00FE5564" w:rsidRPr="001B6B73" w:rsidRDefault="00604B3C" w:rsidP="00FE5564">
            <w:pPr>
              <w:rPr>
                <w:sz w:val="16"/>
                <w:szCs w:val="20"/>
              </w:rPr>
            </w:pPr>
            <w:r>
              <w:rPr>
                <w:sz w:val="16"/>
                <w:szCs w:val="20"/>
              </w:rPr>
              <w:t xml:space="preserve">- Since the first ‘Informal Conversation’ session was cancelled due to low uptake last term, we’re going to use the student forums </w:t>
            </w:r>
            <w:r w:rsidR="008A3EE3">
              <w:rPr>
                <w:sz w:val="16"/>
                <w:szCs w:val="20"/>
              </w:rPr>
              <w:t>for the same purpose instead:</w:t>
            </w:r>
          </w:p>
          <w:p w:rsidR="00442E8D" w:rsidRPr="001B6B73" w:rsidRDefault="008A3EE3" w:rsidP="008A3EE3">
            <w:pPr>
              <w:rPr>
                <w:sz w:val="16"/>
                <w:szCs w:val="20"/>
              </w:rPr>
            </w:pPr>
            <w:r>
              <w:rPr>
                <w:sz w:val="16"/>
                <w:szCs w:val="20"/>
              </w:rPr>
              <w:t>- A</w:t>
            </w:r>
            <w:r w:rsidR="008E7E3F">
              <w:rPr>
                <w:sz w:val="16"/>
                <w:szCs w:val="20"/>
              </w:rPr>
              <w:t>fter students asked questions around GSM and the fraud scandal</w:t>
            </w:r>
            <w:r>
              <w:rPr>
                <w:sz w:val="16"/>
                <w:szCs w:val="20"/>
              </w:rPr>
              <w:t xml:space="preserve"> at our ASM</w:t>
            </w:r>
            <w:r w:rsidR="008E7E3F">
              <w:rPr>
                <w:sz w:val="16"/>
                <w:szCs w:val="20"/>
              </w:rPr>
              <w:t>, we have invited 2 senior staff members of the University to the Societies Forum to answer questions (Feb 6</w:t>
            </w:r>
            <w:r w:rsidR="008E7E3F" w:rsidRPr="008E7E3F">
              <w:rPr>
                <w:sz w:val="16"/>
                <w:szCs w:val="20"/>
                <w:vertAlign w:val="superscript"/>
              </w:rPr>
              <w:t>th</w:t>
            </w:r>
            <w:r w:rsidR="008E7E3F">
              <w:rPr>
                <w:sz w:val="16"/>
                <w:szCs w:val="20"/>
              </w:rPr>
              <w:t>)</w:t>
            </w:r>
          </w:p>
        </w:tc>
      </w:tr>
      <w:tr w:rsidR="005A435E" w:rsidRPr="00F21E85" w:rsidTr="009B790E">
        <w:trPr>
          <w:trHeight w:val="812"/>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A435E" w:rsidRPr="001B6B73" w:rsidRDefault="00F21E85" w:rsidP="008863FF">
            <w:pPr>
              <w:rPr>
                <w:sz w:val="16"/>
                <w:szCs w:val="20"/>
              </w:rPr>
            </w:pPr>
            <w:r w:rsidRPr="001B6B73">
              <w:rPr>
                <w:sz w:val="16"/>
                <w:szCs w:val="20"/>
              </w:rPr>
              <w:t>A safety, wellbeing and health campaign around drugs, including confidential service on campus for drug-related advice, drug testing kits.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A3EE3" w:rsidRDefault="00EF23BB" w:rsidP="009B790E">
            <w:pPr>
              <w:rPr>
                <w:sz w:val="16"/>
                <w:szCs w:val="20"/>
              </w:rPr>
            </w:pPr>
            <w:r w:rsidRPr="00DA2524">
              <w:rPr>
                <w:sz w:val="16"/>
                <w:szCs w:val="20"/>
              </w:rPr>
              <w:t xml:space="preserve">• </w:t>
            </w:r>
            <w:r w:rsidR="009B790E">
              <w:rPr>
                <w:sz w:val="16"/>
                <w:szCs w:val="20"/>
              </w:rPr>
              <w:t>The University’s Head of Counselling and myself have created a survey on student drug culture which will hopefully be circulated in February, once it has passed the ethics approval</w:t>
            </w:r>
          </w:p>
          <w:p w:rsidR="00E715B8" w:rsidRPr="00DA2524" w:rsidRDefault="008A3EE3" w:rsidP="00E715B8">
            <w:pPr>
              <w:rPr>
                <w:sz w:val="16"/>
                <w:szCs w:val="20"/>
              </w:rPr>
            </w:pPr>
            <w:r w:rsidRPr="00DA2524">
              <w:rPr>
                <w:sz w:val="16"/>
                <w:szCs w:val="20"/>
              </w:rPr>
              <w:t>•</w:t>
            </w:r>
            <w:r>
              <w:rPr>
                <w:sz w:val="16"/>
                <w:szCs w:val="20"/>
              </w:rPr>
              <w:t xml:space="preserve"> The campaign page for this is now up on UPSU’s website, so to see all of the updates together, head over there. </w:t>
            </w:r>
          </w:p>
        </w:tc>
      </w:tr>
      <w:tr w:rsidR="00F21E85" w:rsidRPr="006524F4" w:rsidTr="004B68C8">
        <w:trPr>
          <w:trHeight w:val="234"/>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rsidR="00F21E85" w:rsidRPr="001B6B73" w:rsidRDefault="00F21E85" w:rsidP="000D1E06">
            <w:pPr>
              <w:jc w:val="center"/>
              <w:rPr>
                <w:b/>
                <w:bCs/>
                <w:sz w:val="16"/>
                <w:szCs w:val="24"/>
              </w:rPr>
            </w:pPr>
            <w:r w:rsidRPr="004B68C8">
              <w:rPr>
                <w:b/>
                <w:bCs/>
                <w:sz w:val="24"/>
                <w:szCs w:val="24"/>
              </w:rPr>
              <w:t>Key</w:t>
            </w:r>
            <w:r w:rsidR="000D1E06" w:rsidRPr="004B68C8">
              <w:rPr>
                <w:b/>
                <w:bCs/>
                <w:sz w:val="24"/>
                <w:szCs w:val="24"/>
              </w:rPr>
              <w:t xml:space="preserve"> role related activities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F21E85" w:rsidRPr="001B6B73" w:rsidRDefault="00F21E85" w:rsidP="00BF4D60">
            <w:pPr>
              <w:jc w:val="center"/>
              <w:rPr>
                <w:b/>
                <w:bCs/>
                <w:sz w:val="16"/>
                <w:szCs w:val="24"/>
              </w:rPr>
            </w:pPr>
            <w:r w:rsidRPr="004B68C8">
              <w:rPr>
                <w:b/>
                <w:bCs/>
                <w:sz w:val="24"/>
                <w:szCs w:val="24"/>
              </w:rPr>
              <w:t>Update from Lowri</w:t>
            </w:r>
          </w:p>
        </w:tc>
      </w:tr>
      <w:tr w:rsidR="00F21E85" w:rsidRPr="00F21E85" w:rsidTr="00D87D3B">
        <w:trPr>
          <w:trHeight w:val="1396"/>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21E85" w:rsidRPr="001B6B73" w:rsidRDefault="008A3EE3" w:rsidP="00BF4D60">
            <w:pPr>
              <w:rPr>
                <w:sz w:val="16"/>
                <w:szCs w:val="20"/>
              </w:rPr>
            </w:pPr>
            <w:r>
              <w:rPr>
                <w:sz w:val="16"/>
                <w:szCs w:val="20"/>
              </w:rPr>
              <w:t>Elections</w:t>
            </w:r>
            <w:r w:rsidR="00F21E85" w:rsidRPr="001B6B73">
              <w:rPr>
                <w:sz w:val="16"/>
                <w:szCs w:val="20"/>
              </w:rPr>
              <w:t xml:space="preserve">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A3EE3" w:rsidRDefault="0044546D" w:rsidP="008A3EE3">
            <w:pPr>
              <w:rPr>
                <w:sz w:val="16"/>
                <w:szCs w:val="20"/>
              </w:rPr>
            </w:pPr>
            <w:r w:rsidRPr="001B6B73">
              <w:rPr>
                <w:sz w:val="16"/>
                <w:szCs w:val="20"/>
              </w:rPr>
              <w:t>•</w:t>
            </w:r>
            <w:r>
              <w:rPr>
                <w:sz w:val="16"/>
                <w:szCs w:val="20"/>
              </w:rPr>
              <w:t xml:space="preserve"> </w:t>
            </w:r>
            <w:r w:rsidR="008A3EE3">
              <w:rPr>
                <w:sz w:val="16"/>
                <w:szCs w:val="20"/>
              </w:rPr>
              <w:t>Nominations open for elections on 5</w:t>
            </w:r>
            <w:r w:rsidR="008A3EE3" w:rsidRPr="008A3EE3">
              <w:rPr>
                <w:sz w:val="16"/>
                <w:szCs w:val="20"/>
                <w:vertAlign w:val="superscript"/>
              </w:rPr>
              <w:t>th</w:t>
            </w:r>
            <w:r w:rsidR="008A3EE3">
              <w:rPr>
                <w:sz w:val="16"/>
                <w:szCs w:val="20"/>
              </w:rPr>
              <w:t xml:space="preserve"> February, so we’ve been working hard already to make these the best elections ever.</w:t>
            </w:r>
          </w:p>
          <w:p w:rsidR="008A3EE3" w:rsidRPr="005544FE" w:rsidRDefault="008A3EE3" w:rsidP="008A3EE3">
            <w:pPr>
              <w:rPr>
                <w:sz w:val="16"/>
                <w:szCs w:val="20"/>
              </w:rPr>
            </w:pPr>
            <w:r w:rsidRPr="008A3EE3">
              <w:rPr>
                <w:sz w:val="16"/>
                <w:szCs w:val="20"/>
              </w:rPr>
              <w:t>-</w:t>
            </w:r>
            <w:r>
              <w:rPr>
                <w:sz w:val="16"/>
                <w:szCs w:val="20"/>
              </w:rPr>
              <w:t xml:space="preserve"> </w:t>
            </w:r>
            <w:r w:rsidRPr="008A3EE3">
              <w:rPr>
                <w:sz w:val="16"/>
                <w:szCs w:val="20"/>
              </w:rPr>
              <w:t>The st</w:t>
            </w:r>
            <w:r>
              <w:rPr>
                <w:sz w:val="16"/>
                <w:szCs w:val="20"/>
              </w:rPr>
              <w:t xml:space="preserve">eering group is meeting with a wider group of UPSU </w:t>
            </w:r>
            <w:r w:rsidRPr="005544FE">
              <w:rPr>
                <w:sz w:val="16"/>
                <w:szCs w:val="20"/>
              </w:rPr>
              <w:t>staff members Monday 29</w:t>
            </w:r>
            <w:r w:rsidRPr="005544FE">
              <w:rPr>
                <w:sz w:val="16"/>
                <w:szCs w:val="20"/>
                <w:vertAlign w:val="superscript"/>
              </w:rPr>
              <w:t>th</w:t>
            </w:r>
            <w:r w:rsidRPr="005544FE">
              <w:rPr>
                <w:sz w:val="16"/>
                <w:szCs w:val="20"/>
              </w:rPr>
              <w:t xml:space="preserve"> to </w:t>
            </w:r>
            <w:r w:rsidR="00EC0B23" w:rsidRPr="005544FE">
              <w:rPr>
                <w:sz w:val="16"/>
                <w:szCs w:val="20"/>
              </w:rPr>
              <w:t>discuss different ideas to further promote the elections and engage more students</w:t>
            </w:r>
          </w:p>
          <w:p w:rsidR="008B2DEA" w:rsidRPr="001B6B73" w:rsidRDefault="00EC0B23" w:rsidP="008B2DEA">
            <w:pPr>
              <w:rPr>
                <w:sz w:val="16"/>
                <w:szCs w:val="20"/>
              </w:rPr>
            </w:pPr>
            <w:r w:rsidRPr="005544FE">
              <w:rPr>
                <w:sz w:val="16"/>
                <w:szCs w:val="20"/>
              </w:rPr>
              <w:t>- As lead officer for the elections, I will also be participating in the Thinking of Running sessions</w:t>
            </w:r>
            <w:r w:rsidR="005544FE" w:rsidRPr="005544FE">
              <w:rPr>
                <w:sz w:val="16"/>
                <w:szCs w:val="20"/>
              </w:rPr>
              <w:t xml:space="preserve"> and the training for candidates, and myself and Phil are working on a section of the training from a candidate’s perspective.</w:t>
            </w:r>
          </w:p>
        </w:tc>
      </w:tr>
      <w:tr w:rsidR="00F21E85" w:rsidRPr="00073E4A" w:rsidTr="00073E4A">
        <w:trPr>
          <w:trHeight w:val="274"/>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21E85" w:rsidRPr="001B6B73" w:rsidRDefault="00F21E85" w:rsidP="00BF4D60">
            <w:pPr>
              <w:rPr>
                <w:sz w:val="16"/>
                <w:szCs w:val="20"/>
              </w:rPr>
            </w:pPr>
            <w:r w:rsidRPr="001B6B73">
              <w:rPr>
                <w:sz w:val="16"/>
                <w:szCs w:val="20"/>
              </w:rPr>
              <w:t xml:space="preserve">Environment and sustainability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3074B" w:rsidRPr="00DA2524" w:rsidRDefault="00CA35AC" w:rsidP="0044546D">
            <w:pPr>
              <w:rPr>
                <w:sz w:val="16"/>
                <w:szCs w:val="20"/>
              </w:rPr>
            </w:pPr>
            <w:r w:rsidRPr="001B6B73">
              <w:rPr>
                <w:sz w:val="16"/>
                <w:szCs w:val="20"/>
              </w:rPr>
              <w:t xml:space="preserve">• </w:t>
            </w:r>
            <w:r w:rsidR="0023074B" w:rsidRPr="001B6B73">
              <w:rPr>
                <w:sz w:val="16"/>
                <w:szCs w:val="20"/>
              </w:rPr>
              <w:t>Eat, Sleep, Recycle, Repeat</w:t>
            </w:r>
          </w:p>
          <w:p w:rsidR="00073E4A" w:rsidRPr="00DA2524" w:rsidRDefault="000E3532" w:rsidP="0023074B">
            <w:pPr>
              <w:rPr>
                <w:sz w:val="16"/>
                <w:szCs w:val="20"/>
              </w:rPr>
            </w:pPr>
            <w:r w:rsidRPr="00DA2524">
              <w:rPr>
                <w:sz w:val="16"/>
                <w:szCs w:val="20"/>
              </w:rPr>
              <w:t xml:space="preserve">- </w:t>
            </w:r>
            <w:r w:rsidR="00073E4A">
              <w:rPr>
                <w:sz w:val="16"/>
                <w:szCs w:val="20"/>
              </w:rPr>
              <w:t>events linked to this will be during Green Week (below)</w:t>
            </w:r>
          </w:p>
          <w:p w:rsidR="00073E4A" w:rsidRPr="00073E4A" w:rsidRDefault="008E6E6D" w:rsidP="00073E4A">
            <w:pPr>
              <w:rPr>
                <w:sz w:val="16"/>
                <w:szCs w:val="20"/>
              </w:rPr>
            </w:pPr>
            <w:r w:rsidRPr="001B6B73">
              <w:rPr>
                <w:sz w:val="16"/>
                <w:szCs w:val="20"/>
              </w:rPr>
              <w:t xml:space="preserve">• </w:t>
            </w:r>
            <w:r>
              <w:rPr>
                <w:sz w:val="16"/>
                <w:szCs w:val="20"/>
              </w:rPr>
              <w:t xml:space="preserve">Green Week – </w:t>
            </w:r>
            <w:r w:rsidR="00073E4A">
              <w:rPr>
                <w:sz w:val="16"/>
                <w:szCs w:val="20"/>
              </w:rPr>
              <w:t>5</w:t>
            </w:r>
            <w:r w:rsidR="00073E4A" w:rsidRPr="00073E4A">
              <w:rPr>
                <w:sz w:val="16"/>
                <w:szCs w:val="20"/>
              </w:rPr>
              <w:t>th</w:t>
            </w:r>
            <w:r w:rsidR="00073E4A">
              <w:rPr>
                <w:sz w:val="16"/>
                <w:szCs w:val="20"/>
              </w:rPr>
              <w:t xml:space="preserve"> to 9</w:t>
            </w:r>
            <w:r w:rsidR="00073E4A" w:rsidRPr="00073E4A">
              <w:rPr>
                <w:sz w:val="16"/>
                <w:szCs w:val="20"/>
              </w:rPr>
              <w:t>th</w:t>
            </w:r>
            <w:r w:rsidR="00073E4A">
              <w:rPr>
                <w:sz w:val="16"/>
                <w:szCs w:val="20"/>
              </w:rPr>
              <w:t xml:space="preserve"> of February</w:t>
            </w:r>
          </w:p>
          <w:p w:rsidR="00073E4A" w:rsidRPr="002D4375" w:rsidRDefault="00073E4A" w:rsidP="005544FE">
            <w:pPr>
              <w:rPr>
                <w:sz w:val="16"/>
                <w:szCs w:val="20"/>
              </w:rPr>
            </w:pPr>
            <w:r w:rsidRPr="00073E4A">
              <w:rPr>
                <w:sz w:val="16"/>
                <w:szCs w:val="20"/>
              </w:rPr>
              <w:t>-</w:t>
            </w:r>
            <w:r>
              <w:rPr>
                <w:sz w:val="16"/>
                <w:szCs w:val="20"/>
              </w:rPr>
              <w:t xml:space="preserve"> </w:t>
            </w:r>
            <w:r w:rsidRPr="00073E4A">
              <w:rPr>
                <w:sz w:val="16"/>
                <w:szCs w:val="20"/>
              </w:rPr>
              <w:t>Plan</w:t>
            </w:r>
            <w:r>
              <w:rPr>
                <w:sz w:val="16"/>
                <w:szCs w:val="20"/>
              </w:rPr>
              <w:t>ning</w:t>
            </w:r>
            <w:r w:rsidRPr="00073E4A">
              <w:rPr>
                <w:sz w:val="16"/>
                <w:szCs w:val="20"/>
              </w:rPr>
              <w:t xml:space="preserve"> is full steam ahead, and with the help of Phil, Alex and numerous other staff members from both UPSU and the University, we have many different events and activities organised. All the details will be on upsu.com rather than listing them here, but I will be advertising it all on social media before and during the week. </w:t>
            </w:r>
            <w:r w:rsidR="005544FE">
              <w:rPr>
                <w:sz w:val="16"/>
                <w:szCs w:val="20"/>
              </w:rPr>
              <w:t>Thank you to everyone who has offered to help out in the week!</w:t>
            </w:r>
          </w:p>
        </w:tc>
      </w:tr>
      <w:tr w:rsidR="00F54427" w:rsidRPr="006524F4" w:rsidTr="004B68C8">
        <w:trPr>
          <w:trHeight w:val="176"/>
        </w:trPr>
        <w:tc>
          <w:tcPr>
            <w:tcW w:w="10598" w:type="dxa"/>
            <w:gridSpan w:val="3"/>
            <w:tcBorders>
              <w:top w:val="dotted" w:sz="4" w:space="0" w:color="auto"/>
              <w:left w:val="dotted" w:sz="4" w:space="0" w:color="auto"/>
              <w:bottom w:val="dotted" w:sz="4" w:space="0" w:color="auto"/>
              <w:right w:val="dotted" w:sz="4" w:space="0" w:color="auto"/>
            </w:tcBorders>
            <w:shd w:val="clear" w:color="auto" w:fill="BCCBF2"/>
            <w:vAlign w:val="center"/>
          </w:tcPr>
          <w:p w:rsidR="00F54427" w:rsidRPr="008A3EE3" w:rsidRDefault="00F54427" w:rsidP="008A3EE3">
            <w:pPr>
              <w:rPr>
                <w:sz w:val="16"/>
                <w:szCs w:val="20"/>
              </w:rPr>
            </w:pPr>
            <w:r w:rsidRPr="004B68C8">
              <w:rPr>
                <w:b/>
                <w:bCs/>
                <w:sz w:val="24"/>
                <w:szCs w:val="24"/>
              </w:rPr>
              <w:t>Other</w:t>
            </w:r>
            <w:r w:rsidR="008A3EE3">
              <w:rPr>
                <w:sz w:val="16"/>
                <w:szCs w:val="20"/>
              </w:rPr>
              <w:t xml:space="preserve"> </w:t>
            </w:r>
            <w:r w:rsidRPr="004B68C8">
              <w:rPr>
                <w:b/>
                <w:bCs/>
                <w:sz w:val="24"/>
                <w:szCs w:val="24"/>
              </w:rPr>
              <w:t>key updates</w:t>
            </w:r>
          </w:p>
        </w:tc>
      </w:tr>
      <w:tr w:rsidR="00F54427" w:rsidRPr="00F21E85" w:rsidTr="008A3EE3">
        <w:trPr>
          <w:trHeight w:val="2948"/>
        </w:trPr>
        <w:tc>
          <w:tcPr>
            <w:tcW w:w="10598"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73E4A" w:rsidRPr="00073E4A" w:rsidRDefault="00073E4A" w:rsidP="00073E4A">
            <w:pPr>
              <w:rPr>
                <w:sz w:val="16"/>
                <w:szCs w:val="20"/>
              </w:rPr>
            </w:pPr>
            <w:r w:rsidRPr="001B6B73">
              <w:rPr>
                <w:sz w:val="16"/>
                <w:szCs w:val="20"/>
              </w:rPr>
              <w:t>•</w:t>
            </w:r>
            <w:r>
              <w:rPr>
                <w:sz w:val="16"/>
                <w:szCs w:val="20"/>
              </w:rPr>
              <w:t xml:space="preserve"> </w:t>
            </w:r>
            <w:r w:rsidRPr="00073E4A">
              <w:rPr>
                <w:sz w:val="16"/>
                <w:szCs w:val="20"/>
              </w:rPr>
              <w:t>Mental Health Task Force</w:t>
            </w:r>
          </w:p>
          <w:p w:rsidR="00073E4A" w:rsidRDefault="00073E4A" w:rsidP="00073E4A">
            <w:pPr>
              <w:rPr>
                <w:sz w:val="16"/>
                <w:szCs w:val="20"/>
              </w:rPr>
            </w:pPr>
            <w:r w:rsidRPr="00073E4A">
              <w:rPr>
                <w:sz w:val="16"/>
                <w:szCs w:val="20"/>
              </w:rPr>
              <w:t>-</w:t>
            </w:r>
            <w:r>
              <w:rPr>
                <w:sz w:val="16"/>
                <w:szCs w:val="20"/>
              </w:rPr>
              <w:t xml:space="preserve"> </w:t>
            </w:r>
            <w:r w:rsidRPr="00073E4A">
              <w:rPr>
                <w:sz w:val="16"/>
                <w:szCs w:val="20"/>
              </w:rPr>
              <w:t>Along with some other officers and UPSU staff members, I’m currently sitting on the University’s Mental Health Taskforce. The taskforce includes numerous representatives from across the University and local stakeholders, and aims to understand the increase in mental health issues within the student population, before finding short-, medium- and long-term solutions.</w:t>
            </w:r>
            <w:r w:rsidR="00D87D3B">
              <w:rPr>
                <w:sz w:val="16"/>
                <w:szCs w:val="20"/>
              </w:rPr>
              <w:t xml:space="preserve"> </w:t>
            </w:r>
            <w:r w:rsidRPr="00073E4A">
              <w:rPr>
                <w:sz w:val="16"/>
                <w:szCs w:val="20"/>
              </w:rPr>
              <w:t>There have been 2 workshops so far, both of which have been really informative and we’ve had some great opportunities to illustrate to the group the student experiences that we</w:t>
            </w:r>
            <w:r>
              <w:rPr>
                <w:sz w:val="16"/>
                <w:szCs w:val="20"/>
              </w:rPr>
              <w:t>’ve seen around mental health.</w:t>
            </w:r>
          </w:p>
          <w:p w:rsidR="008A3EE3" w:rsidRPr="00073E4A" w:rsidRDefault="008A3EE3" w:rsidP="00073E4A">
            <w:pPr>
              <w:rPr>
                <w:sz w:val="16"/>
                <w:szCs w:val="20"/>
              </w:rPr>
            </w:pPr>
          </w:p>
          <w:p w:rsidR="00073E4A" w:rsidRPr="00073E4A" w:rsidRDefault="00073E4A" w:rsidP="00073E4A">
            <w:pPr>
              <w:rPr>
                <w:sz w:val="16"/>
                <w:szCs w:val="20"/>
              </w:rPr>
            </w:pPr>
            <w:r w:rsidRPr="001B6B73">
              <w:rPr>
                <w:sz w:val="16"/>
                <w:szCs w:val="20"/>
              </w:rPr>
              <w:t>•</w:t>
            </w:r>
            <w:r>
              <w:rPr>
                <w:sz w:val="16"/>
                <w:szCs w:val="20"/>
              </w:rPr>
              <w:t xml:space="preserve"> </w:t>
            </w:r>
            <w:r w:rsidRPr="00073E4A">
              <w:rPr>
                <w:sz w:val="16"/>
                <w:szCs w:val="20"/>
              </w:rPr>
              <w:t>Funding for student nurses</w:t>
            </w:r>
          </w:p>
          <w:p w:rsidR="00750495" w:rsidRDefault="00073E4A" w:rsidP="00750495">
            <w:pPr>
              <w:rPr>
                <w:sz w:val="16"/>
                <w:szCs w:val="20"/>
              </w:rPr>
            </w:pPr>
            <w:r w:rsidRPr="00073E4A">
              <w:rPr>
                <w:sz w:val="16"/>
                <w:szCs w:val="20"/>
              </w:rPr>
              <w:t>-</w:t>
            </w:r>
            <w:r>
              <w:rPr>
                <w:sz w:val="16"/>
                <w:szCs w:val="20"/>
              </w:rPr>
              <w:t xml:space="preserve"> </w:t>
            </w:r>
            <w:r w:rsidRPr="00073E4A">
              <w:rPr>
                <w:sz w:val="16"/>
                <w:szCs w:val="20"/>
              </w:rPr>
              <w:t xml:space="preserve">Since funding moved from the NHS to SLC, student nurses and other health profession students have suffered, losing approximately £720 per year. Thanks to the Advice Centre flagging this up, I’ve emailed both NUS and Luke Pollard, as our local MP, to see what can be done </w:t>
            </w:r>
            <w:r w:rsidR="005544FE">
              <w:rPr>
                <w:sz w:val="16"/>
                <w:szCs w:val="20"/>
              </w:rPr>
              <w:t>about this national issues.</w:t>
            </w:r>
          </w:p>
          <w:p w:rsidR="005544FE" w:rsidRDefault="005544FE" w:rsidP="00750495">
            <w:pPr>
              <w:rPr>
                <w:sz w:val="16"/>
                <w:szCs w:val="20"/>
              </w:rPr>
            </w:pPr>
            <w:r>
              <w:rPr>
                <w:sz w:val="16"/>
                <w:szCs w:val="20"/>
              </w:rPr>
              <w:t>- Luke Pollard has offered to come in and meet with some student nurses to discuss issues that they’re having, as well as to do general student drop-ins.</w:t>
            </w:r>
          </w:p>
          <w:p w:rsidR="008A3EE3" w:rsidRDefault="008A3EE3" w:rsidP="00750495">
            <w:pPr>
              <w:rPr>
                <w:sz w:val="16"/>
                <w:szCs w:val="20"/>
              </w:rPr>
            </w:pPr>
          </w:p>
          <w:p w:rsidR="008A3EE3" w:rsidRDefault="00D87D3B" w:rsidP="008A3EE3">
            <w:pPr>
              <w:rPr>
                <w:sz w:val="16"/>
                <w:szCs w:val="20"/>
              </w:rPr>
            </w:pPr>
            <w:r w:rsidRPr="001B6B73">
              <w:rPr>
                <w:sz w:val="16"/>
                <w:szCs w:val="20"/>
              </w:rPr>
              <w:t>•</w:t>
            </w:r>
            <w:r>
              <w:rPr>
                <w:sz w:val="16"/>
                <w:szCs w:val="20"/>
              </w:rPr>
              <w:t xml:space="preserve"> </w:t>
            </w:r>
            <w:r w:rsidR="008A3EE3">
              <w:rPr>
                <w:sz w:val="16"/>
                <w:szCs w:val="20"/>
              </w:rPr>
              <w:t>UPSU’s Strategic Plan</w:t>
            </w:r>
            <w:r>
              <w:rPr>
                <w:sz w:val="16"/>
                <w:szCs w:val="20"/>
              </w:rPr>
              <w:t xml:space="preserve"> -</w:t>
            </w:r>
            <w:r w:rsidR="008A3EE3">
              <w:rPr>
                <w:sz w:val="16"/>
                <w:szCs w:val="20"/>
              </w:rPr>
              <w:t xml:space="preserve"> Working with Gina, UPSU’s CEO, and other key staff members on UPSU’s new Strategic Plan. </w:t>
            </w:r>
          </w:p>
          <w:p w:rsidR="008A3EE3" w:rsidRPr="00D87D3B" w:rsidRDefault="00D87D3B" w:rsidP="00D87D3B">
            <w:pPr>
              <w:rPr>
                <w:sz w:val="16"/>
                <w:szCs w:val="20"/>
              </w:rPr>
            </w:pPr>
            <w:r w:rsidRPr="00D87D3B">
              <w:rPr>
                <w:sz w:val="16"/>
                <w:szCs w:val="20"/>
              </w:rPr>
              <w:t>-</w:t>
            </w:r>
            <w:r>
              <w:rPr>
                <w:sz w:val="16"/>
                <w:szCs w:val="20"/>
              </w:rPr>
              <w:t xml:space="preserve"> </w:t>
            </w:r>
            <w:r w:rsidR="008A3EE3" w:rsidRPr="00D87D3B">
              <w:rPr>
                <w:sz w:val="16"/>
                <w:szCs w:val="20"/>
              </w:rPr>
              <w:t xml:space="preserve"> </w:t>
            </w:r>
            <w:r w:rsidRPr="00D87D3B">
              <w:rPr>
                <w:sz w:val="16"/>
                <w:szCs w:val="20"/>
              </w:rPr>
              <w:t>Thank you to everyone who filled in the survey – we are now analysing the results and starting to gather ideas for the new strategy.</w:t>
            </w:r>
          </w:p>
          <w:p w:rsidR="00D87D3B" w:rsidRDefault="00D87D3B" w:rsidP="005544FE">
            <w:pPr>
              <w:rPr>
                <w:sz w:val="16"/>
                <w:szCs w:val="20"/>
              </w:rPr>
            </w:pPr>
          </w:p>
          <w:p w:rsidR="00D87D3B" w:rsidRDefault="00D87D3B" w:rsidP="005544FE">
            <w:pPr>
              <w:rPr>
                <w:sz w:val="16"/>
                <w:szCs w:val="20"/>
              </w:rPr>
            </w:pPr>
            <w:r w:rsidRPr="001B6B73">
              <w:rPr>
                <w:sz w:val="16"/>
                <w:szCs w:val="20"/>
              </w:rPr>
              <w:lastRenderedPageBreak/>
              <w:t>•</w:t>
            </w:r>
            <w:r>
              <w:rPr>
                <w:sz w:val="16"/>
                <w:szCs w:val="20"/>
              </w:rPr>
              <w:t xml:space="preserve"> Alcohol Impact – Working on a Safe Drinking campaign with James, and putting together student and staff focus group to tackle particular issues</w:t>
            </w:r>
          </w:p>
          <w:p w:rsidR="00D87D3B" w:rsidRDefault="00D87D3B" w:rsidP="005544FE">
            <w:pPr>
              <w:rPr>
                <w:sz w:val="16"/>
                <w:szCs w:val="20"/>
              </w:rPr>
            </w:pPr>
          </w:p>
          <w:p w:rsidR="00D87D3B" w:rsidRPr="00750495" w:rsidRDefault="00D87D3B" w:rsidP="005544FE">
            <w:pPr>
              <w:rPr>
                <w:sz w:val="16"/>
                <w:szCs w:val="20"/>
              </w:rPr>
            </w:pPr>
            <w:r w:rsidRPr="001B6B73">
              <w:rPr>
                <w:sz w:val="16"/>
                <w:szCs w:val="20"/>
              </w:rPr>
              <w:t>•</w:t>
            </w:r>
            <w:r>
              <w:rPr>
                <w:sz w:val="16"/>
                <w:szCs w:val="20"/>
              </w:rPr>
              <w:t xml:space="preserve"> Met with the President of Marjon SU and of PCA SU to discuss many things, including starting a city-wide campaign on being a Good Citizen</w:t>
            </w:r>
          </w:p>
        </w:tc>
      </w:tr>
    </w:tbl>
    <w:tbl>
      <w:tblPr>
        <w:tblStyle w:val="TableGrid"/>
        <w:tblpPr w:leftFromText="180" w:rightFromText="180" w:vertAnchor="text" w:tblpY="-164"/>
        <w:tblW w:w="0" w:type="auto"/>
        <w:tblLook w:val="04A0" w:firstRow="1" w:lastRow="0" w:firstColumn="1" w:lastColumn="0" w:noHBand="0" w:noVBand="1"/>
      </w:tblPr>
      <w:tblGrid>
        <w:gridCol w:w="3510"/>
        <w:gridCol w:w="4253"/>
        <w:gridCol w:w="2835"/>
      </w:tblGrid>
      <w:tr w:rsidR="00221FF5" w:rsidTr="00221FF5">
        <w:trPr>
          <w:trHeight w:val="567"/>
        </w:trPr>
        <w:tc>
          <w:tcPr>
            <w:tcW w:w="10598" w:type="dxa"/>
            <w:gridSpan w:val="3"/>
            <w:tcBorders>
              <w:top w:val="nil"/>
              <w:left w:val="nil"/>
              <w:bottom w:val="nil"/>
              <w:right w:val="nil"/>
            </w:tcBorders>
            <w:shd w:val="clear" w:color="auto" w:fill="09018B"/>
            <w:vAlign w:val="center"/>
          </w:tcPr>
          <w:p w:rsidR="00221FF5" w:rsidRPr="006524F4" w:rsidRDefault="00221FF5" w:rsidP="00221FF5">
            <w:pPr>
              <w:rPr>
                <w:b/>
                <w:bCs/>
                <w:sz w:val="32"/>
                <w:szCs w:val="32"/>
              </w:rPr>
            </w:pPr>
            <w:r>
              <w:rPr>
                <w:b/>
                <w:bCs/>
                <w:sz w:val="32"/>
                <w:szCs w:val="32"/>
              </w:rPr>
              <w:lastRenderedPageBreak/>
              <w:t>Maja Smith</w:t>
            </w:r>
            <w:r w:rsidRPr="006524F4">
              <w:rPr>
                <w:b/>
                <w:bCs/>
                <w:sz w:val="32"/>
                <w:szCs w:val="32"/>
              </w:rPr>
              <w:t xml:space="preserve"> </w:t>
            </w:r>
            <w:r>
              <w:rPr>
                <w:b/>
                <w:bCs/>
                <w:sz w:val="32"/>
                <w:szCs w:val="32"/>
              </w:rPr>
              <w:t>–</w:t>
            </w:r>
            <w:r w:rsidRPr="006524F4">
              <w:rPr>
                <w:b/>
                <w:bCs/>
                <w:sz w:val="32"/>
                <w:szCs w:val="32"/>
              </w:rPr>
              <w:t xml:space="preserve"> </w:t>
            </w:r>
            <w:r>
              <w:rPr>
                <w:b/>
                <w:bCs/>
                <w:sz w:val="32"/>
                <w:szCs w:val="32"/>
              </w:rPr>
              <w:t>VP Education</w:t>
            </w:r>
          </w:p>
        </w:tc>
      </w:tr>
      <w:tr w:rsidR="00221FF5" w:rsidTr="00221FF5">
        <w:trPr>
          <w:trHeight w:val="567"/>
        </w:trPr>
        <w:tc>
          <w:tcPr>
            <w:tcW w:w="7763" w:type="dxa"/>
            <w:gridSpan w:val="2"/>
            <w:tcBorders>
              <w:top w:val="nil"/>
              <w:left w:val="nil"/>
              <w:bottom w:val="dotted" w:sz="4" w:space="0" w:color="auto"/>
              <w:right w:val="nil"/>
            </w:tcBorders>
            <w:shd w:val="clear" w:color="auto" w:fill="FFFFFF" w:themeFill="background1"/>
            <w:vAlign w:val="center"/>
          </w:tcPr>
          <w:p w:rsidR="00221FF5" w:rsidRDefault="00221FF5" w:rsidP="00221FF5">
            <w:pPr>
              <w:rPr>
                <w:sz w:val="20"/>
                <w:szCs w:val="20"/>
              </w:rPr>
            </w:pPr>
          </w:p>
          <w:p w:rsidR="00221FF5" w:rsidRPr="001879AB" w:rsidRDefault="00221FF5" w:rsidP="00221FF5">
            <w:pPr>
              <w:rPr>
                <w:sz w:val="18"/>
                <w:szCs w:val="18"/>
              </w:rPr>
            </w:pPr>
            <w:r w:rsidRPr="001879AB">
              <w:rPr>
                <w:sz w:val="18"/>
                <w:szCs w:val="18"/>
              </w:rPr>
              <w:t>The role of the VP Education involves:</w:t>
            </w:r>
          </w:p>
          <w:p w:rsidR="00221FF5" w:rsidRPr="00F21E85" w:rsidRDefault="00221FF5" w:rsidP="00221FF5">
            <w:pPr>
              <w:rPr>
                <w:sz w:val="20"/>
                <w:szCs w:val="20"/>
              </w:rPr>
            </w:pPr>
          </w:p>
          <w:p w:rsidR="00221FF5" w:rsidRPr="00A776B8" w:rsidRDefault="00221FF5" w:rsidP="00221FF5">
            <w:pPr>
              <w:pStyle w:val="ListParagraph"/>
              <w:numPr>
                <w:ilvl w:val="0"/>
                <w:numId w:val="1"/>
              </w:numPr>
              <w:rPr>
                <w:sz w:val="18"/>
                <w:szCs w:val="20"/>
              </w:rPr>
            </w:pPr>
            <w:r w:rsidRPr="00A776B8">
              <w:rPr>
                <w:sz w:val="18"/>
                <w:szCs w:val="20"/>
              </w:rPr>
              <w:t>Representing Students of the University of Plymouth regarding education at, postgraduate and undergraduate level.</w:t>
            </w:r>
          </w:p>
          <w:p w:rsidR="00221FF5" w:rsidRPr="00A776B8" w:rsidRDefault="00221FF5" w:rsidP="00221FF5">
            <w:pPr>
              <w:pStyle w:val="ListParagraph"/>
              <w:numPr>
                <w:ilvl w:val="0"/>
                <w:numId w:val="1"/>
              </w:numPr>
              <w:rPr>
                <w:sz w:val="18"/>
                <w:szCs w:val="20"/>
              </w:rPr>
            </w:pPr>
            <w:r w:rsidRPr="00A776B8">
              <w:rPr>
                <w:sz w:val="18"/>
                <w:szCs w:val="20"/>
              </w:rPr>
              <w:t>Working to improve student experience in all areas related to education (feedback, course costs, placements etc.)</w:t>
            </w:r>
          </w:p>
          <w:p w:rsidR="00221FF5" w:rsidRPr="00A776B8" w:rsidRDefault="00221FF5" w:rsidP="00221FF5">
            <w:pPr>
              <w:pStyle w:val="ListParagraph"/>
              <w:numPr>
                <w:ilvl w:val="0"/>
                <w:numId w:val="1"/>
              </w:numPr>
              <w:rPr>
                <w:sz w:val="18"/>
                <w:szCs w:val="20"/>
              </w:rPr>
            </w:pPr>
            <w:r w:rsidRPr="00A776B8">
              <w:rPr>
                <w:sz w:val="18"/>
                <w:szCs w:val="20"/>
              </w:rPr>
              <w:t xml:space="preserve">Supporting the consistent improvements to the quality of teaching and learning. </w:t>
            </w:r>
          </w:p>
          <w:p w:rsidR="00221FF5" w:rsidRPr="00A776B8" w:rsidRDefault="00221FF5" w:rsidP="00221FF5">
            <w:pPr>
              <w:pStyle w:val="ListParagraph"/>
              <w:numPr>
                <w:ilvl w:val="0"/>
                <w:numId w:val="1"/>
              </w:numPr>
              <w:rPr>
                <w:sz w:val="18"/>
                <w:szCs w:val="20"/>
              </w:rPr>
            </w:pPr>
            <w:r w:rsidRPr="00A776B8">
              <w:rPr>
                <w:sz w:val="18"/>
                <w:szCs w:val="20"/>
              </w:rPr>
              <w:t>Leading on the development and support of the academic representation system</w:t>
            </w:r>
          </w:p>
          <w:p w:rsidR="00221FF5" w:rsidRPr="00A776B8" w:rsidRDefault="00221FF5" w:rsidP="00221FF5">
            <w:pPr>
              <w:pStyle w:val="ListParagraph"/>
              <w:numPr>
                <w:ilvl w:val="0"/>
                <w:numId w:val="1"/>
              </w:numPr>
              <w:rPr>
                <w:sz w:val="18"/>
                <w:szCs w:val="20"/>
              </w:rPr>
            </w:pPr>
            <w:r w:rsidRPr="00A776B8">
              <w:rPr>
                <w:sz w:val="18"/>
                <w:szCs w:val="20"/>
              </w:rPr>
              <w:t xml:space="preserve">Working as a trustee of UPSU </w:t>
            </w:r>
          </w:p>
          <w:p w:rsidR="00221FF5" w:rsidRPr="00F21E85" w:rsidRDefault="00221FF5" w:rsidP="00221FF5">
            <w:pPr>
              <w:jc w:val="center"/>
              <w:rPr>
                <w:b/>
                <w:bCs/>
                <w:sz w:val="20"/>
                <w:szCs w:val="20"/>
              </w:rPr>
            </w:pPr>
          </w:p>
        </w:tc>
        <w:tc>
          <w:tcPr>
            <w:tcW w:w="2835" w:type="dxa"/>
            <w:tcBorders>
              <w:top w:val="nil"/>
              <w:left w:val="nil"/>
              <w:bottom w:val="dotted" w:sz="4" w:space="0" w:color="auto"/>
              <w:right w:val="nil"/>
            </w:tcBorders>
            <w:shd w:val="clear" w:color="auto" w:fill="FFFFFF" w:themeFill="background1"/>
            <w:vAlign w:val="center"/>
          </w:tcPr>
          <w:p w:rsidR="00221FF5" w:rsidRPr="006524F4" w:rsidRDefault="00221FF5" w:rsidP="00221FF5">
            <w:pPr>
              <w:jc w:val="right"/>
              <w:rPr>
                <w:b/>
                <w:bCs/>
                <w:sz w:val="32"/>
                <w:szCs w:val="32"/>
              </w:rPr>
            </w:pPr>
            <w:r>
              <w:rPr>
                <w:b/>
                <w:bCs/>
                <w:noProof/>
                <w:sz w:val="32"/>
                <w:szCs w:val="32"/>
                <w:lang w:eastAsia="en-GB"/>
              </w:rPr>
              <w:drawing>
                <wp:inline distT="0" distB="0" distL="0" distR="0" wp14:anchorId="2298ACB8" wp14:editId="5626E0D0">
                  <wp:extent cx="1476375" cy="1476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ja.png"/>
                          <pic:cNvPicPr/>
                        </pic:nvPicPr>
                        <pic:blipFill>
                          <a:blip r:embed="rId9">
                            <a:extLst>
                              <a:ext uri="{BEBA8EAE-BF5A-486C-A8C5-ECC9F3942E4B}">
                                <a14:imgProps xmlns:a14="http://schemas.microsoft.com/office/drawing/2010/main">
                                  <a14:imgLayer r:embed="rId10">
                                    <a14:imgEffect>
                                      <a14:backgroundRemoval t="4494" b="100000" l="0" r="98315">
                                        <a14:foregroundMark x1="46067" y1="93258" x2="53933" y2="96067"/>
                                      </a14:backgroundRemoval>
                                    </a14:imgEffect>
                                  </a14:imgLayer>
                                </a14:imgProps>
                              </a:ex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tc>
      </w:tr>
      <w:tr w:rsidR="00221FF5" w:rsidRPr="006524F4" w:rsidTr="00221FF5">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rsidR="00221FF5" w:rsidRPr="00D0491F" w:rsidRDefault="00221FF5" w:rsidP="00221FF5">
            <w:pPr>
              <w:jc w:val="center"/>
              <w:rPr>
                <w:b/>
                <w:bCs/>
                <w:szCs w:val="24"/>
              </w:rPr>
            </w:pPr>
            <w:r w:rsidRPr="00D0491F">
              <w:rPr>
                <w:b/>
                <w:bCs/>
                <w:szCs w:val="24"/>
              </w:rPr>
              <w:t>Manifesto</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221FF5" w:rsidRPr="00D0491F" w:rsidRDefault="00221FF5" w:rsidP="00221FF5">
            <w:pPr>
              <w:jc w:val="center"/>
              <w:rPr>
                <w:b/>
                <w:bCs/>
                <w:szCs w:val="24"/>
              </w:rPr>
            </w:pPr>
            <w:r w:rsidRPr="00D0491F">
              <w:rPr>
                <w:b/>
                <w:bCs/>
                <w:szCs w:val="24"/>
              </w:rPr>
              <w:t>Update from Maja</w:t>
            </w:r>
          </w:p>
        </w:tc>
      </w:tr>
      <w:tr w:rsidR="00221FF5" w:rsidRPr="00F21E85" w:rsidTr="00221FF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21FF5" w:rsidRPr="001B6B73" w:rsidRDefault="00221FF5" w:rsidP="00221FF5">
            <w:pPr>
              <w:rPr>
                <w:b/>
                <w:sz w:val="16"/>
                <w:szCs w:val="20"/>
                <w:u w:val="single"/>
              </w:rPr>
            </w:pPr>
            <w:r w:rsidRPr="001B6B73">
              <w:rPr>
                <w:b/>
                <w:sz w:val="16"/>
                <w:szCs w:val="20"/>
                <w:u w:val="single"/>
              </w:rPr>
              <w:t>Hidden Costs –</w:t>
            </w:r>
          </w:p>
          <w:p w:rsidR="00221FF5" w:rsidRPr="001B6B73" w:rsidRDefault="00221FF5" w:rsidP="00221FF5">
            <w:pPr>
              <w:rPr>
                <w:sz w:val="16"/>
                <w:szCs w:val="20"/>
              </w:rPr>
            </w:pPr>
            <w:r w:rsidRPr="001B6B73">
              <w:rPr>
                <w:sz w:val="16"/>
                <w:szCs w:val="20"/>
              </w:rPr>
              <w:t>To lobby for free printing for third years’ dissertation and postgraduates and where this is not possible push for all courses to have online module hand ins.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A7AFA" w:rsidRDefault="00BA7AFA" w:rsidP="00BA7AFA">
            <w:pPr>
              <w:rPr>
                <w:sz w:val="16"/>
                <w:szCs w:val="20"/>
              </w:rPr>
            </w:pPr>
            <w:r>
              <w:rPr>
                <w:sz w:val="16"/>
                <w:szCs w:val="20"/>
              </w:rPr>
              <w:t>Hidden Course Costs</w:t>
            </w:r>
          </w:p>
          <w:p w:rsidR="00905151" w:rsidRDefault="00AA0755" w:rsidP="00BA7AFA">
            <w:pPr>
              <w:pStyle w:val="ListParagraph"/>
              <w:numPr>
                <w:ilvl w:val="0"/>
                <w:numId w:val="29"/>
              </w:numPr>
              <w:rPr>
                <w:sz w:val="16"/>
                <w:szCs w:val="20"/>
              </w:rPr>
            </w:pPr>
            <w:r w:rsidRPr="00BA7AFA">
              <w:rPr>
                <w:sz w:val="16"/>
                <w:szCs w:val="20"/>
              </w:rPr>
              <w:t>I will be writing a report to take the University Teaching and Learning Quality Committee as well as writing a number of recommendation to the University</w:t>
            </w:r>
            <w:r w:rsidR="00BA7AFA">
              <w:rPr>
                <w:sz w:val="16"/>
                <w:szCs w:val="20"/>
              </w:rPr>
              <w:t xml:space="preserve">. </w:t>
            </w:r>
          </w:p>
          <w:p w:rsidR="00BA7AFA" w:rsidRPr="00BA7AFA" w:rsidRDefault="00BA7AFA" w:rsidP="00BA7AFA">
            <w:pPr>
              <w:pStyle w:val="ListParagraph"/>
              <w:numPr>
                <w:ilvl w:val="0"/>
                <w:numId w:val="29"/>
              </w:numPr>
              <w:rPr>
                <w:sz w:val="16"/>
                <w:szCs w:val="20"/>
              </w:rPr>
            </w:pPr>
            <w:r>
              <w:rPr>
                <w:sz w:val="16"/>
                <w:szCs w:val="20"/>
              </w:rPr>
              <w:t>There are some exciting developments regarding printing…. WATCH THIS SPACE</w:t>
            </w:r>
          </w:p>
        </w:tc>
      </w:tr>
      <w:tr w:rsidR="00221FF5" w:rsidRPr="00F21E85" w:rsidTr="00221FF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21FF5" w:rsidRPr="001B6B73" w:rsidRDefault="00221FF5" w:rsidP="00221FF5">
            <w:pPr>
              <w:rPr>
                <w:b/>
                <w:sz w:val="16"/>
                <w:szCs w:val="20"/>
                <w:u w:val="single"/>
              </w:rPr>
            </w:pPr>
            <w:r w:rsidRPr="001B6B73">
              <w:rPr>
                <w:b/>
                <w:sz w:val="16"/>
                <w:szCs w:val="20"/>
                <w:u w:val="single"/>
              </w:rPr>
              <w:t>Promote academic excellence --</w:t>
            </w:r>
          </w:p>
          <w:p w:rsidR="00221FF5" w:rsidRPr="001B6B73" w:rsidRDefault="00221FF5" w:rsidP="00221FF5">
            <w:pPr>
              <w:rPr>
                <w:sz w:val="16"/>
                <w:szCs w:val="20"/>
              </w:rPr>
            </w:pPr>
            <w:r w:rsidRPr="001B6B73">
              <w:rPr>
                <w:sz w:val="16"/>
                <w:szCs w:val="20"/>
              </w:rPr>
              <w:t>The creation of a graduation calculator, which supports students on the calculations of their degrees.</w:t>
            </w:r>
          </w:p>
          <w:p w:rsidR="00221FF5" w:rsidRPr="001B6B73" w:rsidRDefault="00221FF5" w:rsidP="00221FF5">
            <w:pPr>
              <w:rPr>
                <w:sz w:val="16"/>
                <w:szCs w:val="20"/>
              </w:rPr>
            </w:pPr>
            <w:r w:rsidRPr="001B6B73">
              <w:rPr>
                <w:sz w:val="16"/>
                <w:szCs w:val="20"/>
              </w:rPr>
              <w:t xml:space="preserve">Supporting the university in keeping graduations on the Hoe past 2020.  Campaign for greater module selection support for students across campus.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A0755" w:rsidRPr="00AA0755" w:rsidRDefault="00AA0755" w:rsidP="00AA0755">
            <w:pPr>
              <w:rPr>
                <w:i/>
                <w:sz w:val="16"/>
                <w:szCs w:val="20"/>
              </w:rPr>
            </w:pPr>
            <w:r w:rsidRPr="00AA0755">
              <w:rPr>
                <w:b/>
                <w:i/>
                <w:sz w:val="16"/>
                <w:szCs w:val="20"/>
              </w:rPr>
              <w:t>Background Context-</w:t>
            </w:r>
            <w:r w:rsidRPr="00AA0755">
              <w:rPr>
                <w:i/>
                <w:sz w:val="16"/>
                <w:szCs w:val="20"/>
              </w:rPr>
              <w:t xml:space="preserve"> It is currently believed that this is not always being upheld and some tutors in the best interest of the student are seeking technical support from TIS to try to open the document. I have being trying to investigate this further. </w:t>
            </w:r>
          </w:p>
          <w:p w:rsidR="00AA0755" w:rsidRPr="00AA0755" w:rsidRDefault="00AA0755" w:rsidP="00AA0755">
            <w:pPr>
              <w:rPr>
                <w:i/>
                <w:sz w:val="16"/>
                <w:szCs w:val="20"/>
              </w:rPr>
            </w:pPr>
            <w:r w:rsidRPr="00AA0755">
              <w:rPr>
                <w:i/>
                <w:sz w:val="16"/>
                <w:szCs w:val="20"/>
              </w:rPr>
              <w:t xml:space="preserve">Over the past three years TIS has had 23 cases where academics have sort support with this, which is steadily increasing year on year. </w:t>
            </w:r>
          </w:p>
          <w:p w:rsidR="00AA0755" w:rsidRPr="00AA0755" w:rsidRDefault="00AA0755" w:rsidP="00AA0755">
            <w:pPr>
              <w:pStyle w:val="ListParagraph"/>
              <w:rPr>
                <w:sz w:val="16"/>
                <w:szCs w:val="20"/>
              </w:rPr>
            </w:pPr>
          </w:p>
          <w:p w:rsidR="00221FF5" w:rsidRPr="001B6B73" w:rsidRDefault="006314B3" w:rsidP="00AA0755">
            <w:pPr>
              <w:pStyle w:val="ListParagraph"/>
              <w:numPr>
                <w:ilvl w:val="0"/>
                <w:numId w:val="10"/>
              </w:numPr>
              <w:rPr>
                <w:sz w:val="16"/>
                <w:szCs w:val="20"/>
              </w:rPr>
            </w:pPr>
            <w:r>
              <w:rPr>
                <w:sz w:val="16"/>
                <w:szCs w:val="20"/>
              </w:rPr>
              <w:t xml:space="preserve">The academic regulation has now been changed and means that students who submit a document that is unreadable will now be sent to TIS to try and open the document! </w:t>
            </w:r>
          </w:p>
        </w:tc>
      </w:tr>
      <w:tr w:rsidR="00221FF5" w:rsidRPr="00F21E85" w:rsidTr="00221FF5">
        <w:trPr>
          <w:trHeight w:val="158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21FF5" w:rsidRPr="001B6B73" w:rsidRDefault="00221FF5" w:rsidP="00221FF5">
            <w:pPr>
              <w:rPr>
                <w:b/>
                <w:sz w:val="16"/>
                <w:szCs w:val="20"/>
                <w:u w:val="single"/>
              </w:rPr>
            </w:pPr>
            <w:r w:rsidRPr="001B6B73">
              <w:rPr>
                <w:b/>
                <w:sz w:val="16"/>
                <w:szCs w:val="20"/>
                <w:u w:val="single"/>
              </w:rPr>
              <w:t>Study Spaces —</w:t>
            </w:r>
          </w:p>
          <w:p w:rsidR="00221FF5" w:rsidRPr="001B6B73" w:rsidRDefault="00221FF5" w:rsidP="00221FF5">
            <w:pPr>
              <w:rPr>
                <w:sz w:val="16"/>
                <w:szCs w:val="20"/>
              </w:rPr>
            </w:pPr>
            <w:r w:rsidRPr="001B6B73">
              <w:rPr>
                <w:sz w:val="16"/>
                <w:szCs w:val="20"/>
              </w:rPr>
              <w:t xml:space="preserve">To lobby for more fun, relaxed study spaces across campus, supporting the university in the estate strategy.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21FF5" w:rsidRPr="00AA0755" w:rsidRDefault="00221FF5" w:rsidP="00AA0755">
            <w:pPr>
              <w:rPr>
                <w:sz w:val="16"/>
                <w:szCs w:val="20"/>
              </w:rPr>
            </w:pPr>
            <w:r w:rsidRPr="00AA0755">
              <w:rPr>
                <w:sz w:val="16"/>
                <w:szCs w:val="20"/>
              </w:rPr>
              <w:t xml:space="preserve"> </w:t>
            </w:r>
            <w:r w:rsidR="00AA0755" w:rsidRPr="00AA0755">
              <w:rPr>
                <w:sz w:val="16"/>
                <w:szCs w:val="20"/>
              </w:rPr>
              <w:t>After student consultation and conversations with the Library Staff, one of the large rooms on the top floor of the Library is now a Postgraduate only zone. This is going to be renovated with paint and new furniture. This means that there might be a shuffle round of some of your favourite study spots, but please visit the top floor of the library for information on Postgraduate Study opportunities as well to visit some new study areas</w:t>
            </w:r>
          </w:p>
        </w:tc>
      </w:tr>
      <w:tr w:rsidR="00221FF5" w:rsidRPr="006524F4" w:rsidTr="00221FF5">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rsidR="00221FF5" w:rsidRPr="001B6B73" w:rsidRDefault="00221FF5" w:rsidP="00221FF5">
            <w:pPr>
              <w:jc w:val="center"/>
              <w:rPr>
                <w:b/>
                <w:bCs/>
                <w:sz w:val="16"/>
                <w:szCs w:val="24"/>
              </w:rPr>
            </w:pPr>
            <w:r w:rsidRPr="001B6B73">
              <w:rPr>
                <w:b/>
                <w:bCs/>
                <w:sz w:val="16"/>
                <w:szCs w:val="24"/>
              </w:rPr>
              <w:t>Key role related activities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221FF5" w:rsidRPr="001B6B73" w:rsidRDefault="00221FF5" w:rsidP="00221FF5">
            <w:pPr>
              <w:jc w:val="center"/>
              <w:rPr>
                <w:b/>
                <w:bCs/>
                <w:sz w:val="16"/>
                <w:szCs w:val="24"/>
              </w:rPr>
            </w:pPr>
            <w:r w:rsidRPr="001B6B73">
              <w:rPr>
                <w:b/>
                <w:bCs/>
                <w:sz w:val="16"/>
                <w:szCs w:val="24"/>
              </w:rPr>
              <w:t>Update from Maja</w:t>
            </w:r>
          </w:p>
        </w:tc>
      </w:tr>
      <w:tr w:rsidR="00221FF5" w:rsidRPr="00F21E85" w:rsidTr="00221FF5">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21FF5" w:rsidRPr="00AA0755" w:rsidRDefault="00AA0755" w:rsidP="00AA0755">
            <w:pPr>
              <w:jc w:val="center"/>
              <w:rPr>
                <w:b/>
                <w:sz w:val="16"/>
                <w:szCs w:val="20"/>
              </w:rPr>
            </w:pPr>
            <w:r w:rsidRPr="00AA0755">
              <w:rPr>
                <w:b/>
                <w:sz w:val="16"/>
                <w:szCs w:val="20"/>
              </w:rPr>
              <w:t>Student Charter</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A0755" w:rsidRPr="00AA0755" w:rsidRDefault="00AA0755" w:rsidP="00AA0755">
            <w:pPr>
              <w:rPr>
                <w:sz w:val="16"/>
                <w:szCs w:val="20"/>
              </w:rPr>
            </w:pPr>
            <w:r w:rsidRPr="00AA0755">
              <w:rPr>
                <w:sz w:val="16"/>
                <w:szCs w:val="20"/>
              </w:rPr>
              <w:t xml:space="preserve">Myself and Lowri Jones (President) have been speaking to students, through focus groups, training events and other meetings. This has been an opportunity to collate feedback from students about what they want to be in the Student Charter. </w:t>
            </w:r>
          </w:p>
          <w:p w:rsidR="00AA0755" w:rsidRPr="00AA0755" w:rsidRDefault="00AA0755" w:rsidP="00AA0755">
            <w:pPr>
              <w:rPr>
                <w:sz w:val="16"/>
                <w:szCs w:val="20"/>
              </w:rPr>
            </w:pPr>
          </w:p>
          <w:p w:rsidR="00221FF5" w:rsidRPr="00AB236A" w:rsidRDefault="00AA0755" w:rsidP="00AA0755">
            <w:pPr>
              <w:rPr>
                <w:sz w:val="16"/>
                <w:szCs w:val="20"/>
              </w:rPr>
            </w:pPr>
            <w:r w:rsidRPr="00AA0755">
              <w:rPr>
                <w:sz w:val="16"/>
                <w:szCs w:val="20"/>
              </w:rPr>
              <w:t>We hope to have an official signing ceremony during officer handover in June!</w:t>
            </w:r>
          </w:p>
        </w:tc>
      </w:tr>
      <w:tr w:rsidR="00221FF5" w:rsidRPr="00F21E85" w:rsidTr="00221FF5">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21FF5" w:rsidRPr="00AA0755" w:rsidRDefault="00221FF5" w:rsidP="00AA0755">
            <w:pPr>
              <w:jc w:val="center"/>
              <w:rPr>
                <w:b/>
                <w:sz w:val="16"/>
                <w:szCs w:val="20"/>
              </w:rPr>
            </w:pPr>
            <w:r w:rsidRPr="00AA0755">
              <w:rPr>
                <w:b/>
                <w:sz w:val="16"/>
                <w:szCs w:val="20"/>
              </w:rPr>
              <w:t>Academic Representation review</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21FF5" w:rsidRPr="001B6B73" w:rsidRDefault="00477B04" w:rsidP="00AA0755">
            <w:pPr>
              <w:rPr>
                <w:sz w:val="16"/>
                <w:szCs w:val="20"/>
              </w:rPr>
            </w:pPr>
            <w:r>
              <w:rPr>
                <w:sz w:val="16"/>
                <w:szCs w:val="20"/>
              </w:rPr>
              <w:t xml:space="preserve"> </w:t>
            </w:r>
            <w:r w:rsidR="00AA0755" w:rsidRPr="00AA0755">
              <w:rPr>
                <w:sz w:val="16"/>
                <w:szCs w:val="20"/>
              </w:rPr>
              <w:t>-Myself and Sarah Davey (Director of Membership Services) have been speaking to a number of Course Rep champions and will continue to do so over the next few weeks. After this we will be meeting with Julian Chaudhuri with recommendation to how we can change our Academic Representations structures to the benefit of our students</w:t>
            </w:r>
          </w:p>
        </w:tc>
      </w:tr>
      <w:tr w:rsidR="00221FF5" w:rsidRPr="006524F4" w:rsidTr="00221FF5">
        <w:trPr>
          <w:trHeight w:val="567"/>
        </w:trPr>
        <w:tc>
          <w:tcPr>
            <w:tcW w:w="10598" w:type="dxa"/>
            <w:gridSpan w:val="3"/>
            <w:tcBorders>
              <w:top w:val="dotted" w:sz="4" w:space="0" w:color="auto"/>
              <w:left w:val="dotted" w:sz="4" w:space="0" w:color="auto"/>
              <w:bottom w:val="dotted" w:sz="4" w:space="0" w:color="auto"/>
              <w:right w:val="dotted" w:sz="4" w:space="0" w:color="auto"/>
            </w:tcBorders>
            <w:shd w:val="clear" w:color="auto" w:fill="BCCBF2"/>
            <w:vAlign w:val="center"/>
          </w:tcPr>
          <w:p w:rsidR="00221FF5" w:rsidRPr="001B6B73" w:rsidRDefault="00221FF5" w:rsidP="00221FF5">
            <w:pPr>
              <w:rPr>
                <w:b/>
                <w:bCs/>
                <w:sz w:val="16"/>
                <w:szCs w:val="24"/>
              </w:rPr>
            </w:pPr>
            <w:r w:rsidRPr="001B6B73">
              <w:rPr>
                <w:b/>
                <w:bCs/>
                <w:sz w:val="16"/>
                <w:szCs w:val="24"/>
              </w:rPr>
              <w:t>Other key updates</w:t>
            </w:r>
          </w:p>
        </w:tc>
      </w:tr>
      <w:tr w:rsidR="00221FF5" w:rsidRPr="00F21E85" w:rsidTr="00221FF5">
        <w:trPr>
          <w:trHeight w:val="1260"/>
        </w:trPr>
        <w:tc>
          <w:tcPr>
            <w:tcW w:w="10598"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21FF5" w:rsidRDefault="00221FF5" w:rsidP="00221FF5">
            <w:pPr>
              <w:rPr>
                <w:sz w:val="16"/>
                <w:szCs w:val="18"/>
              </w:rPr>
            </w:pPr>
            <w:r w:rsidRPr="00AA0755">
              <w:rPr>
                <w:b/>
                <w:sz w:val="16"/>
                <w:szCs w:val="18"/>
              </w:rPr>
              <w:t xml:space="preserve"> </w:t>
            </w:r>
            <w:r w:rsidR="00AA0755" w:rsidRPr="00AA0755">
              <w:rPr>
                <w:b/>
                <w:sz w:val="16"/>
                <w:szCs w:val="18"/>
              </w:rPr>
              <w:t>TEF Submission-</w:t>
            </w:r>
            <w:r w:rsidR="00AA0755" w:rsidRPr="00AA0755">
              <w:rPr>
                <w:sz w:val="16"/>
                <w:szCs w:val="18"/>
              </w:rPr>
              <w:t xml:space="preserve"> I have been working with many senior members of the University in order to finish writing the Students Union contribution to the TEF Submission. The deadline for the submission is 18th January; it has been an honour to work with so many great members f staff looking at some of the incredible work that UPSU does in partnership with the University. I am very grateful for this opportunity to enhance my own skills as well as once again highlighting all of the work that UPSU and the University do for their students</w:t>
            </w:r>
          </w:p>
          <w:p w:rsidR="00BA7AFA" w:rsidRPr="001B6B73" w:rsidRDefault="00BA7AFA" w:rsidP="00221FF5">
            <w:pPr>
              <w:rPr>
                <w:sz w:val="16"/>
                <w:szCs w:val="20"/>
              </w:rPr>
            </w:pPr>
          </w:p>
        </w:tc>
      </w:tr>
    </w:tbl>
    <w:p w:rsidR="001D521B" w:rsidRDefault="001D521B">
      <w:pPr>
        <w:rPr>
          <w:sz w:val="24"/>
        </w:rPr>
      </w:pPr>
    </w:p>
    <w:p w:rsidR="00844DD4" w:rsidRDefault="00844DD4">
      <w:pPr>
        <w:rPr>
          <w:sz w:val="24"/>
        </w:rPr>
      </w:pPr>
    </w:p>
    <w:p w:rsidR="00844DD4" w:rsidRDefault="00844DD4">
      <w:pPr>
        <w:rPr>
          <w:sz w:val="24"/>
        </w:rPr>
      </w:pPr>
    </w:p>
    <w:tbl>
      <w:tblPr>
        <w:tblStyle w:val="TableGrid"/>
        <w:tblW w:w="0" w:type="auto"/>
        <w:tblLook w:val="04A0" w:firstRow="1" w:lastRow="0" w:firstColumn="1" w:lastColumn="0" w:noHBand="0" w:noVBand="1"/>
      </w:tblPr>
      <w:tblGrid>
        <w:gridCol w:w="2786"/>
        <w:gridCol w:w="4968"/>
        <w:gridCol w:w="2819"/>
      </w:tblGrid>
      <w:tr w:rsidR="00427A43" w:rsidTr="00844DD4">
        <w:trPr>
          <w:trHeight w:val="608"/>
        </w:trPr>
        <w:tc>
          <w:tcPr>
            <w:tcW w:w="10573" w:type="dxa"/>
            <w:gridSpan w:val="3"/>
            <w:tcBorders>
              <w:top w:val="nil"/>
              <w:left w:val="nil"/>
              <w:bottom w:val="nil"/>
              <w:right w:val="nil"/>
            </w:tcBorders>
            <w:shd w:val="clear" w:color="auto" w:fill="09018B"/>
            <w:vAlign w:val="center"/>
          </w:tcPr>
          <w:p w:rsidR="00427A43" w:rsidRPr="006524F4" w:rsidRDefault="00427A43" w:rsidP="00427A43">
            <w:pPr>
              <w:rPr>
                <w:b/>
                <w:bCs/>
                <w:sz w:val="32"/>
                <w:szCs w:val="32"/>
              </w:rPr>
            </w:pPr>
            <w:r>
              <w:rPr>
                <w:b/>
                <w:bCs/>
                <w:sz w:val="32"/>
                <w:szCs w:val="32"/>
              </w:rPr>
              <w:lastRenderedPageBreak/>
              <w:t>Philippa Williams</w:t>
            </w:r>
            <w:r w:rsidRPr="006524F4">
              <w:rPr>
                <w:b/>
                <w:bCs/>
                <w:sz w:val="32"/>
                <w:szCs w:val="32"/>
              </w:rPr>
              <w:t xml:space="preserve"> </w:t>
            </w:r>
            <w:r>
              <w:rPr>
                <w:b/>
                <w:bCs/>
                <w:sz w:val="32"/>
                <w:szCs w:val="32"/>
              </w:rPr>
              <w:t>–</w:t>
            </w:r>
            <w:r w:rsidRPr="006524F4">
              <w:rPr>
                <w:b/>
                <w:bCs/>
                <w:sz w:val="32"/>
                <w:szCs w:val="32"/>
              </w:rPr>
              <w:t xml:space="preserve"> </w:t>
            </w:r>
            <w:r>
              <w:rPr>
                <w:b/>
                <w:bCs/>
                <w:sz w:val="32"/>
                <w:szCs w:val="32"/>
              </w:rPr>
              <w:t>VP Sport</w:t>
            </w:r>
          </w:p>
        </w:tc>
      </w:tr>
      <w:tr w:rsidR="00427A43" w:rsidTr="00844DD4">
        <w:trPr>
          <w:trHeight w:val="608"/>
        </w:trPr>
        <w:tc>
          <w:tcPr>
            <w:tcW w:w="7754" w:type="dxa"/>
            <w:gridSpan w:val="2"/>
            <w:tcBorders>
              <w:top w:val="nil"/>
              <w:left w:val="nil"/>
              <w:bottom w:val="dotted" w:sz="4" w:space="0" w:color="auto"/>
              <w:right w:val="nil"/>
            </w:tcBorders>
            <w:shd w:val="clear" w:color="auto" w:fill="FFFFFF" w:themeFill="background1"/>
            <w:vAlign w:val="center"/>
          </w:tcPr>
          <w:p w:rsidR="00427A43" w:rsidRDefault="00427A43" w:rsidP="00BF4D60">
            <w:pPr>
              <w:rPr>
                <w:sz w:val="20"/>
                <w:szCs w:val="20"/>
              </w:rPr>
            </w:pPr>
          </w:p>
          <w:p w:rsidR="00427A43" w:rsidRPr="001879AB" w:rsidRDefault="00427A43" w:rsidP="00427A43">
            <w:pPr>
              <w:rPr>
                <w:sz w:val="18"/>
                <w:szCs w:val="18"/>
              </w:rPr>
            </w:pPr>
            <w:r w:rsidRPr="001879AB">
              <w:rPr>
                <w:sz w:val="18"/>
                <w:szCs w:val="18"/>
              </w:rPr>
              <w:t>The role of the VP Sport involves:</w:t>
            </w:r>
          </w:p>
          <w:p w:rsidR="00427A43" w:rsidRPr="001879AB" w:rsidRDefault="00427A43" w:rsidP="00BF4D60">
            <w:pPr>
              <w:rPr>
                <w:sz w:val="18"/>
                <w:szCs w:val="18"/>
              </w:rPr>
            </w:pPr>
          </w:p>
          <w:p w:rsidR="00427A43" w:rsidRPr="001879AB" w:rsidRDefault="00427A43" w:rsidP="00BF4D60">
            <w:pPr>
              <w:pStyle w:val="ListParagraph"/>
              <w:numPr>
                <w:ilvl w:val="0"/>
                <w:numId w:val="1"/>
              </w:numPr>
              <w:rPr>
                <w:sz w:val="18"/>
                <w:szCs w:val="18"/>
              </w:rPr>
            </w:pPr>
            <w:r w:rsidRPr="001879AB">
              <w:rPr>
                <w:sz w:val="18"/>
                <w:szCs w:val="18"/>
              </w:rPr>
              <w:t>Representing</w:t>
            </w:r>
            <w:r w:rsidR="00913CC1" w:rsidRPr="001879AB">
              <w:rPr>
                <w:sz w:val="18"/>
                <w:szCs w:val="18"/>
              </w:rPr>
              <w:t xml:space="preserve"> </w:t>
            </w:r>
            <w:r w:rsidRPr="001879AB">
              <w:rPr>
                <w:sz w:val="18"/>
                <w:szCs w:val="18"/>
              </w:rPr>
              <w:t>Students</w:t>
            </w:r>
            <w:r w:rsidR="00913CC1" w:rsidRPr="001879AB">
              <w:rPr>
                <w:sz w:val="18"/>
                <w:szCs w:val="18"/>
              </w:rPr>
              <w:t xml:space="preserve"> of the University of Plymouth</w:t>
            </w:r>
          </w:p>
          <w:p w:rsidR="00913CC1" w:rsidRPr="001879AB" w:rsidRDefault="00913CC1" w:rsidP="00BF4D60">
            <w:pPr>
              <w:pStyle w:val="ListParagraph"/>
              <w:numPr>
                <w:ilvl w:val="0"/>
                <w:numId w:val="1"/>
              </w:numPr>
              <w:rPr>
                <w:sz w:val="18"/>
                <w:szCs w:val="18"/>
              </w:rPr>
            </w:pPr>
            <w:r w:rsidRPr="001879AB">
              <w:rPr>
                <w:sz w:val="18"/>
                <w:szCs w:val="18"/>
              </w:rPr>
              <w:t>Working to improve student experience in sport and physical activity</w:t>
            </w:r>
          </w:p>
          <w:p w:rsidR="00427A43" w:rsidRPr="001879AB" w:rsidRDefault="00427A43" w:rsidP="00BF4D60">
            <w:pPr>
              <w:pStyle w:val="ListParagraph"/>
              <w:numPr>
                <w:ilvl w:val="0"/>
                <w:numId w:val="1"/>
              </w:numPr>
              <w:rPr>
                <w:sz w:val="18"/>
                <w:szCs w:val="18"/>
              </w:rPr>
            </w:pPr>
            <w:r w:rsidRPr="001879AB">
              <w:rPr>
                <w:sz w:val="18"/>
                <w:szCs w:val="18"/>
              </w:rPr>
              <w:t>Supporting the short and long term development of UPSU sports clubs</w:t>
            </w:r>
          </w:p>
          <w:p w:rsidR="00427A43" w:rsidRPr="001879AB" w:rsidRDefault="00913CC1" w:rsidP="00BF4D60">
            <w:pPr>
              <w:pStyle w:val="ListParagraph"/>
              <w:numPr>
                <w:ilvl w:val="0"/>
                <w:numId w:val="1"/>
              </w:numPr>
              <w:rPr>
                <w:sz w:val="18"/>
                <w:szCs w:val="18"/>
              </w:rPr>
            </w:pPr>
            <w:r w:rsidRPr="001879AB">
              <w:rPr>
                <w:sz w:val="18"/>
                <w:szCs w:val="18"/>
              </w:rPr>
              <w:t>Developing sporting</w:t>
            </w:r>
            <w:r w:rsidR="00427A43" w:rsidRPr="001879AB">
              <w:rPr>
                <w:sz w:val="18"/>
                <w:szCs w:val="18"/>
              </w:rPr>
              <w:t xml:space="preserve"> strategies and opportunities in the university and local community</w:t>
            </w:r>
          </w:p>
          <w:p w:rsidR="00427A43" w:rsidRPr="001879AB" w:rsidRDefault="00427A43" w:rsidP="00BF4D60">
            <w:pPr>
              <w:pStyle w:val="ListParagraph"/>
              <w:numPr>
                <w:ilvl w:val="0"/>
                <w:numId w:val="1"/>
              </w:numPr>
              <w:rPr>
                <w:sz w:val="18"/>
                <w:szCs w:val="18"/>
              </w:rPr>
            </w:pPr>
            <w:r w:rsidRPr="001879AB">
              <w:rPr>
                <w:sz w:val="18"/>
                <w:szCs w:val="18"/>
              </w:rPr>
              <w:t xml:space="preserve">Working as a trustee of UPSU </w:t>
            </w:r>
          </w:p>
          <w:p w:rsidR="00427A43" w:rsidRPr="00F21E85" w:rsidRDefault="00427A43" w:rsidP="00BF4D60">
            <w:pPr>
              <w:jc w:val="center"/>
              <w:rPr>
                <w:b/>
                <w:bCs/>
                <w:sz w:val="20"/>
                <w:szCs w:val="20"/>
              </w:rPr>
            </w:pPr>
          </w:p>
        </w:tc>
        <w:tc>
          <w:tcPr>
            <w:tcW w:w="2819" w:type="dxa"/>
            <w:tcBorders>
              <w:top w:val="nil"/>
              <w:left w:val="nil"/>
              <w:bottom w:val="dotted" w:sz="4" w:space="0" w:color="auto"/>
              <w:right w:val="nil"/>
            </w:tcBorders>
            <w:shd w:val="clear" w:color="auto" w:fill="FFFFFF" w:themeFill="background1"/>
            <w:vAlign w:val="center"/>
          </w:tcPr>
          <w:p w:rsidR="00427A43" w:rsidRPr="006524F4" w:rsidRDefault="008474E7" w:rsidP="00BF4D60">
            <w:pPr>
              <w:jc w:val="right"/>
              <w:rPr>
                <w:b/>
                <w:bCs/>
                <w:sz w:val="32"/>
                <w:szCs w:val="32"/>
              </w:rPr>
            </w:pPr>
            <w:r>
              <w:rPr>
                <w:b/>
                <w:bCs/>
                <w:noProof/>
                <w:sz w:val="32"/>
                <w:szCs w:val="32"/>
                <w:lang w:eastAsia="en-GB"/>
              </w:rPr>
              <w:drawing>
                <wp:inline distT="0" distB="0" distL="0" distR="0" wp14:anchorId="0D124A8F" wp14:editId="11C3047A">
                  <wp:extent cx="1314223" cy="1492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s.psd"/>
                          <pic:cNvPicPr/>
                        </pic:nvPicPr>
                        <pic:blipFill rotWithShape="1">
                          <a:blip r:embed="rId11" cstate="print">
                            <a:extLst>
                              <a:ext uri="{BEBA8EAE-BF5A-486C-A8C5-ECC9F3942E4B}">
                                <a14:imgProps xmlns:a14="http://schemas.microsoft.com/office/drawing/2010/main">
                                  <a14:imgLayer r:embed="rId12">
                                    <a14:imgEffect>
                                      <a14:backgroundRemoval t="9965" b="99648" l="10000" r="90000"/>
                                    </a14:imgEffect>
                                  </a14:imgLayer>
                                </a14:imgProps>
                              </a:ext>
                              <a:ext uri="{28A0092B-C50C-407E-A947-70E740481C1C}">
                                <a14:useLocalDpi xmlns:a14="http://schemas.microsoft.com/office/drawing/2010/main" val="0"/>
                              </a:ext>
                            </a:extLst>
                          </a:blip>
                          <a:srcRect l="20944" r="20354"/>
                          <a:stretch/>
                        </pic:blipFill>
                        <pic:spPr bwMode="auto">
                          <a:xfrm>
                            <a:off x="0" y="0"/>
                            <a:ext cx="1314223" cy="1492036"/>
                          </a:xfrm>
                          <a:prstGeom prst="rect">
                            <a:avLst/>
                          </a:prstGeom>
                          <a:ln>
                            <a:noFill/>
                          </a:ln>
                          <a:extLst>
                            <a:ext uri="{53640926-AAD7-44D8-BBD7-CCE9431645EC}">
                              <a14:shadowObscured xmlns:a14="http://schemas.microsoft.com/office/drawing/2010/main"/>
                            </a:ext>
                          </a:extLst>
                        </pic:spPr>
                      </pic:pic>
                    </a:graphicData>
                  </a:graphic>
                </wp:inline>
              </w:drawing>
            </w:r>
          </w:p>
        </w:tc>
      </w:tr>
      <w:tr w:rsidR="00427A43" w:rsidRPr="006524F4" w:rsidTr="00844DD4">
        <w:trPr>
          <w:trHeight w:val="303"/>
        </w:trPr>
        <w:tc>
          <w:tcPr>
            <w:tcW w:w="2786" w:type="dxa"/>
            <w:tcBorders>
              <w:top w:val="dotted" w:sz="4" w:space="0" w:color="auto"/>
              <w:left w:val="dotted" w:sz="4" w:space="0" w:color="auto"/>
              <w:bottom w:val="dotted" w:sz="4" w:space="0" w:color="auto"/>
              <w:right w:val="dotted" w:sz="4" w:space="0" w:color="auto"/>
            </w:tcBorders>
            <w:shd w:val="clear" w:color="auto" w:fill="BCCBF2"/>
            <w:vAlign w:val="center"/>
          </w:tcPr>
          <w:p w:rsidR="00427A43" w:rsidRPr="00D0491F" w:rsidRDefault="00427A43" w:rsidP="00BF4D60">
            <w:pPr>
              <w:jc w:val="center"/>
              <w:rPr>
                <w:b/>
                <w:bCs/>
                <w:sz w:val="20"/>
                <w:szCs w:val="24"/>
              </w:rPr>
            </w:pPr>
            <w:r w:rsidRPr="00D0491F">
              <w:rPr>
                <w:b/>
                <w:bCs/>
                <w:sz w:val="20"/>
                <w:szCs w:val="24"/>
              </w:rPr>
              <w:t>Manifesto</w:t>
            </w:r>
          </w:p>
        </w:tc>
        <w:tc>
          <w:tcPr>
            <w:tcW w:w="7786"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427A43" w:rsidRPr="00D0491F" w:rsidRDefault="00427A43" w:rsidP="00427A43">
            <w:pPr>
              <w:jc w:val="center"/>
              <w:rPr>
                <w:b/>
                <w:bCs/>
                <w:sz w:val="20"/>
                <w:szCs w:val="24"/>
              </w:rPr>
            </w:pPr>
            <w:r w:rsidRPr="00D0491F">
              <w:rPr>
                <w:b/>
                <w:bCs/>
                <w:sz w:val="20"/>
                <w:szCs w:val="24"/>
              </w:rPr>
              <w:t>Update from Philippa</w:t>
            </w:r>
          </w:p>
        </w:tc>
      </w:tr>
      <w:tr w:rsidR="00427A43" w:rsidRPr="00F21E85" w:rsidTr="00844DD4">
        <w:trPr>
          <w:trHeight w:val="986"/>
        </w:trPr>
        <w:tc>
          <w:tcPr>
            <w:tcW w:w="27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27A43" w:rsidRPr="00D0491F" w:rsidRDefault="00427A43" w:rsidP="00427A43">
            <w:pPr>
              <w:rPr>
                <w:sz w:val="18"/>
                <w:szCs w:val="18"/>
              </w:rPr>
            </w:pPr>
            <w:r w:rsidRPr="00D0491F">
              <w:rPr>
                <w:sz w:val="18"/>
                <w:szCs w:val="18"/>
              </w:rPr>
              <w:t xml:space="preserve">Facilities </w:t>
            </w:r>
            <w:r w:rsidR="00913CC1" w:rsidRPr="00D0491F">
              <w:rPr>
                <w:sz w:val="18"/>
                <w:szCs w:val="18"/>
              </w:rPr>
              <w:t>–</w:t>
            </w:r>
            <w:r w:rsidRPr="00D0491F">
              <w:rPr>
                <w:sz w:val="18"/>
                <w:szCs w:val="18"/>
              </w:rPr>
              <w:t xml:space="preserve"> </w:t>
            </w:r>
            <w:r w:rsidR="00913CC1" w:rsidRPr="00D0491F">
              <w:rPr>
                <w:sz w:val="18"/>
                <w:szCs w:val="18"/>
              </w:rPr>
              <w:t xml:space="preserve">In order </w:t>
            </w:r>
            <w:r w:rsidRPr="00D0491F">
              <w:rPr>
                <w:sz w:val="18"/>
                <w:szCs w:val="18"/>
              </w:rPr>
              <w:t>to advance our sport</w:t>
            </w:r>
            <w:r w:rsidR="00913CC1" w:rsidRPr="00D0491F">
              <w:rPr>
                <w:sz w:val="18"/>
                <w:szCs w:val="18"/>
              </w:rPr>
              <w:t xml:space="preserve"> and physical activity offer</w:t>
            </w:r>
            <w:r w:rsidRPr="00D0491F">
              <w:rPr>
                <w:sz w:val="18"/>
                <w:szCs w:val="18"/>
              </w:rPr>
              <w:t>, we need facilities to rival other universities. I’ll fight for suitable, local facilities for every club.</w:t>
            </w:r>
          </w:p>
        </w:tc>
        <w:tc>
          <w:tcPr>
            <w:tcW w:w="778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551A9" w:rsidRPr="009551A9" w:rsidRDefault="009551A9" w:rsidP="009551A9">
            <w:pPr>
              <w:pStyle w:val="ListParagraph"/>
              <w:numPr>
                <w:ilvl w:val="0"/>
                <w:numId w:val="22"/>
              </w:numPr>
              <w:rPr>
                <w:sz w:val="18"/>
                <w:szCs w:val="18"/>
              </w:rPr>
            </w:pPr>
            <w:r w:rsidRPr="009551A9">
              <w:rPr>
                <w:sz w:val="18"/>
                <w:szCs w:val="18"/>
              </w:rPr>
              <w:t xml:space="preserve">Access to facilities is an ever going challenge across sport- with more space and access, we can encourage more students to get involved to reap the benefits to their physical and mental health. </w:t>
            </w:r>
          </w:p>
          <w:p w:rsidR="009551A9" w:rsidRPr="009551A9" w:rsidRDefault="009551A9" w:rsidP="009551A9">
            <w:pPr>
              <w:pStyle w:val="ListParagraph"/>
              <w:numPr>
                <w:ilvl w:val="0"/>
                <w:numId w:val="22"/>
              </w:numPr>
              <w:rPr>
                <w:sz w:val="18"/>
                <w:szCs w:val="18"/>
              </w:rPr>
            </w:pPr>
            <w:r w:rsidRPr="009551A9">
              <w:rPr>
                <w:sz w:val="18"/>
                <w:szCs w:val="18"/>
              </w:rPr>
              <w:t xml:space="preserve">David Rose and I, are currently working towards creating a sports strategy with a summary of suggestions to present to UoP, whereby we could see much benefit in developing our own facilities. </w:t>
            </w:r>
          </w:p>
        </w:tc>
      </w:tr>
      <w:tr w:rsidR="00427A43" w:rsidRPr="00F21E85" w:rsidTr="00844DD4">
        <w:trPr>
          <w:trHeight w:val="1056"/>
        </w:trPr>
        <w:tc>
          <w:tcPr>
            <w:tcW w:w="27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27A43" w:rsidRPr="00D0491F" w:rsidRDefault="00913CC1" w:rsidP="00BF4D60">
            <w:pPr>
              <w:rPr>
                <w:sz w:val="18"/>
                <w:szCs w:val="18"/>
              </w:rPr>
            </w:pPr>
            <w:r w:rsidRPr="00D0491F">
              <w:rPr>
                <w:sz w:val="18"/>
                <w:szCs w:val="18"/>
              </w:rPr>
              <w:t>Funding – To</w:t>
            </w:r>
            <w:r w:rsidR="00427A43" w:rsidRPr="00D0491F">
              <w:rPr>
                <w:sz w:val="18"/>
                <w:szCs w:val="18"/>
              </w:rPr>
              <w:t xml:space="preserve"> lobby P</w:t>
            </w:r>
            <w:r w:rsidRPr="00D0491F">
              <w:rPr>
                <w:sz w:val="18"/>
                <w:szCs w:val="18"/>
              </w:rPr>
              <w:t xml:space="preserve">lymouth </w:t>
            </w:r>
            <w:r w:rsidR="00427A43" w:rsidRPr="00D0491F">
              <w:rPr>
                <w:sz w:val="18"/>
                <w:szCs w:val="18"/>
              </w:rPr>
              <w:t>U</w:t>
            </w:r>
            <w:r w:rsidRPr="00D0491F">
              <w:rPr>
                <w:sz w:val="18"/>
                <w:szCs w:val="18"/>
              </w:rPr>
              <w:t>niversity</w:t>
            </w:r>
            <w:r w:rsidR="00427A43" w:rsidRPr="00D0491F">
              <w:rPr>
                <w:sz w:val="18"/>
                <w:szCs w:val="18"/>
              </w:rPr>
              <w:t xml:space="preserve"> to allocate a funding pot, allowing clubs to apply</w:t>
            </w:r>
            <w:r w:rsidRPr="00D0491F">
              <w:rPr>
                <w:sz w:val="18"/>
                <w:szCs w:val="18"/>
              </w:rPr>
              <w:t xml:space="preserve"> for funding</w:t>
            </w:r>
            <w:r w:rsidR="00427A43" w:rsidRPr="00D0491F">
              <w:rPr>
                <w:sz w:val="18"/>
                <w:szCs w:val="18"/>
              </w:rPr>
              <w:t xml:space="preserve"> to better their student experience e.g.</w:t>
            </w:r>
            <w:r w:rsidRPr="00D0491F">
              <w:rPr>
                <w:sz w:val="18"/>
                <w:szCs w:val="18"/>
              </w:rPr>
              <w:t xml:space="preserve"> to</w:t>
            </w:r>
            <w:r w:rsidR="00427A43" w:rsidRPr="00D0491F">
              <w:rPr>
                <w:sz w:val="18"/>
                <w:szCs w:val="18"/>
              </w:rPr>
              <w:t xml:space="preserve"> attend competitions</w:t>
            </w:r>
            <w:r w:rsidRPr="00D0491F">
              <w:rPr>
                <w:sz w:val="18"/>
                <w:szCs w:val="18"/>
              </w:rPr>
              <w:t>.</w:t>
            </w:r>
          </w:p>
        </w:tc>
        <w:tc>
          <w:tcPr>
            <w:tcW w:w="778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14C2B" w:rsidRPr="009551A9" w:rsidRDefault="00514C2B" w:rsidP="009551A9">
            <w:pPr>
              <w:pStyle w:val="ListParagraph"/>
              <w:numPr>
                <w:ilvl w:val="0"/>
                <w:numId w:val="23"/>
              </w:numPr>
              <w:rPr>
                <w:sz w:val="18"/>
                <w:szCs w:val="18"/>
              </w:rPr>
            </w:pPr>
            <w:r w:rsidRPr="009551A9">
              <w:rPr>
                <w:sz w:val="18"/>
                <w:szCs w:val="18"/>
              </w:rPr>
              <w:t>Led by</w:t>
            </w:r>
            <w:r w:rsidR="00872B5A" w:rsidRPr="009551A9">
              <w:rPr>
                <w:sz w:val="18"/>
                <w:szCs w:val="18"/>
              </w:rPr>
              <w:t xml:space="preserve"> Alex</w:t>
            </w:r>
            <w:r w:rsidRPr="009551A9">
              <w:rPr>
                <w:sz w:val="18"/>
                <w:szCs w:val="18"/>
              </w:rPr>
              <w:t>, VP Activities and in partnership with Mel Joyner</w:t>
            </w:r>
            <w:r w:rsidR="00EF23BB" w:rsidRPr="009551A9">
              <w:rPr>
                <w:sz w:val="18"/>
                <w:szCs w:val="18"/>
              </w:rPr>
              <w:t>, Director of Student Services</w:t>
            </w:r>
            <w:r w:rsidRPr="009551A9">
              <w:rPr>
                <w:sz w:val="18"/>
                <w:szCs w:val="18"/>
              </w:rPr>
              <w:t xml:space="preserve">, there is current discussion around the financial barrier that </w:t>
            </w:r>
            <w:r w:rsidR="00BB620C" w:rsidRPr="009551A9">
              <w:rPr>
                <w:sz w:val="18"/>
                <w:szCs w:val="18"/>
              </w:rPr>
              <w:t>is associated with extra-curricular participation</w:t>
            </w:r>
            <w:r w:rsidRPr="009551A9">
              <w:rPr>
                <w:sz w:val="18"/>
                <w:szCs w:val="18"/>
              </w:rPr>
              <w:t>, and whether</w:t>
            </w:r>
            <w:r w:rsidR="00BB620C" w:rsidRPr="009551A9">
              <w:rPr>
                <w:sz w:val="18"/>
                <w:szCs w:val="18"/>
              </w:rPr>
              <w:t xml:space="preserve"> this can be alleviated.</w:t>
            </w:r>
            <w:r w:rsidRPr="009551A9">
              <w:rPr>
                <w:sz w:val="18"/>
                <w:szCs w:val="18"/>
              </w:rPr>
              <w:t xml:space="preserve"> </w:t>
            </w:r>
          </w:p>
        </w:tc>
      </w:tr>
      <w:tr w:rsidR="00427A43" w:rsidRPr="00F21E85" w:rsidTr="00844DD4">
        <w:trPr>
          <w:trHeight w:val="1334"/>
        </w:trPr>
        <w:tc>
          <w:tcPr>
            <w:tcW w:w="27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27A43" w:rsidRPr="00D0491F" w:rsidRDefault="00913CC1" w:rsidP="00427A43">
            <w:pPr>
              <w:rPr>
                <w:sz w:val="18"/>
                <w:szCs w:val="18"/>
              </w:rPr>
            </w:pPr>
            <w:r w:rsidRPr="00D0491F">
              <w:rPr>
                <w:sz w:val="18"/>
                <w:szCs w:val="18"/>
              </w:rPr>
              <w:t>Publicity – To build upon the</w:t>
            </w:r>
            <w:r w:rsidR="00427A43" w:rsidRPr="00D0491F">
              <w:rPr>
                <w:sz w:val="18"/>
                <w:szCs w:val="18"/>
              </w:rPr>
              <w:t xml:space="preserve"> platform to showcase the successes and commitment of our students, driving engagement and</w:t>
            </w:r>
            <w:r w:rsidRPr="00D0491F">
              <w:rPr>
                <w:sz w:val="18"/>
                <w:szCs w:val="18"/>
              </w:rPr>
              <w:t xml:space="preserve"> a sense of</w:t>
            </w:r>
            <w:r w:rsidR="00427A43" w:rsidRPr="00D0491F">
              <w:rPr>
                <w:sz w:val="18"/>
                <w:szCs w:val="18"/>
              </w:rPr>
              <w:t xml:space="preserve"> pride for UPSU sport</w:t>
            </w:r>
            <w:r w:rsidRPr="00D0491F">
              <w:rPr>
                <w:sz w:val="18"/>
                <w:szCs w:val="18"/>
              </w:rPr>
              <w:t>s.</w:t>
            </w:r>
            <w:r w:rsidR="00427A43" w:rsidRPr="00D0491F">
              <w:rPr>
                <w:sz w:val="18"/>
                <w:szCs w:val="18"/>
              </w:rPr>
              <w:t xml:space="preserve"> </w:t>
            </w:r>
          </w:p>
        </w:tc>
        <w:tc>
          <w:tcPr>
            <w:tcW w:w="778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551A9" w:rsidRPr="009551A9" w:rsidRDefault="00BB620C" w:rsidP="009551A9">
            <w:pPr>
              <w:pStyle w:val="ListParagraph"/>
              <w:numPr>
                <w:ilvl w:val="0"/>
                <w:numId w:val="23"/>
              </w:numPr>
              <w:rPr>
                <w:sz w:val="18"/>
                <w:szCs w:val="18"/>
              </w:rPr>
            </w:pPr>
            <w:r w:rsidRPr="009551A9">
              <w:rPr>
                <w:sz w:val="18"/>
                <w:szCs w:val="18"/>
              </w:rPr>
              <w:t>UPSU Facebook page is getting better engagement, and clubs are increasingly using it to advertise their events.</w:t>
            </w:r>
          </w:p>
        </w:tc>
      </w:tr>
      <w:tr w:rsidR="00427A43" w:rsidRPr="006524F4" w:rsidTr="00844DD4">
        <w:trPr>
          <w:trHeight w:val="303"/>
        </w:trPr>
        <w:tc>
          <w:tcPr>
            <w:tcW w:w="2786" w:type="dxa"/>
            <w:tcBorders>
              <w:top w:val="dotted" w:sz="4" w:space="0" w:color="auto"/>
              <w:left w:val="dotted" w:sz="4" w:space="0" w:color="auto"/>
              <w:bottom w:val="dotted" w:sz="4" w:space="0" w:color="auto"/>
              <w:right w:val="dotted" w:sz="4" w:space="0" w:color="auto"/>
            </w:tcBorders>
            <w:shd w:val="clear" w:color="auto" w:fill="BCCBF2"/>
            <w:vAlign w:val="center"/>
          </w:tcPr>
          <w:p w:rsidR="00427A43" w:rsidRPr="00D0491F" w:rsidRDefault="000D1E06" w:rsidP="00BF4D60">
            <w:pPr>
              <w:jc w:val="center"/>
              <w:rPr>
                <w:b/>
                <w:bCs/>
                <w:sz w:val="18"/>
                <w:szCs w:val="24"/>
              </w:rPr>
            </w:pPr>
            <w:r w:rsidRPr="00D0491F">
              <w:rPr>
                <w:b/>
                <w:bCs/>
                <w:sz w:val="18"/>
                <w:szCs w:val="24"/>
              </w:rPr>
              <w:t>Key role related activities</w:t>
            </w:r>
          </w:p>
        </w:tc>
        <w:tc>
          <w:tcPr>
            <w:tcW w:w="7786"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427A43" w:rsidRPr="00D0491F" w:rsidRDefault="00427A43" w:rsidP="00BF4D60">
            <w:pPr>
              <w:jc w:val="center"/>
              <w:rPr>
                <w:b/>
                <w:bCs/>
                <w:sz w:val="18"/>
                <w:szCs w:val="18"/>
              </w:rPr>
            </w:pPr>
            <w:r w:rsidRPr="00D0491F">
              <w:rPr>
                <w:b/>
                <w:bCs/>
                <w:sz w:val="18"/>
                <w:szCs w:val="18"/>
              </w:rPr>
              <w:t>Update from Philippa</w:t>
            </w:r>
          </w:p>
        </w:tc>
      </w:tr>
      <w:tr w:rsidR="00427A43" w:rsidRPr="00F21E85" w:rsidTr="00844DD4">
        <w:trPr>
          <w:trHeight w:val="1352"/>
        </w:trPr>
        <w:tc>
          <w:tcPr>
            <w:tcW w:w="27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27A43" w:rsidRPr="00D0491F" w:rsidRDefault="00913CC1" w:rsidP="00BF4D60">
            <w:pPr>
              <w:rPr>
                <w:sz w:val="18"/>
                <w:szCs w:val="18"/>
              </w:rPr>
            </w:pPr>
            <w:r w:rsidRPr="00D0491F">
              <w:rPr>
                <w:sz w:val="18"/>
                <w:szCs w:val="18"/>
              </w:rPr>
              <w:t>Inclusivity in Sport and Physical Activity</w:t>
            </w:r>
          </w:p>
        </w:tc>
        <w:tc>
          <w:tcPr>
            <w:tcW w:w="778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F793D" w:rsidRDefault="005F793D" w:rsidP="005F793D">
            <w:pPr>
              <w:rPr>
                <w:b/>
                <w:sz w:val="18"/>
                <w:szCs w:val="18"/>
              </w:rPr>
            </w:pPr>
            <w:r>
              <w:rPr>
                <w:b/>
                <w:sz w:val="18"/>
                <w:szCs w:val="18"/>
              </w:rPr>
              <w:t>Barriers to Sport and UPSU activities survey.</w:t>
            </w:r>
          </w:p>
          <w:p w:rsidR="005F793D" w:rsidRDefault="005F793D" w:rsidP="005F793D">
            <w:pPr>
              <w:rPr>
                <w:b/>
                <w:sz w:val="18"/>
                <w:szCs w:val="18"/>
              </w:rPr>
            </w:pPr>
          </w:p>
          <w:p w:rsidR="005F793D" w:rsidRPr="007F04D7" w:rsidRDefault="005F793D" w:rsidP="007F04D7">
            <w:pPr>
              <w:pStyle w:val="ListParagraph"/>
              <w:numPr>
                <w:ilvl w:val="0"/>
                <w:numId w:val="21"/>
              </w:numPr>
              <w:rPr>
                <w:sz w:val="18"/>
                <w:szCs w:val="18"/>
              </w:rPr>
            </w:pPr>
            <w:r w:rsidRPr="007F04D7">
              <w:rPr>
                <w:sz w:val="18"/>
                <w:szCs w:val="18"/>
              </w:rPr>
              <w:t xml:space="preserve">This went live on 17/11/17 and has so far gathered 200 responses. </w:t>
            </w:r>
          </w:p>
          <w:p w:rsidR="00872B5A" w:rsidRPr="007F04D7" w:rsidRDefault="005F793D" w:rsidP="007F04D7">
            <w:pPr>
              <w:pStyle w:val="ListParagraph"/>
              <w:numPr>
                <w:ilvl w:val="0"/>
                <w:numId w:val="21"/>
              </w:numPr>
              <w:rPr>
                <w:sz w:val="18"/>
                <w:szCs w:val="18"/>
              </w:rPr>
            </w:pPr>
            <w:r w:rsidRPr="007F04D7">
              <w:rPr>
                <w:sz w:val="18"/>
                <w:szCs w:val="18"/>
              </w:rPr>
              <w:t>Has a strong focus on Wednesday afternoons and financial barriers</w:t>
            </w:r>
          </w:p>
          <w:p w:rsidR="005F793D" w:rsidRPr="007F04D7" w:rsidRDefault="005F793D" w:rsidP="007F04D7">
            <w:pPr>
              <w:pStyle w:val="ListParagraph"/>
              <w:numPr>
                <w:ilvl w:val="0"/>
                <w:numId w:val="21"/>
              </w:numPr>
              <w:rPr>
                <w:sz w:val="18"/>
                <w:szCs w:val="18"/>
              </w:rPr>
            </w:pPr>
            <w:r w:rsidRPr="007F04D7">
              <w:rPr>
                <w:sz w:val="18"/>
                <w:szCs w:val="18"/>
              </w:rPr>
              <w:t xml:space="preserve">So far, a lot has been raised about issues regarding mental health and how this can be a </w:t>
            </w:r>
            <w:r w:rsidR="007F04D7" w:rsidRPr="007F04D7">
              <w:rPr>
                <w:sz w:val="18"/>
                <w:szCs w:val="18"/>
              </w:rPr>
              <w:t>barrier</w:t>
            </w:r>
            <w:r w:rsidRPr="007F04D7">
              <w:rPr>
                <w:sz w:val="18"/>
                <w:szCs w:val="18"/>
              </w:rPr>
              <w:t xml:space="preserve"> for many </w:t>
            </w:r>
            <w:r w:rsidR="00813646" w:rsidRPr="007F04D7">
              <w:rPr>
                <w:sz w:val="18"/>
                <w:szCs w:val="18"/>
              </w:rPr>
              <w:t xml:space="preserve">students. </w:t>
            </w:r>
          </w:p>
        </w:tc>
      </w:tr>
      <w:tr w:rsidR="00427A43" w:rsidRPr="00F21E85" w:rsidTr="00844DD4">
        <w:trPr>
          <w:trHeight w:val="1698"/>
        </w:trPr>
        <w:tc>
          <w:tcPr>
            <w:tcW w:w="27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27A43" w:rsidRPr="00D0491F" w:rsidRDefault="00972821" w:rsidP="00BF4D60">
            <w:pPr>
              <w:rPr>
                <w:sz w:val="18"/>
                <w:szCs w:val="18"/>
              </w:rPr>
            </w:pPr>
            <w:r w:rsidRPr="00D0491F">
              <w:rPr>
                <w:sz w:val="18"/>
                <w:szCs w:val="18"/>
              </w:rPr>
              <w:t>Keep Wednesday Afternoons Free</w:t>
            </w:r>
          </w:p>
        </w:tc>
        <w:tc>
          <w:tcPr>
            <w:tcW w:w="778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13646" w:rsidRPr="00813646" w:rsidRDefault="00813646" w:rsidP="00813646">
            <w:pPr>
              <w:rPr>
                <w:sz w:val="18"/>
                <w:szCs w:val="18"/>
              </w:rPr>
            </w:pPr>
            <w:r>
              <w:rPr>
                <w:sz w:val="18"/>
                <w:szCs w:val="18"/>
              </w:rPr>
              <w:t xml:space="preserve">Over the last couple of months, I have dedicated a lot of my time to collating evidence surrounding Wednesday afternoon timetabling. </w:t>
            </w:r>
          </w:p>
          <w:p w:rsidR="00972821" w:rsidRDefault="009551A9" w:rsidP="009551A9">
            <w:pPr>
              <w:pStyle w:val="ListParagraph"/>
              <w:numPr>
                <w:ilvl w:val="0"/>
                <w:numId w:val="23"/>
              </w:numPr>
              <w:rPr>
                <w:sz w:val="18"/>
                <w:szCs w:val="18"/>
              </w:rPr>
            </w:pPr>
            <w:r>
              <w:rPr>
                <w:sz w:val="18"/>
                <w:szCs w:val="18"/>
              </w:rPr>
              <w:t xml:space="preserve">Next steps are to analyse responses gained </w:t>
            </w:r>
            <w:r w:rsidR="00813646">
              <w:rPr>
                <w:sz w:val="18"/>
                <w:szCs w:val="18"/>
              </w:rPr>
              <w:t>from student feedback in the terms of emails and survey responses</w:t>
            </w:r>
          </w:p>
          <w:p w:rsidR="00813646" w:rsidRDefault="00813646" w:rsidP="009551A9">
            <w:pPr>
              <w:pStyle w:val="ListParagraph"/>
              <w:numPr>
                <w:ilvl w:val="0"/>
                <w:numId w:val="23"/>
              </w:numPr>
              <w:rPr>
                <w:sz w:val="18"/>
                <w:szCs w:val="18"/>
              </w:rPr>
            </w:pPr>
            <w:r>
              <w:rPr>
                <w:sz w:val="18"/>
                <w:szCs w:val="18"/>
              </w:rPr>
              <w:t>Tie this together with the information collated from timetabling</w:t>
            </w:r>
          </w:p>
          <w:p w:rsidR="00813646" w:rsidRDefault="00813646" w:rsidP="009551A9">
            <w:pPr>
              <w:pStyle w:val="ListParagraph"/>
              <w:numPr>
                <w:ilvl w:val="0"/>
                <w:numId w:val="23"/>
              </w:numPr>
              <w:rPr>
                <w:sz w:val="18"/>
                <w:szCs w:val="18"/>
              </w:rPr>
            </w:pPr>
            <w:r>
              <w:rPr>
                <w:sz w:val="18"/>
                <w:szCs w:val="18"/>
              </w:rPr>
              <w:t>Highlight areas and identify causes as to why teaching occurs on Wednesday afternoons</w:t>
            </w:r>
          </w:p>
          <w:p w:rsidR="00813646" w:rsidRPr="009551A9" w:rsidRDefault="00813646" w:rsidP="009551A9">
            <w:pPr>
              <w:pStyle w:val="ListParagraph"/>
              <w:numPr>
                <w:ilvl w:val="0"/>
                <w:numId w:val="23"/>
              </w:numPr>
              <w:rPr>
                <w:sz w:val="18"/>
                <w:szCs w:val="18"/>
              </w:rPr>
            </w:pPr>
            <w:r>
              <w:rPr>
                <w:sz w:val="18"/>
                <w:szCs w:val="18"/>
              </w:rPr>
              <w:t>Create a summary sheet with key recommendations</w:t>
            </w:r>
          </w:p>
        </w:tc>
      </w:tr>
      <w:tr w:rsidR="00F54427" w:rsidRPr="006524F4" w:rsidTr="00844DD4">
        <w:trPr>
          <w:trHeight w:val="303"/>
        </w:trPr>
        <w:tc>
          <w:tcPr>
            <w:tcW w:w="10573" w:type="dxa"/>
            <w:gridSpan w:val="3"/>
            <w:tcBorders>
              <w:top w:val="dotted" w:sz="4" w:space="0" w:color="auto"/>
              <w:left w:val="dotted" w:sz="4" w:space="0" w:color="auto"/>
              <w:bottom w:val="dotted" w:sz="4" w:space="0" w:color="auto"/>
              <w:right w:val="dotted" w:sz="4" w:space="0" w:color="auto"/>
            </w:tcBorders>
            <w:shd w:val="clear" w:color="auto" w:fill="BCCBF2"/>
            <w:vAlign w:val="center"/>
          </w:tcPr>
          <w:p w:rsidR="00F54427" w:rsidRPr="00D0491F" w:rsidRDefault="00F54427" w:rsidP="00BF4D60">
            <w:pPr>
              <w:rPr>
                <w:b/>
                <w:bCs/>
                <w:sz w:val="18"/>
                <w:szCs w:val="24"/>
              </w:rPr>
            </w:pPr>
            <w:r w:rsidRPr="00D0491F">
              <w:rPr>
                <w:b/>
                <w:bCs/>
                <w:sz w:val="18"/>
                <w:szCs w:val="24"/>
              </w:rPr>
              <w:t>Other key updates</w:t>
            </w:r>
          </w:p>
        </w:tc>
      </w:tr>
      <w:tr w:rsidR="00F54427" w:rsidRPr="00F21E85" w:rsidTr="00844DD4">
        <w:trPr>
          <w:trHeight w:val="852"/>
        </w:trPr>
        <w:tc>
          <w:tcPr>
            <w:tcW w:w="10573"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F793D" w:rsidRDefault="00813646" w:rsidP="00813646">
            <w:pPr>
              <w:pStyle w:val="ListParagraph"/>
              <w:numPr>
                <w:ilvl w:val="0"/>
                <w:numId w:val="3"/>
              </w:numPr>
              <w:rPr>
                <w:sz w:val="18"/>
                <w:szCs w:val="18"/>
              </w:rPr>
            </w:pPr>
            <w:r>
              <w:rPr>
                <w:sz w:val="18"/>
                <w:szCs w:val="18"/>
              </w:rPr>
              <w:t>Promotional photoshoot planning for Varsity Captains</w:t>
            </w:r>
          </w:p>
          <w:p w:rsidR="007F04D7" w:rsidRPr="00813646" w:rsidRDefault="00813646" w:rsidP="00813646">
            <w:pPr>
              <w:pStyle w:val="ListParagraph"/>
              <w:numPr>
                <w:ilvl w:val="0"/>
                <w:numId w:val="3"/>
              </w:numPr>
              <w:rPr>
                <w:sz w:val="18"/>
                <w:szCs w:val="18"/>
              </w:rPr>
            </w:pPr>
            <w:r>
              <w:rPr>
                <w:sz w:val="18"/>
                <w:szCs w:val="18"/>
              </w:rPr>
              <w:t>Beginning to plan ahead Sports Awards 2018- hopefully increasing student involvement in the event through performances</w:t>
            </w:r>
          </w:p>
          <w:p w:rsidR="007F04D7" w:rsidRDefault="00813646" w:rsidP="005F793D">
            <w:pPr>
              <w:pStyle w:val="ListParagraph"/>
              <w:numPr>
                <w:ilvl w:val="0"/>
                <w:numId w:val="3"/>
              </w:numPr>
              <w:rPr>
                <w:sz w:val="18"/>
                <w:szCs w:val="18"/>
              </w:rPr>
            </w:pPr>
            <w:r>
              <w:rPr>
                <w:sz w:val="18"/>
                <w:szCs w:val="18"/>
              </w:rPr>
              <w:t>Begun to attend the Mental Health taskforce created by the university.</w:t>
            </w:r>
          </w:p>
          <w:p w:rsidR="004F760A" w:rsidRDefault="00813646" w:rsidP="00813646">
            <w:pPr>
              <w:pStyle w:val="ListParagraph"/>
              <w:numPr>
                <w:ilvl w:val="0"/>
                <w:numId w:val="3"/>
              </w:numPr>
              <w:rPr>
                <w:sz w:val="18"/>
                <w:szCs w:val="18"/>
              </w:rPr>
            </w:pPr>
            <w:r>
              <w:rPr>
                <w:sz w:val="18"/>
                <w:szCs w:val="18"/>
              </w:rPr>
              <w:t>Researching into the experience that Sporting Scholars have at the university, will summarise this in a meeting with the hope to improve upon feedback</w:t>
            </w:r>
          </w:p>
          <w:p w:rsidR="00813646" w:rsidRDefault="00813646" w:rsidP="00813646">
            <w:pPr>
              <w:pStyle w:val="ListParagraph"/>
              <w:numPr>
                <w:ilvl w:val="0"/>
                <w:numId w:val="3"/>
              </w:numPr>
              <w:rPr>
                <w:sz w:val="18"/>
                <w:szCs w:val="18"/>
              </w:rPr>
            </w:pPr>
            <w:r>
              <w:rPr>
                <w:sz w:val="18"/>
                <w:szCs w:val="18"/>
              </w:rPr>
              <w:t xml:space="preserve">Taking a small involvement within UPSU’s annual green week planning </w:t>
            </w:r>
          </w:p>
          <w:p w:rsidR="00813646" w:rsidRDefault="00813646" w:rsidP="00813646">
            <w:pPr>
              <w:pStyle w:val="ListParagraph"/>
              <w:numPr>
                <w:ilvl w:val="0"/>
                <w:numId w:val="3"/>
              </w:numPr>
              <w:rPr>
                <w:sz w:val="18"/>
                <w:szCs w:val="18"/>
              </w:rPr>
            </w:pPr>
            <w:r>
              <w:rPr>
                <w:sz w:val="18"/>
                <w:szCs w:val="18"/>
              </w:rPr>
              <w:t>Was invited into a Disabled Student’s Forum at the end of the 2017 year and asked about the provision and ability to put on sports for students with disability. This is something that I am looking into, as well as seeing whether there is a greater awareness campaign that I can run alongside Varsity 2018, as the charity we are supporting this year is the English federation of Disability Sport.</w:t>
            </w:r>
          </w:p>
          <w:p w:rsidR="00813646" w:rsidRPr="005F793D" w:rsidRDefault="00813646" w:rsidP="00813646">
            <w:pPr>
              <w:pStyle w:val="ListParagraph"/>
              <w:numPr>
                <w:ilvl w:val="0"/>
                <w:numId w:val="3"/>
              </w:numPr>
              <w:rPr>
                <w:sz w:val="18"/>
                <w:szCs w:val="18"/>
              </w:rPr>
            </w:pPr>
            <w:r>
              <w:rPr>
                <w:sz w:val="18"/>
                <w:szCs w:val="18"/>
              </w:rPr>
              <w:t>Will be advertising ‘a day in the life of VP Sport’ through social media on 17/1/18</w:t>
            </w:r>
          </w:p>
        </w:tc>
      </w:tr>
    </w:tbl>
    <w:tbl>
      <w:tblPr>
        <w:tblStyle w:val="TableGrid"/>
        <w:tblpPr w:leftFromText="180" w:rightFromText="180" w:vertAnchor="text" w:horzAnchor="margin" w:tblpY="-12884"/>
        <w:tblW w:w="0" w:type="auto"/>
        <w:tblLook w:val="04A0" w:firstRow="1" w:lastRow="0" w:firstColumn="1" w:lastColumn="0" w:noHBand="0" w:noVBand="1"/>
      </w:tblPr>
      <w:tblGrid>
        <w:gridCol w:w="2518"/>
        <w:gridCol w:w="5245"/>
        <w:gridCol w:w="2835"/>
      </w:tblGrid>
      <w:tr w:rsidR="001A7A42" w:rsidRPr="006524F4" w:rsidTr="00844DD4">
        <w:trPr>
          <w:trHeight w:val="567"/>
        </w:trPr>
        <w:tc>
          <w:tcPr>
            <w:tcW w:w="10598" w:type="dxa"/>
            <w:gridSpan w:val="3"/>
            <w:tcBorders>
              <w:top w:val="nil"/>
              <w:left w:val="nil"/>
              <w:bottom w:val="nil"/>
              <w:right w:val="nil"/>
            </w:tcBorders>
            <w:shd w:val="clear" w:color="auto" w:fill="09018B"/>
            <w:vAlign w:val="center"/>
          </w:tcPr>
          <w:p w:rsidR="001A7A42" w:rsidRPr="006524F4" w:rsidRDefault="001A7A42" w:rsidP="00844DD4">
            <w:pPr>
              <w:rPr>
                <w:b/>
                <w:bCs/>
                <w:sz w:val="32"/>
                <w:szCs w:val="32"/>
              </w:rPr>
            </w:pPr>
            <w:r>
              <w:rPr>
                <w:b/>
                <w:bCs/>
                <w:sz w:val="32"/>
                <w:szCs w:val="32"/>
              </w:rPr>
              <w:lastRenderedPageBreak/>
              <w:t>Alex Doyle</w:t>
            </w:r>
            <w:r w:rsidRPr="006524F4">
              <w:rPr>
                <w:b/>
                <w:bCs/>
                <w:sz w:val="32"/>
                <w:szCs w:val="32"/>
              </w:rPr>
              <w:t xml:space="preserve"> </w:t>
            </w:r>
            <w:r>
              <w:rPr>
                <w:b/>
                <w:bCs/>
                <w:sz w:val="32"/>
                <w:szCs w:val="32"/>
              </w:rPr>
              <w:t>–</w:t>
            </w:r>
            <w:r w:rsidRPr="006524F4">
              <w:rPr>
                <w:b/>
                <w:bCs/>
                <w:sz w:val="32"/>
                <w:szCs w:val="32"/>
              </w:rPr>
              <w:t xml:space="preserve"> </w:t>
            </w:r>
            <w:r>
              <w:rPr>
                <w:b/>
                <w:bCs/>
                <w:sz w:val="32"/>
                <w:szCs w:val="32"/>
              </w:rPr>
              <w:t>VP Activities</w:t>
            </w:r>
          </w:p>
        </w:tc>
      </w:tr>
      <w:tr w:rsidR="001A7A42" w:rsidRPr="006524F4" w:rsidTr="00844DD4">
        <w:trPr>
          <w:trHeight w:val="567"/>
        </w:trPr>
        <w:tc>
          <w:tcPr>
            <w:tcW w:w="7763" w:type="dxa"/>
            <w:gridSpan w:val="2"/>
            <w:tcBorders>
              <w:top w:val="nil"/>
              <w:left w:val="nil"/>
              <w:bottom w:val="dotted" w:sz="4" w:space="0" w:color="auto"/>
              <w:right w:val="nil"/>
            </w:tcBorders>
            <w:shd w:val="clear" w:color="auto" w:fill="FFFFFF" w:themeFill="background1"/>
            <w:vAlign w:val="center"/>
          </w:tcPr>
          <w:p w:rsidR="001A7A42" w:rsidRPr="001879AB" w:rsidRDefault="001A7A42" w:rsidP="00844DD4">
            <w:pPr>
              <w:rPr>
                <w:sz w:val="18"/>
                <w:szCs w:val="18"/>
              </w:rPr>
            </w:pPr>
            <w:r w:rsidRPr="001879AB">
              <w:rPr>
                <w:sz w:val="18"/>
                <w:szCs w:val="18"/>
              </w:rPr>
              <w:t>The role of the VP Activities involves:</w:t>
            </w:r>
          </w:p>
          <w:p w:rsidR="00F718C1" w:rsidRPr="001879AB" w:rsidRDefault="00F718C1" w:rsidP="00844DD4">
            <w:pPr>
              <w:rPr>
                <w:sz w:val="18"/>
                <w:szCs w:val="18"/>
              </w:rPr>
            </w:pPr>
          </w:p>
          <w:p w:rsidR="00F718C1" w:rsidRPr="001879AB" w:rsidRDefault="00F718C1" w:rsidP="00844DD4">
            <w:pPr>
              <w:pStyle w:val="ListParagraph"/>
              <w:numPr>
                <w:ilvl w:val="0"/>
                <w:numId w:val="1"/>
              </w:numPr>
              <w:rPr>
                <w:bCs/>
                <w:sz w:val="18"/>
                <w:szCs w:val="18"/>
              </w:rPr>
            </w:pPr>
            <w:r w:rsidRPr="001879AB">
              <w:rPr>
                <w:bCs/>
                <w:sz w:val="18"/>
                <w:szCs w:val="18"/>
              </w:rPr>
              <w:t>Representing Students of the University of Plymouth</w:t>
            </w:r>
          </w:p>
          <w:p w:rsidR="00F718C1" w:rsidRPr="001879AB" w:rsidRDefault="00F718C1" w:rsidP="00844DD4">
            <w:pPr>
              <w:pStyle w:val="ListParagraph"/>
              <w:numPr>
                <w:ilvl w:val="0"/>
                <w:numId w:val="1"/>
              </w:numPr>
              <w:rPr>
                <w:bCs/>
                <w:sz w:val="18"/>
                <w:szCs w:val="18"/>
              </w:rPr>
            </w:pPr>
            <w:r w:rsidRPr="001879AB">
              <w:rPr>
                <w:bCs/>
                <w:sz w:val="18"/>
                <w:szCs w:val="18"/>
              </w:rPr>
              <w:t xml:space="preserve">Develop and support societies, volunteering, </w:t>
            </w:r>
            <w:r w:rsidR="007E68E5">
              <w:rPr>
                <w:bCs/>
                <w:sz w:val="18"/>
                <w:szCs w:val="18"/>
              </w:rPr>
              <w:t>employability</w:t>
            </w:r>
            <w:r w:rsidR="00277DC6">
              <w:rPr>
                <w:bCs/>
                <w:sz w:val="18"/>
                <w:szCs w:val="18"/>
              </w:rPr>
              <w:t>, comms and Media.</w:t>
            </w:r>
          </w:p>
          <w:p w:rsidR="00F718C1" w:rsidRPr="001879AB" w:rsidRDefault="00F718C1" w:rsidP="00844DD4">
            <w:pPr>
              <w:pStyle w:val="ListParagraph"/>
              <w:numPr>
                <w:ilvl w:val="0"/>
                <w:numId w:val="1"/>
              </w:numPr>
              <w:rPr>
                <w:bCs/>
                <w:sz w:val="18"/>
                <w:szCs w:val="18"/>
              </w:rPr>
            </w:pPr>
            <w:r w:rsidRPr="001879AB">
              <w:rPr>
                <w:bCs/>
                <w:sz w:val="18"/>
                <w:szCs w:val="18"/>
              </w:rPr>
              <w:t xml:space="preserve">Supporting staff at UPSU and the University in key activities including training, fairs and award ceremonies. </w:t>
            </w:r>
          </w:p>
          <w:p w:rsidR="001A7A42" w:rsidRPr="002B6D8B" w:rsidRDefault="00F718C1" w:rsidP="00844DD4">
            <w:pPr>
              <w:pStyle w:val="ListParagraph"/>
              <w:numPr>
                <w:ilvl w:val="0"/>
                <w:numId w:val="1"/>
              </w:numPr>
              <w:rPr>
                <w:bCs/>
                <w:sz w:val="18"/>
                <w:szCs w:val="18"/>
              </w:rPr>
            </w:pPr>
            <w:r w:rsidRPr="001879AB">
              <w:rPr>
                <w:bCs/>
                <w:sz w:val="18"/>
                <w:szCs w:val="18"/>
              </w:rPr>
              <w:t>Working as a trustee of UPSU</w:t>
            </w:r>
          </w:p>
        </w:tc>
        <w:tc>
          <w:tcPr>
            <w:tcW w:w="2835" w:type="dxa"/>
            <w:tcBorders>
              <w:top w:val="nil"/>
              <w:left w:val="nil"/>
              <w:bottom w:val="dotted" w:sz="4" w:space="0" w:color="auto"/>
              <w:right w:val="nil"/>
            </w:tcBorders>
            <w:shd w:val="clear" w:color="auto" w:fill="FFFFFF" w:themeFill="background1"/>
            <w:vAlign w:val="center"/>
          </w:tcPr>
          <w:p w:rsidR="001A7A42" w:rsidRPr="006524F4" w:rsidRDefault="000D1E06" w:rsidP="00844DD4">
            <w:pPr>
              <w:jc w:val="right"/>
              <w:rPr>
                <w:b/>
                <w:bCs/>
                <w:sz w:val="32"/>
                <w:szCs w:val="32"/>
              </w:rPr>
            </w:pPr>
            <w:r>
              <w:rPr>
                <w:b/>
                <w:bCs/>
                <w:noProof/>
                <w:sz w:val="32"/>
                <w:szCs w:val="32"/>
                <w:lang w:eastAsia="en-GB"/>
              </w:rPr>
              <w:drawing>
                <wp:inline distT="0" distB="0" distL="0" distR="0" wp14:anchorId="601E9D23" wp14:editId="117F1FC2">
                  <wp:extent cx="1304925"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ex.png"/>
                          <pic:cNvPicPr/>
                        </pic:nvPicPr>
                        <pic:blipFill>
                          <a:blip r:embed="rId13">
                            <a:extLst>
                              <a:ext uri="{BEBA8EAE-BF5A-486C-A8C5-ECC9F3942E4B}">
                                <a14:imgProps xmlns:a14="http://schemas.microsoft.com/office/drawing/2010/main">
                                  <a14:imgLayer r:embed="rId14">
                                    <a14:imgEffect>
                                      <a14:backgroundRemoval t="9551" b="100000" l="9551" r="89888">
                                        <a14:foregroundMark x1="33146" y1="96629" x2="67978" y2="99438"/>
                                      </a14:backgroundRemoval>
                                    </a14:imgEffect>
                                  </a14:imgLayer>
                                </a14:imgProps>
                              </a:ex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tc>
      </w:tr>
      <w:tr w:rsidR="001A7A42" w:rsidRPr="008863FF" w:rsidTr="00844DD4">
        <w:trPr>
          <w:trHeight w:val="567"/>
        </w:trPr>
        <w:tc>
          <w:tcPr>
            <w:tcW w:w="2518" w:type="dxa"/>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8863FF" w:rsidRDefault="001A7A42" w:rsidP="00844DD4">
            <w:pPr>
              <w:jc w:val="center"/>
              <w:rPr>
                <w:b/>
                <w:bCs/>
                <w:sz w:val="24"/>
                <w:szCs w:val="24"/>
              </w:rPr>
            </w:pPr>
            <w:r>
              <w:rPr>
                <w:b/>
                <w:bCs/>
                <w:sz w:val="24"/>
                <w:szCs w:val="24"/>
              </w:rPr>
              <w:t>Manifesto</w:t>
            </w:r>
          </w:p>
        </w:tc>
        <w:tc>
          <w:tcPr>
            <w:tcW w:w="8080"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8863FF" w:rsidRDefault="001A7A42" w:rsidP="00844DD4">
            <w:pPr>
              <w:jc w:val="center"/>
              <w:rPr>
                <w:b/>
                <w:bCs/>
                <w:sz w:val="24"/>
                <w:szCs w:val="24"/>
              </w:rPr>
            </w:pPr>
            <w:r w:rsidRPr="008863FF">
              <w:rPr>
                <w:b/>
                <w:bCs/>
                <w:sz w:val="24"/>
                <w:szCs w:val="24"/>
              </w:rPr>
              <w:t xml:space="preserve">Update from </w:t>
            </w:r>
            <w:r>
              <w:rPr>
                <w:b/>
                <w:bCs/>
                <w:sz w:val="24"/>
                <w:szCs w:val="24"/>
              </w:rPr>
              <w:t>Alex</w:t>
            </w:r>
          </w:p>
        </w:tc>
      </w:tr>
      <w:tr w:rsidR="001A7A42" w:rsidRPr="00F21E85" w:rsidTr="00844DD4">
        <w:trPr>
          <w:trHeight w:val="1880"/>
        </w:trPr>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F718C1" w:rsidRDefault="00F718C1" w:rsidP="00844DD4">
            <w:pPr>
              <w:rPr>
                <w:sz w:val="18"/>
                <w:szCs w:val="20"/>
              </w:rPr>
            </w:pPr>
            <w:r w:rsidRPr="00F718C1">
              <w:rPr>
                <w:sz w:val="18"/>
                <w:szCs w:val="20"/>
              </w:rPr>
              <w:t>Enhancing the promotion of societies, recruitment drives and influence societies to get more involved in the ‘Give it a go’ scheme’</w:t>
            </w:r>
          </w:p>
        </w:tc>
        <w:tc>
          <w:tcPr>
            <w:tcW w:w="808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248B1" w:rsidRPr="00142BB3" w:rsidRDefault="008910B6" w:rsidP="00844DD4">
            <w:pPr>
              <w:rPr>
                <w:sz w:val="18"/>
                <w:szCs w:val="18"/>
              </w:rPr>
            </w:pPr>
            <w:r>
              <w:rPr>
                <w:sz w:val="18"/>
                <w:szCs w:val="18"/>
              </w:rPr>
              <w:t>Increased student engagement via social media through means of the sabbatical officers having our own UPSU Facebook account has created a much more affective means to communicating with students. I have been collecting information through the societies committee pages, forums and word-of-mouth to then share through our Facebook pages, groups, newsfeed as-well as Instagram and Twitter.</w:t>
            </w:r>
            <w:r w:rsidR="00AF2190">
              <w:rPr>
                <w:sz w:val="18"/>
                <w:szCs w:val="18"/>
              </w:rPr>
              <w:t xml:space="preserve"> </w:t>
            </w:r>
            <w:r>
              <w:rPr>
                <w:sz w:val="18"/>
                <w:szCs w:val="18"/>
              </w:rPr>
              <w:t>Enhancing the GIAG scheme has been successful. Though simply holding GIAG information sessions, mentioning opportunities in forums and being proactive when suggesting the scheme has increased societies hosting the sessions.</w:t>
            </w:r>
          </w:p>
        </w:tc>
      </w:tr>
      <w:tr w:rsidR="001A7A42" w:rsidRPr="00F21E85" w:rsidTr="00844DD4">
        <w:trPr>
          <w:trHeight w:val="2491"/>
        </w:trPr>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7248B1" w:rsidRDefault="00F718C1" w:rsidP="00844DD4">
            <w:pPr>
              <w:rPr>
                <w:sz w:val="18"/>
                <w:szCs w:val="18"/>
              </w:rPr>
            </w:pPr>
            <w:r w:rsidRPr="007248B1">
              <w:rPr>
                <w:sz w:val="18"/>
                <w:szCs w:val="18"/>
              </w:rPr>
              <w:t>Front line SU: Media and use them to showcase what our clubs, societies and volunteering departments have to offer.</w:t>
            </w:r>
          </w:p>
        </w:tc>
        <w:tc>
          <w:tcPr>
            <w:tcW w:w="808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248B1" w:rsidRDefault="007248B1" w:rsidP="00844DD4">
            <w:pPr>
              <w:rPr>
                <w:sz w:val="18"/>
                <w:szCs w:val="18"/>
              </w:rPr>
            </w:pPr>
          </w:p>
          <w:p w:rsidR="00277DC6" w:rsidRDefault="00277DC6" w:rsidP="00844DD4">
            <w:pPr>
              <w:rPr>
                <w:sz w:val="18"/>
                <w:szCs w:val="18"/>
              </w:rPr>
            </w:pPr>
            <w:r w:rsidRPr="00277DC6">
              <w:rPr>
                <w:b/>
                <w:bCs/>
                <w:sz w:val="18"/>
                <w:szCs w:val="18"/>
              </w:rPr>
              <w:t>SU:Media</w:t>
            </w:r>
            <w:r>
              <w:rPr>
                <w:sz w:val="18"/>
                <w:szCs w:val="18"/>
              </w:rPr>
              <w:t>: A review of the SU:Media Byelaws, and how the project has worked so far is also beginning in order to make sure as student group, they are still being supported and heading into the right direction.</w:t>
            </w:r>
          </w:p>
          <w:p w:rsidR="00277DC6" w:rsidRDefault="00277DC6" w:rsidP="00844DD4">
            <w:pPr>
              <w:rPr>
                <w:sz w:val="18"/>
                <w:szCs w:val="18"/>
              </w:rPr>
            </w:pPr>
          </w:p>
          <w:p w:rsidR="008910B6" w:rsidRPr="001E6E7F" w:rsidRDefault="008910B6" w:rsidP="00844DD4">
            <w:pPr>
              <w:rPr>
                <w:sz w:val="18"/>
                <w:szCs w:val="18"/>
              </w:rPr>
            </w:pPr>
            <w:r w:rsidRPr="001E6E7F">
              <w:rPr>
                <w:b/>
                <w:bCs/>
                <w:sz w:val="18"/>
                <w:szCs w:val="18"/>
              </w:rPr>
              <w:t xml:space="preserve">SU:TV: </w:t>
            </w:r>
            <w:r w:rsidRPr="001E6E7F">
              <w:rPr>
                <w:sz w:val="18"/>
                <w:szCs w:val="18"/>
              </w:rPr>
              <w:t xml:space="preserve">TV is currently in need of its own equipment or a sustainable means of using </w:t>
            </w:r>
            <w:r>
              <w:rPr>
                <w:sz w:val="18"/>
                <w:szCs w:val="18"/>
              </w:rPr>
              <w:t>equipment as they are currently borrowing from members which is not ideal. As a committee we are exploring the idea of having a small lockable cupboard in the Radio room in which we can store, and slowly build up a portfolio of SU:Media owned equipment over the next couple of years.</w:t>
            </w:r>
          </w:p>
          <w:p w:rsidR="008910B6" w:rsidRPr="00ED70E3" w:rsidRDefault="008910B6" w:rsidP="00844DD4">
            <w:pPr>
              <w:rPr>
                <w:sz w:val="18"/>
                <w:szCs w:val="18"/>
              </w:rPr>
            </w:pPr>
            <w:r w:rsidRPr="00ED70E3">
              <w:rPr>
                <w:b/>
                <w:bCs/>
                <w:sz w:val="18"/>
                <w:szCs w:val="18"/>
              </w:rPr>
              <w:t xml:space="preserve">SU:Radio: </w:t>
            </w:r>
            <w:r w:rsidRPr="00ED70E3">
              <w:rPr>
                <w:sz w:val="18"/>
                <w:szCs w:val="18"/>
              </w:rPr>
              <w:t xml:space="preserve">The Radio room equipment is very dated </w:t>
            </w:r>
            <w:r>
              <w:rPr>
                <w:sz w:val="18"/>
                <w:szCs w:val="18"/>
              </w:rPr>
              <w:t>and has been used for storage of unknown, unclaimed equipment. I am looking into having the room cleared out and new equipment purchased where necessary.</w:t>
            </w:r>
          </w:p>
          <w:p w:rsidR="007248B1" w:rsidRPr="00142BB3" w:rsidRDefault="008910B6" w:rsidP="00844DD4">
            <w:pPr>
              <w:rPr>
                <w:sz w:val="18"/>
                <w:szCs w:val="18"/>
              </w:rPr>
            </w:pPr>
            <w:r w:rsidRPr="00ED70E3">
              <w:rPr>
                <w:b/>
                <w:bCs/>
                <w:sz w:val="18"/>
                <w:szCs w:val="18"/>
              </w:rPr>
              <w:t xml:space="preserve">SU:Print: </w:t>
            </w:r>
            <w:r>
              <w:rPr>
                <w:sz w:val="18"/>
                <w:szCs w:val="18"/>
              </w:rPr>
              <w:t>Print have had a very successful fresher’s Mag followed by articles being shared throughout the weeks on the website and social media platforms. The website is currently undergoing some changes to be more user-friendly with the committees ideas will be fed into these changes.</w:t>
            </w:r>
          </w:p>
        </w:tc>
      </w:tr>
      <w:tr w:rsidR="001A7A42" w:rsidRPr="00F21E85" w:rsidTr="00844DD4">
        <w:trPr>
          <w:trHeight w:val="1480"/>
        </w:trPr>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7156C3" w:rsidRDefault="00F718C1" w:rsidP="00844DD4">
            <w:pPr>
              <w:rPr>
                <w:sz w:val="18"/>
                <w:szCs w:val="18"/>
              </w:rPr>
            </w:pPr>
            <w:r w:rsidRPr="007156C3">
              <w:rPr>
                <w:sz w:val="18"/>
                <w:szCs w:val="18"/>
              </w:rPr>
              <w:t>Support student groups in the process of external funding, holding advice sessions and ensure they are not taken advantage of.</w:t>
            </w:r>
          </w:p>
        </w:tc>
        <w:tc>
          <w:tcPr>
            <w:tcW w:w="808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142BB3" w:rsidRDefault="008910B6" w:rsidP="00844DD4">
            <w:pPr>
              <w:rPr>
                <w:sz w:val="18"/>
                <w:szCs w:val="18"/>
              </w:rPr>
            </w:pPr>
            <w:r w:rsidRPr="00142BB3">
              <w:rPr>
                <w:sz w:val="18"/>
                <w:szCs w:val="18"/>
              </w:rPr>
              <w:t xml:space="preserve">Due to issues in the last academic year, many clubs and societies were taken advantage of by their sponsors. I’m currently looking into how we can include sponsorship guidelines alongside a sponsorship contract template within committee training starting September. </w:t>
            </w:r>
            <w:r>
              <w:rPr>
                <w:sz w:val="18"/>
                <w:szCs w:val="18"/>
              </w:rPr>
              <w:t xml:space="preserve">I, alongside the most appropriate staff member will be holding a sponsorship workshop </w:t>
            </w:r>
            <w:r w:rsidR="00277DC6">
              <w:rPr>
                <w:sz w:val="18"/>
                <w:szCs w:val="18"/>
              </w:rPr>
              <w:t>within the next two months as</w:t>
            </w:r>
            <w:r>
              <w:rPr>
                <w:sz w:val="18"/>
                <w:szCs w:val="18"/>
              </w:rPr>
              <w:t xml:space="preserve"> societies and clubs will be looking for sponsorships for th</w:t>
            </w:r>
            <w:r w:rsidR="00277DC6">
              <w:rPr>
                <w:sz w:val="18"/>
                <w:szCs w:val="18"/>
              </w:rPr>
              <w:t>e following academic year within this period.</w:t>
            </w:r>
          </w:p>
        </w:tc>
      </w:tr>
      <w:tr w:rsidR="001A7A42" w:rsidRPr="008863FF" w:rsidTr="00844DD4">
        <w:trPr>
          <w:trHeight w:val="567"/>
        </w:trPr>
        <w:tc>
          <w:tcPr>
            <w:tcW w:w="2518" w:type="dxa"/>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7156C3" w:rsidRDefault="000D1E06" w:rsidP="00844DD4">
            <w:pPr>
              <w:jc w:val="center"/>
              <w:rPr>
                <w:b/>
                <w:bCs/>
                <w:sz w:val="18"/>
                <w:szCs w:val="18"/>
              </w:rPr>
            </w:pPr>
            <w:r w:rsidRPr="007156C3">
              <w:rPr>
                <w:b/>
                <w:bCs/>
                <w:sz w:val="18"/>
                <w:szCs w:val="18"/>
              </w:rPr>
              <w:t>Key role related activities</w:t>
            </w:r>
          </w:p>
        </w:tc>
        <w:tc>
          <w:tcPr>
            <w:tcW w:w="8080"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142BB3" w:rsidRDefault="001A7A42" w:rsidP="00844DD4">
            <w:pPr>
              <w:jc w:val="center"/>
              <w:rPr>
                <w:b/>
                <w:bCs/>
                <w:sz w:val="18"/>
                <w:szCs w:val="18"/>
              </w:rPr>
            </w:pPr>
            <w:r w:rsidRPr="00142BB3">
              <w:rPr>
                <w:b/>
                <w:bCs/>
                <w:sz w:val="18"/>
                <w:szCs w:val="18"/>
              </w:rPr>
              <w:t>Update from Alex</w:t>
            </w:r>
          </w:p>
        </w:tc>
      </w:tr>
      <w:tr w:rsidR="001A7A42" w:rsidRPr="00F21E85" w:rsidTr="00844DD4">
        <w:trPr>
          <w:trHeight w:val="1260"/>
        </w:trPr>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7156C3" w:rsidRDefault="00AF2190" w:rsidP="00844DD4">
            <w:pPr>
              <w:rPr>
                <w:sz w:val="18"/>
                <w:szCs w:val="18"/>
              </w:rPr>
            </w:pPr>
            <w:r>
              <w:rPr>
                <w:sz w:val="18"/>
                <w:szCs w:val="18"/>
              </w:rPr>
              <w:t xml:space="preserve">Barriers to engagement - </w:t>
            </w:r>
            <w:r w:rsidR="00F718C1" w:rsidRPr="007156C3">
              <w:rPr>
                <w:sz w:val="18"/>
                <w:szCs w:val="18"/>
              </w:rPr>
              <w:t>Activities Fund</w:t>
            </w:r>
            <w:r>
              <w:rPr>
                <w:sz w:val="18"/>
                <w:szCs w:val="18"/>
              </w:rPr>
              <w:t xml:space="preserve"> etc. </w:t>
            </w:r>
          </w:p>
        </w:tc>
        <w:tc>
          <w:tcPr>
            <w:tcW w:w="808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248B1" w:rsidRPr="00142BB3" w:rsidRDefault="008910B6" w:rsidP="00844DD4">
            <w:pPr>
              <w:rPr>
                <w:sz w:val="18"/>
                <w:szCs w:val="18"/>
              </w:rPr>
            </w:pPr>
            <w:r>
              <w:rPr>
                <w:sz w:val="18"/>
                <w:szCs w:val="18"/>
              </w:rPr>
              <w:t>A ‘Student Engagment – Barriers involved in UPSU Activites’ survey is now</w:t>
            </w:r>
            <w:r w:rsidR="00AF2190">
              <w:rPr>
                <w:sz w:val="18"/>
                <w:szCs w:val="18"/>
              </w:rPr>
              <w:t xml:space="preserve"> complete with over 500 responses. I am currently pulling this data apart and creating a report in which I hope could lobby the university and UPSU to make necessary changes to knock down barriers to engagement. One way this data has already been put to use is that it has helped support the creation of an </w:t>
            </w:r>
            <w:r>
              <w:rPr>
                <w:sz w:val="18"/>
                <w:szCs w:val="18"/>
              </w:rPr>
              <w:t xml:space="preserve">‘Activities Fund’ to be created. </w:t>
            </w:r>
            <w:r w:rsidRPr="00142BB3">
              <w:rPr>
                <w:sz w:val="18"/>
                <w:szCs w:val="18"/>
              </w:rPr>
              <w:t>This will cover Sports &amp; Societies Membership, Give It A Go sessions, MGA and potentially costs assoc</w:t>
            </w:r>
            <w:r>
              <w:rPr>
                <w:sz w:val="18"/>
                <w:szCs w:val="18"/>
              </w:rPr>
              <w:t>iated with the Duke of Edingbur</w:t>
            </w:r>
            <w:r w:rsidRPr="00142BB3">
              <w:rPr>
                <w:sz w:val="18"/>
                <w:szCs w:val="18"/>
              </w:rPr>
              <w:t>gh Award.</w:t>
            </w:r>
            <w:r w:rsidR="00627CE4">
              <w:rPr>
                <w:sz w:val="18"/>
                <w:szCs w:val="18"/>
              </w:rPr>
              <w:t xml:space="preserve"> This fund is now in its final stages and will be going for approval shortly.</w:t>
            </w:r>
            <w:r w:rsidRPr="00142BB3">
              <w:rPr>
                <w:sz w:val="18"/>
                <w:szCs w:val="18"/>
              </w:rPr>
              <w:t xml:space="preserve"> </w:t>
            </w:r>
          </w:p>
        </w:tc>
      </w:tr>
      <w:tr w:rsidR="001A7A42" w:rsidRPr="00F21E85" w:rsidTr="00844DD4">
        <w:trPr>
          <w:trHeight w:val="416"/>
        </w:trPr>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7156C3" w:rsidRDefault="00627CE4" w:rsidP="00844DD4">
            <w:pPr>
              <w:rPr>
                <w:sz w:val="18"/>
                <w:szCs w:val="18"/>
              </w:rPr>
            </w:pPr>
            <w:r>
              <w:rPr>
                <w:sz w:val="18"/>
                <w:szCs w:val="18"/>
              </w:rPr>
              <w:t xml:space="preserve">Sustainability &amp; Environment </w:t>
            </w:r>
          </w:p>
        </w:tc>
        <w:tc>
          <w:tcPr>
            <w:tcW w:w="808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142BB3" w:rsidRDefault="008910B6" w:rsidP="00844DD4">
            <w:pPr>
              <w:rPr>
                <w:sz w:val="18"/>
                <w:szCs w:val="18"/>
              </w:rPr>
            </w:pPr>
            <w:r>
              <w:rPr>
                <w:sz w:val="18"/>
                <w:szCs w:val="18"/>
              </w:rPr>
              <w:t>The environment has become a growing concern for students at the University of Plymouth – Working alongside some of our societies we have been exploring the different ways our campus can become more environmentally friendly. Our first milestone was the Students Union stop to straws at our bars. We are also working in partnership with the Universities sustainability team to reduce plastic cup wastage on campus and to make our bin signs consistent throughout campus.</w:t>
            </w:r>
            <w:r w:rsidR="00AF2190">
              <w:rPr>
                <w:sz w:val="18"/>
                <w:szCs w:val="18"/>
              </w:rPr>
              <w:t xml:space="preserve"> This is also all part of Green Week in February in which I will be hosting a ‘green conversation’ session in which I hope to be gathering more feedback from students.</w:t>
            </w:r>
          </w:p>
        </w:tc>
      </w:tr>
      <w:tr w:rsidR="001A7A42" w:rsidRPr="006524F4" w:rsidTr="00844DD4">
        <w:trPr>
          <w:trHeight w:val="567"/>
        </w:trPr>
        <w:tc>
          <w:tcPr>
            <w:tcW w:w="10598" w:type="dxa"/>
            <w:gridSpan w:val="3"/>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8863FF" w:rsidRDefault="001A7A42" w:rsidP="00844DD4">
            <w:pPr>
              <w:rPr>
                <w:b/>
                <w:bCs/>
                <w:sz w:val="24"/>
                <w:szCs w:val="24"/>
              </w:rPr>
            </w:pPr>
            <w:r>
              <w:rPr>
                <w:b/>
                <w:bCs/>
                <w:sz w:val="24"/>
                <w:szCs w:val="24"/>
              </w:rPr>
              <w:t>Other key updates</w:t>
            </w:r>
          </w:p>
        </w:tc>
      </w:tr>
      <w:tr w:rsidR="001A7A42" w:rsidRPr="00F21E85" w:rsidTr="00844DD4">
        <w:trPr>
          <w:trHeight w:val="778"/>
        </w:trPr>
        <w:tc>
          <w:tcPr>
            <w:tcW w:w="10598"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F2190" w:rsidRDefault="00AF2190" w:rsidP="00844DD4">
            <w:pPr>
              <w:rPr>
                <w:sz w:val="18"/>
                <w:szCs w:val="18"/>
              </w:rPr>
            </w:pPr>
            <w:r>
              <w:rPr>
                <w:sz w:val="18"/>
                <w:szCs w:val="18"/>
              </w:rPr>
              <w:t xml:space="preserve">As part of the role review, the role of Vice President Activities has now been changed to Vice President Activities &amp; Development, adding Employability into the remit. </w:t>
            </w:r>
          </w:p>
          <w:p w:rsidR="00AF2190" w:rsidRDefault="00AF2190" w:rsidP="00844DD4">
            <w:pPr>
              <w:rPr>
                <w:sz w:val="18"/>
                <w:szCs w:val="18"/>
              </w:rPr>
            </w:pPr>
          </w:p>
          <w:p w:rsidR="007248B1" w:rsidRDefault="00D85593" w:rsidP="00844DD4">
            <w:pPr>
              <w:rPr>
                <w:sz w:val="18"/>
                <w:szCs w:val="18"/>
              </w:rPr>
            </w:pPr>
            <w:r>
              <w:rPr>
                <w:sz w:val="18"/>
                <w:szCs w:val="18"/>
              </w:rPr>
              <w:t>I now sit on both a UPSU and University of Plymouth employability working group to ensure the students voice is heard in this conversation.</w:t>
            </w:r>
            <w:r w:rsidR="007248B1" w:rsidRPr="008910B6">
              <w:rPr>
                <w:sz w:val="18"/>
                <w:szCs w:val="18"/>
              </w:rPr>
              <w:t xml:space="preserve"> </w:t>
            </w:r>
            <w:r w:rsidR="00AF2190">
              <w:rPr>
                <w:sz w:val="18"/>
                <w:szCs w:val="18"/>
              </w:rPr>
              <w:t>I am currently pulling together alumni stories from ex-student staff to find out how their time working with UPSU has direct</w:t>
            </w:r>
            <w:r w:rsidR="00277DC6">
              <w:rPr>
                <w:sz w:val="18"/>
                <w:szCs w:val="18"/>
              </w:rPr>
              <w:t>ly</w:t>
            </w:r>
            <w:r w:rsidR="00AF2190">
              <w:rPr>
                <w:sz w:val="18"/>
                <w:szCs w:val="18"/>
              </w:rPr>
              <w:t xml:space="preserve"> effected how employable they are</w:t>
            </w:r>
            <w:r w:rsidR="00277DC6">
              <w:rPr>
                <w:sz w:val="18"/>
                <w:szCs w:val="18"/>
              </w:rPr>
              <w:t xml:space="preserve"> and how we can improve on this.</w:t>
            </w:r>
          </w:p>
          <w:p w:rsidR="00277DC6" w:rsidRDefault="00277DC6" w:rsidP="00844DD4">
            <w:pPr>
              <w:rPr>
                <w:sz w:val="18"/>
                <w:szCs w:val="18"/>
              </w:rPr>
            </w:pPr>
          </w:p>
          <w:p w:rsidR="00277DC6" w:rsidRPr="008910B6" w:rsidRDefault="00277DC6" w:rsidP="00844DD4">
            <w:pPr>
              <w:rPr>
                <w:sz w:val="18"/>
                <w:szCs w:val="18"/>
              </w:rPr>
            </w:pPr>
            <w:r>
              <w:rPr>
                <w:sz w:val="18"/>
                <w:szCs w:val="18"/>
              </w:rPr>
              <w:t>I am also on a working group with our Personal Development Manager, bringing students a ‘Build Your Future’ conference in February which we hope will help empower our students to become leaders.</w:t>
            </w:r>
          </w:p>
        </w:tc>
      </w:tr>
    </w:tbl>
    <w:p w:rsidR="00142BB3" w:rsidRPr="001D521B" w:rsidRDefault="00142BB3" w:rsidP="001D521B">
      <w:pPr>
        <w:tabs>
          <w:tab w:val="left" w:pos="5835"/>
        </w:tabs>
        <w:rPr>
          <w:sz w:val="24"/>
        </w:rPr>
      </w:pPr>
    </w:p>
    <w:tbl>
      <w:tblPr>
        <w:tblStyle w:val="TableGrid"/>
        <w:tblpPr w:leftFromText="180" w:rightFromText="180" w:vertAnchor="text" w:horzAnchor="margin" w:tblpY="349"/>
        <w:tblW w:w="0" w:type="auto"/>
        <w:tblLook w:val="04A0" w:firstRow="1" w:lastRow="0" w:firstColumn="1" w:lastColumn="0" w:noHBand="0" w:noVBand="1"/>
      </w:tblPr>
      <w:tblGrid>
        <w:gridCol w:w="3510"/>
        <w:gridCol w:w="4253"/>
        <w:gridCol w:w="2835"/>
      </w:tblGrid>
      <w:tr w:rsidR="001A7A42" w:rsidRPr="006524F4" w:rsidTr="001A7A42">
        <w:trPr>
          <w:trHeight w:val="567"/>
        </w:trPr>
        <w:tc>
          <w:tcPr>
            <w:tcW w:w="10598" w:type="dxa"/>
            <w:gridSpan w:val="3"/>
            <w:tcBorders>
              <w:top w:val="nil"/>
              <w:left w:val="nil"/>
              <w:bottom w:val="nil"/>
              <w:right w:val="nil"/>
            </w:tcBorders>
            <w:shd w:val="clear" w:color="auto" w:fill="09018B"/>
            <w:vAlign w:val="center"/>
          </w:tcPr>
          <w:p w:rsidR="001A7A42" w:rsidRPr="006524F4" w:rsidRDefault="001A7A42" w:rsidP="001A7A42">
            <w:pPr>
              <w:rPr>
                <w:b/>
                <w:bCs/>
                <w:sz w:val="32"/>
                <w:szCs w:val="32"/>
              </w:rPr>
            </w:pPr>
            <w:r>
              <w:rPr>
                <w:b/>
                <w:bCs/>
                <w:sz w:val="32"/>
                <w:szCs w:val="32"/>
              </w:rPr>
              <w:t>James Warren</w:t>
            </w:r>
            <w:r w:rsidRPr="006524F4">
              <w:rPr>
                <w:b/>
                <w:bCs/>
                <w:sz w:val="32"/>
                <w:szCs w:val="32"/>
              </w:rPr>
              <w:t xml:space="preserve"> </w:t>
            </w:r>
            <w:r>
              <w:rPr>
                <w:b/>
                <w:bCs/>
                <w:sz w:val="32"/>
                <w:szCs w:val="32"/>
              </w:rPr>
              <w:t>–</w:t>
            </w:r>
            <w:r w:rsidRPr="006524F4">
              <w:rPr>
                <w:b/>
                <w:bCs/>
                <w:sz w:val="32"/>
                <w:szCs w:val="32"/>
              </w:rPr>
              <w:t xml:space="preserve"> </w:t>
            </w:r>
            <w:r>
              <w:rPr>
                <w:b/>
                <w:bCs/>
                <w:sz w:val="32"/>
                <w:szCs w:val="32"/>
              </w:rPr>
              <w:t>VP Welfare</w:t>
            </w:r>
          </w:p>
        </w:tc>
      </w:tr>
      <w:tr w:rsidR="001A7A42" w:rsidRPr="00E96312" w:rsidTr="001A7A42">
        <w:trPr>
          <w:trHeight w:val="567"/>
        </w:trPr>
        <w:tc>
          <w:tcPr>
            <w:tcW w:w="7763" w:type="dxa"/>
            <w:gridSpan w:val="2"/>
            <w:tcBorders>
              <w:top w:val="nil"/>
              <w:left w:val="nil"/>
              <w:bottom w:val="dotted" w:sz="4" w:space="0" w:color="auto"/>
              <w:right w:val="nil"/>
            </w:tcBorders>
            <w:shd w:val="clear" w:color="auto" w:fill="FFFFFF" w:themeFill="background1"/>
            <w:vAlign w:val="center"/>
          </w:tcPr>
          <w:p w:rsidR="001A7A42" w:rsidRPr="00E96312" w:rsidRDefault="001A7A42" w:rsidP="001A7A42">
            <w:pPr>
              <w:rPr>
                <w:sz w:val="18"/>
                <w:szCs w:val="18"/>
              </w:rPr>
            </w:pPr>
          </w:p>
          <w:p w:rsidR="001A7A42" w:rsidRPr="00E96312" w:rsidRDefault="001A7A42" w:rsidP="00B502AA">
            <w:pPr>
              <w:rPr>
                <w:sz w:val="18"/>
                <w:szCs w:val="18"/>
              </w:rPr>
            </w:pPr>
            <w:r w:rsidRPr="00E96312">
              <w:rPr>
                <w:sz w:val="18"/>
                <w:szCs w:val="18"/>
              </w:rPr>
              <w:t xml:space="preserve">The role of the VP </w:t>
            </w:r>
            <w:r w:rsidR="00B502AA" w:rsidRPr="00E96312">
              <w:rPr>
                <w:sz w:val="18"/>
                <w:szCs w:val="18"/>
              </w:rPr>
              <w:t xml:space="preserve">Welfare </w:t>
            </w:r>
            <w:r w:rsidRPr="00E96312">
              <w:rPr>
                <w:sz w:val="18"/>
                <w:szCs w:val="18"/>
              </w:rPr>
              <w:t>involves:</w:t>
            </w:r>
          </w:p>
          <w:p w:rsidR="001A7A42" w:rsidRPr="00E96312" w:rsidRDefault="001A7A42" w:rsidP="001A7A42">
            <w:pPr>
              <w:rPr>
                <w:sz w:val="18"/>
                <w:szCs w:val="18"/>
              </w:rPr>
            </w:pPr>
          </w:p>
          <w:p w:rsidR="001A7A42" w:rsidRPr="00E96312" w:rsidRDefault="001A7A42" w:rsidP="001A7A42">
            <w:pPr>
              <w:pStyle w:val="ListParagraph"/>
              <w:numPr>
                <w:ilvl w:val="0"/>
                <w:numId w:val="1"/>
              </w:numPr>
              <w:rPr>
                <w:sz w:val="18"/>
                <w:szCs w:val="18"/>
              </w:rPr>
            </w:pPr>
            <w:r w:rsidRPr="00E96312">
              <w:rPr>
                <w:sz w:val="18"/>
                <w:szCs w:val="18"/>
              </w:rPr>
              <w:t xml:space="preserve">Representing Plymouth Students and students in the community </w:t>
            </w:r>
          </w:p>
          <w:p w:rsidR="001A7A42" w:rsidRPr="00E96312" w:rsidRDefault="001A7A42" w:rsidP="001A7A42">
            <w:pPr>
              <w:pStyle w:val="ListParagraph"/>
              <w:numPr>
                <w:ilvl w:val="0"/>
                <w:numId w:val="1"/>
              </w:numPr>
              <w:rPr>
                <w:sz w:val="18"/>
                <w:szCs w:val="18"/>
              </w:rPr>
            </w:pPr>
            <w:r w:rsidRPr="00E96312">
              <w:rPr>
                <w:sz w:val="18"/>
                <w:szCs w:val="18"/>
              </w:rPr>
              <w:t>Improving student experience in all areas relating to welfare (Health and wellbeing, equality and diversity support services, housing, safety, student finance)</w:t>
            </w:r>
          </w:p>
          <w:p w:rsidR="001A7A42" w:rsidRPr="00E96312" w:rsidRDefault="001A7A42" w:rsidP="001A7A42">
            <w:pPr>
              <w:pStyle w:val="ListParagraph"/>
              <w:numPr>
                <w:ilvl w:val="0"/>
                <w:numId w:val="1"/>
              </w:numPr>
              <w:rPr>
                <w:sz w:val="18"/>
                <w:szCs w:val="18"/>
              </w:rPr>
            </w:pPr>
            <w:r w:rsidRPr="00E96312">
              <w:rPr>
                <w:sz w:val="18"/>
                <w:szCs w:val="18"/>
              </w:rPr>
              <w:t xml:space="preserve">Supporting mature students </w:t>
            </w:r>
          </w:p>
          <w:p w:rsidR="001A7A42" w:rsidRPr="00E96312" w:rsidRDefault="001A7A42" w:rsidP="001A7A42">
            <w:pPr>
              <w:pStyle w:val="ListParagraph"/>
              <w:numPr>
                <w:ilvl w:val="0"/>
                <w:numId w:val="1"/>
              </w:numPr>
              <w:rPr>
                <w:sz w:val="18"/>
                <w:szCs w:val="18"/>
              </w:rPr>
            </w:pPr>
            <w:r w:rsidRPr="00E96312">
              <w:rPr>
                <w:sz w:val="18"/>
                <w:szCs w:val="18"/>
              </w:rPr>
              <w:t xml:space="preserve">Working as a trustee of UPSU </w:t>
            </w:r>
          </w:p>
          <w:p w:rsidR="001A7A42" w:rsidRPr="00E96312" w:rsidRDefault="001A7A42" w:rsidP="002B6D8B">
            <w:pPr>
              <w:rPr>
                <w:b/>
                <w:bCs/>
                <w:sz w:val="18"/>
                <w:szCs w:val="18"/>
              </w:rPr>
            </w:pPr>
          </w:p>
        </w:tc>
        <w:tc>
          <w:tcPr>
            <w:tcW w:w="2835" w:type="dxa"/>
            <w:tcBorders>
              <w:top w:val="nil"/>
              <w:left w:val="nil"/>
              <w:bottom w:val="dotted" w:sz="4" w:space="0" w:color="auto"/>
              <w:right w:val="nil"/>
            </w:tcBorders>
            <w:shd w:val="clear" w:color="auto" w:fill="FFFFFF" w:themeFill="background1"/>
            <w:vAlign w:val="center"/>
          </w:tcPr>
          <w:p w:rsidR="001A7A42" w:rsidRPr="00E96312" w:rsidRDefault="000D1E06" w:rsidP="001A7A42">
            <w:pPr>
              <w:jc w:val="right"/>
              <w:rPr>
                <w:b/>
                <w:bCs/>
                <w:sz w:val="18"/>
                <w:szCs w:val="18"/>
              </w:rPr>
            </w:pPr>
            <w:r w:rsidRPr="00E96312">
              <w:rPr>
                <w:b/>
                <w:bCs/>
                <w:noProof/>
                <w:sz w:val="18"/>
                <w:szCs w:val="18"/>
                <w:lang w:eastAsia="en-GB"/>
              </w:rPr>
              <w:drawing>
                <wp:inline distT="0" distB="0" distL="0" distR="0" wp14:anchorId="0C309FA8" wp14:editId="4069B2DE">
                  <wp:extent cx="1619250" cy="1429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mes%20Warren%20-%20Headshot.jpg"/>
                          <pic:cNvPicPr/>
                        </pic:nvPicPr>
                        <pic:blipFill rotWithShape="1">
                          <a:blip r:embed="rId15" cstate="print">
                            <a:extLst>
                              <a:ext uri="{BEBA8EAE-BF5A-486C-A8C5-ECC9F3942E4B}">
                                <a14:imgProps xmlns:a14="http://schemas.microsoft.com/office/drawing/2010/main">
                                  <a14:imgLayer r:embed="rId16">
                                    <a14:imgEffect>
                                      <a14:backgroundRemoval t="9944" b="100000" l="24625" r="78625">
                                        <a14:foregroundMark x1="52500" y1="72420" x2="52875" y2="97936"/>
                                        <a14:foregroundMark x1="48750" y1="70732" x2="48750" y2="79550"/>
                                        <a14:foregroundMark x1="55500" y1="22326" x2="52125" y2="18386"/>
                                      </a14:backgroundRemoval>
                                    </a14:imgEffect>
                                  </a14:imgLayer>
                                </a14:imgProps>
                              </a:ext>
                              <a:ext uri="{28A0092B-C50C-407E-A947-70E740481C1C}">
                                <a14:useLocalDpi xmlns:a14="http://schemas.microsoft.com/office/drawing/2010/main" val="0"/>
                              </a:ext>
                            </a:extLst>
                          </a:blip>
                          <a:srcRect l="17994" t="10575" r="14514"/>
                          <a:stretch/>
                        </pic:blipFill>
                        <pic:spPr bwMode="auto">
                          <a:xfrm>
                            <a:off x="0" y="0"/>
                            <a:ext cx="1622767" cy="1432627"/>
                          </a:xfrm>
                          <a:prstGeom prst="rect">
                            <a:avLst/>
                          </a:prstGeom>
                          <a:ln>
                            <a:noFill/>
                          </a:ln>
                          <a:extLst>
                            <a:ext uri="{53640926-AAD7-44D8-BBD7-CCE9431645EC}">
                              <a14:shadowObscured xmlns:a14="http://schemas.microsoft.com/office/drawing/2010/main"/>
                            </a:ext>
                          </a:extLst>
                        </pic:spPr>
                      </pic:pic>
                    </a:graphicData>
                  </a:graphic>
                </wp:inline>
              </w:drawing>
            </w:r>
          </w:p>
        </w:tc>
      </w:tr>
      <w:tr w:rsidR="001A7A42" w:rsidRPr="00E96312" w:rsidTr="001A7A42">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8863FF" w:rsidRDefault="001A7A42" w:rsidP="001A7A42">
            <w:pPr>
              <w:jc w:val="center"/>
              <w:rPr>
                <w:b/>
                <w:bCs/>
                <w:sz w:val="24"/>
                <w:szCs w:val="24"/>
              </w:rPr>
            </w:pPr>
            <w:r>
              <w:rPr>
                <w:b/>
                <w:bCs/>
                <w:sz w:val="24"/>
                <w:szCs w:val="24"/>
              </w:rPr>
              <w:t>Manifesto</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E96312" w:rsidRDefault="001A7A42" w:rsidP="001A7A42">
            <w:pPr>
              <w:jc w:val="center"/>
              <w:rPr>
                <w:b/>
                <w:bCs/>
                <w:sz w:val="18"/>
                <w:szCs w:val="18"/>
              </w:rPr>
            </w:pPr>
            <w:r w:rsidRPr="00E96312">
              <w:rPr>
                <w:b/>
                <w:bCs/>
                <w:sz w:val="18"/>
                <w:szCs w:val="18"/>
              </w:rPr>
              <w:t>Update from James</w:t>
            </w:r>
          </w:p>
        </w:tc>
      </w:tr>
      <w:tr w:rsidR="001A7A42" w:rsidRPr="00E96312" w:rsidTr="001A7A42">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1879AB" w:rsidRDefault="001A7A42" w:rsidP="00C04A08">
            <w:pPr>
              <w:rPr>
                <w:sz w:val="18"/>
                <w:szCs w:val="18"/>
              </w:rPr>
            </w:pPr>
            <w:r w:rsidRPr="001879AB">
              <w:rPr>
                <w:sz w:val="18"/>
                <w:szCs w:val="18"/>
              </w:rPr>
              <w:t>No means rape – U</w:t>
            </w:r>
            <w:r w:rsidR="002F6636" w:rsidRPr="001879AB">
              <w:rPr>
                <w:sz w:val="18"/>
                <w:szCs w:val="18"/>
              </w:rPr>
              <w:t>o</w:t>
            </w:r>
            <w:r w:rsidRPr="001879AB">
              <w:rPr>
                <w:sz w:val="18"/>
                <w:szCs w:val="18"/>
              </w:rPr>
              <w:t>P</w:t>
            </w:r>
            <w:r w:rsidR="00C04A08" w:rsidRPr="001879AB">
              <w:rPr>
                <w:sz w:val="18"/>
                <w:szCs w:val="18"/>
              </w:rPr>
              <w:t xml:space="preserve"> and UPSU</w:t>
            </w:r>
            <w:r w:rsidRPr="001879AB">
              <w:rPr>
                <w:sz w:val="18"/>
                <w:szCs w:val="18"/>
              </w:rPr>
              <w:t xml:space="preserve"> currently lacks </w:t>
            </w:r>
            <w:r w:rsidR="00C04A08" w:rsidRPr="001879AB">
              <w:rPr>
                <w:sz w:val="18"/>
                <w:szCs w:val="18"/>
              </w:rPr>
              <w:t>a</w:t>
            </w:r>
            <w:r w:rsidRPr="001879AB">
              <w:rPr>
                <w:sz w:val="18"/>
                <w:szCs w:val="18"/>
              </w:rPr>
              <w:t xml:space="preserve"> </w:t>
            </w:r>
            <w:r w:rsidR="00C04A08" w:rsidRPr="001879AB">
              <w:rPr>
                <w:sz w:val="18"/>
                <w:szCs w:val="18"/>
              </w:rPr>
              <w:t>Sexual Misconduct</w:t>
            </w:r>
            <w:r w:rsidRPr="001879AB">
              <w:rPr>
                <w:sz w:val="18"/>
                <w:szCs w:val="18"/>
              </w:rPr>
              <w:t xml:space="preserve"> campaign and </w:t>
            </w:r>
            <w:r w:rsidR="0084710A">
              <w:rPr>
                <w:sz w:val="18"/>
                <w:szCs w:val="18"/>
              </w:rPr>
              <w:t>any policies surrounding rape. Now</w:t>
            </w:r>
            <w:r w:rsidRPr="001879AB">
              <w:rPr>
                <w:sz w:val="18"/>
                <w:szCs w:val="18"/>
              </w:rPr>
              <w:t xml:space="preserve"> elected I’d bring both into play at UP.</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E96312" w:rsidRDefault="00EC1B63" w:rsidP="00531A14">
            <w:pPr>
              <w:rPr>
                <w:sz w:val="18"/>
                <w:szCs w:val="18"/>
              </w:rPr>
            </w:pPr>
            <w:r w:rsidRPr="00E96312">
              <w:rPr>
                <w:sz w:val="18"/>
                <w:szCs w:val="18"/>
              </w:rPr>
              <w:t xml:space="preserve">The campaign is well under way, with Bystander training coming out soon so if you would like to become a Student Empowerer (that is the right spelling)  then please give me a message. Alongside I am currently researching and then writing a new sexual misconduct policy for UPSU, this will flow nicely with the new University one that is due to be </w:t>
            </w:r>
            <w:r w:rsidR="00531A14">
              <w:rPr>
                <w:sz w:val="18"/>
                <w:szCs w:val="18"/>
              </w:rPr>
              <w:t>presented at the next UC. On the 24</w:t>
            </w:r>
            <w:r w:rsidR="00531A14" w:rsidRPr="00531A14">
              <w:rPr>
                <w:sz w:val="18"/>
                <w:szCs w:val="18"/>
                <w:vertAlign w:val="superscript"/>
              </w:rPr>
              <w:t>th</w:t>
            </w:r>
            <w:r w:rsidR="00531A14">
              <w:rPr>
                <w:sz w:val="18"/>
                <w:szCs w:val="18"/>
              </w:rPr>
              <w:t xml:space="preserve"> of January I shall be heading to London for conference around tackling rape culture within University. </w:t>
            </w:r>
          </w:p>
        </w:tc>
      </w:tr>
      <w:tr w:rsidR="001A7A42" w:rsidRPr="00E96312" w:rsidTr="001A7A42">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1879AB" w:rsidRDefault="001A7A42" w:rsidP="001A7A42">
            <w:pPr>
              <w:rPr>
                <w:sz w:val="18"/>
                <w:szCs w:val="18"/>
              </w:rPr>
            </w:pPr>
            <w:r w:rsidRPr="001879AB">
              <w:rPr>
                <w:sz w:val="18"/>
                <w:szCs w:val="18"/>
              </w:rPr>
              <w:t>U</w:t>
            </w:r>
            <w:r w:rsidR="002F6636" w:rsidRPr="001879AB">
              <w:rPr>
                <w:sz w:val="18"/>
                <w:szCs w:val="18"/>
              </w:rPr>
              <w:t>o</w:t>
            </w:r>
            <w:r w:rsidRPr="001879AB">
              <w:rPr>
                <w:sz w:val="18"/>
                <w:szCs w:val="18"/>
              </w:rPr>
              <w:t>P has started with its mental health awareness, I’m hoping to bring in a more detailed campaign which also looks at male mental health.</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E96312" w:rsidRDefault="00531A14" w:rsidP="001A7A42">
            <w:pPr>
              <w:rPr>
                <w:sz w:val="18"/>
                <w:szCs w:val="18"/>
              </w:rPr>
            </w:pPr>
            <w:r>
              <w:rPr>
                <w:sz w:val="18"/>
                <w:szCs w:val="18"/>
              </w:rPr>
              <w:t>After meetings with the University they have put out an ad for another mental health worker on campus, alongside this I am now attending various mental health workshops with other members of staff in order to look at how we can improve mental health services on campus.</w:t>
            </w:r>
            <w:r w:rsidR="00E429EF" w:rsidRPr="00E96312">
              <w:rPr>
                <w:sz w:val="18"/>
                <w:szCs w:val="18"/>
              </w:rPr>
              <w:t xml:space="preserve"> </w:t>
            </w:r>
          </w:p>
        </w:tc>
      </w:tr>
      <w:tr w:rsidR="001A7A42" w:rsidRPr="00E96312" w:rsidTr="001A7A42">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1879AB" w:rsidRDefault="001A7A42" w:rsidP="0084710A">
            <w:pPr>
              <w:rPr>
                <w:sz w:val="18"/>
                <w:szCs w:val="18"/>
              </w:rPr>
            </w:pPr>
            <w:r w:rsidRPr="001879AB">
              <w:rPr>
                <w:sz w:val="18"/>
                <w:szCs w:val="18"/>
              </w:rPr>
              <w:t xml:space="preserve">this year in regards to sexual health, I wish to continue </w:t>
            </w:r>
            <w:r w:rsidR="0084710A">
              <w:rPr>
                <w:sz w:val="18"/>
                <w:szCs w:val="18"/>
              </w:rPr>
              <w:t>the work already in play and improve the awareness of sexual health</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E96312" w:rsidRDefault="00D2779B" w:rsidP="001A7A42">
            <w:pPr>
              <w:rPr>
                <w:sz w:val="18"/>
                <w:szCs w:val="18"/>
              </w:rPr>
            </w:pPr>
            <w:r w:rsidRPr="00E96312">
              <w:rPr>
                <w:sz w:val="18"/>
                <w:szCs w:val="18"/>
              </w:rPr>
              <w:t xml:space="preserve">In the University Wellbeing centre the Council will be hosting LGBT+ friendly service in order to reduce the stigma for trans or </w:t>
            </w:r>
            <w:r w:rsidR="00EC1B63" w:rsidRPr="00E96312">
              <w:rPr>
                <w:sz w:val="18"/>
                <w:szCs w:val="18"/>
              </w:rPr>
              <w:t>non-binary</w:t>
            </w:r>
            <w:r w:rsidRPr="00E96312">
              <w:rPr>
                <w:sz w:val="18"/>
                <w:szCs w:val="18"/>
              </w:rPr>
              <w:t xml:space="preserve">. It will also reduce negative stigma from service providers. </w:t>
            </w:r>
            <w:r w:rsidR="00EC1B63" w:rsidRPr="00E96312">
              <w:rPr>
                <w:sz w:val="18"/>
                <w:szCs w:val="18"/>
              </w:rPr>
              <w:t xml:space="preserve">Condoms and sanitary towels are still free in the HIVE as well as lube. </w:t>
            </w:r>
          </w:p>
        </w:tc>
      </w:tr>
      <w:tr w:rsidR="001A7A42" w:rsidRPr="00E96312" w:rsidTr="001A7A42">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8863FF" w:rsidRDefault="000D1E06" w:rsidP="001A7A42">
            <w:pPr>
              <w:jc w:val="center"/>
              <w:rPr>
                <w:b/>
                <w:bCs/>
                <w:sz w:val="24"/>
                <w:szCs w:val="24"/>
              </w:rPr>
            </w:pPr>
            <w:r w:rsidRPr="000D1E06">
              <w:rPr>
                <w:b/>
                <w:bCs/>
                <w:sz w:val="24"/>
                <w:szCs w:val="24"/>
              </w:rPr>
              <w:t>Key role related activities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E96312" w:rsidRDefault="001A7A42" w:rsidP="001A7A42">
            <w:pPr>
              <w:jc w:val="center"/>
              <w:rPr>
                <w:b/>
                <w:bCs/>
                <w:sz w:val="18"/>
                <w:szCs w:val="18"/>
              </w:rPr>
            </w:pPr>
            <w:r w:rsidRPr="00E96312">
              <w:rPr>
                <w:b/>
                <w:bCs/>
                <w:sz w:val="18"/>
                <w:szCs w:val="18"/>
              </w:rPr>
              <w:t>Update from James</w:t>
            </w:r>
          </w:p>
        </w:tc>
      </w:tr>
      <w:tr w:rsidR="001A7A42" w:rsidRPr="00E96312" w:rsidTr="001A7A42">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F21E85" w:rsidRDefault="00EE5A76" w:rsidP="001A7A42">
            <w:pPr>
              <w:rPr>
                <w:sz w:val="20"/>
                <w:szCs w:val="20"/>
              </w:rPr>
            </w:pPr>
            <w:r>
              <w:rPr>
                <w:sz w:val="20"/>
                <w:szCs w:val="20"/>
              </w:rPr>
              <w:t>Alcohol impact</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E96312" w:rsidRDefault="00531A14" w:rsidP="00531A14">
            <w:r w:rsidRPr="00531A14">
              <w:t>On</w:t>
            </w:r>
            <w:r>
              <w:t xml:space="preserve"> the 22</w:t>
            </w:r>
            <w:r w:rsidRPr="00531A14">
              <w:rPr>
                <w:vertAlign w:val="superscript"/>
              </w:rPr>
              <w:t>nd</w:t>
            </w:r>
            <w:r>
              <w:t xml:space="preserve"> of February I will be attending the AI conference in Leeds</w:t>
            </w:r>
          </w:p>
        </w:tc>
      </w:tr>
      <w:tr w:rsidR="001A7A42" w:rsidRPr="00E96312" w:rsidTr="001A7A42">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F21E85" w:rsidRDefault="00531A14" w:rsidP="001A7A42">
            <w:pPr>
              <w:rPr>
                <w:sz w:val="20"/>
                <w:szCs w:val="20"/>
              </w:rPr>
            </w:pPr>
            <w:r>
              <w:rPr>
                <w:sz w:val="20"/>
                <w:szCs w:val="20"/>
              </w:rPr>
              <w:t>NUS Delegate</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531A14" w:rsidRDefault="00531A14" w:rsidP="00531A14">
            <w:pPr>
              <w:rPr>
                <w:highlight w:val="yellow"/>
              </w:rPr>
            </w:pPr>
            <w:r w:rsidRPr="00844DD4">
              <w:t>Thank you all for voting for me to be one of the NUS delegates this year</w:t>
            </w:r>
          </w:p>
        </w:tc>
      </w:tr>
      <w:tr w:rsidR="001A7A42" w:rsidRPr="006524F4" w:rsidTr="001A7A42">
        <w:trPr>
          <w:trHeight w:val="567"/>
        </w:trPr>
        <w:tc>
          <w:tcPr>
            <w:tcW w:w="10598" w:type="dxa"/>
            <w:gridSpan w:val="3"/>
            <w:tcBorders>
              <w:top w:val="dotted" w:sz="4" w:space="0" w:color="auto"/>
              <w:left w:val="dotted" w:sz="4" w:space="0" w:color="auto"/>
              <w:bottom w:val="dotted" w:sz="4" w:space="0" w:color="auto"/>
              <w:right w:val="dotted" w:sz="4" w:space="0" w:color="auto"/>
            </w:tcBorders>
            <w:shd w:val="clear" w:color="auto" w:fill="BCCBF2"/>
            <w:vAlign w:val="center"/>
          </w:tcPr>
          <w:p w:rsidR="001A7A42" w:rsidRPr="008863FF" w:rsidRDefault="001A7A42" w:rsidP="001A7A42">
            <w:pPr>
              <w:rPr>
                <w:b/>
                <w:bCs/>
                <w:sz w:val="24"/>
                <w:szCs w:val="24"/>
              </w:rPr>
            </w:pPr>
            <w:r>
              <w:rPr>
                <w:b/>
                <w:bCs/>
                <w:sz w:val="24"/>
                <w:szCs w:val="24"/>
              </w:rPr>
              <w:t>Other key updates</w:t>
            </w:r>
          </w:p>
        </w:tc>
      </w:tr>
      <w:tr w:rsidR="001A7A42" w:rsidRPr="00F21E85" w:rsidTr="00087F7C">
        <w:trPr>
          <w:trHeight w:val="130"/>
        </w:trPr>
        <w:tc>
          <w:tcPr>
            <w:tcW w:w="10598"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A7A42" w:rsidRPr="002B6D8B" w:rsidRDefault="001A7A42" w:rsidP="001A7A42">
            <w:pPr>
              <w:rPr>
                <w:sz w:val="20"/>
                <w:szCs w:val="20"/>
              </w:rPr>
            </w:pPr>
          </w:p>
        </w:tc>
      </w:tr>
    </w:tbl>
    <w:p w:rsidR="00F13B2B" w:rsidRDefault="00F13B2B">
      <w:pPr>
        <w:rPr>
          <w:sz w:val="24"/>
        </w:rPr>
      </w:pPr>
    </w:p>
    <w:p w:rsidR="009068CA" w:rsidRDefault="009068CA" w:rsidP="009068CA">
      <w:pPr>
        <w:rPr>
          <w:sz w:val="24"/>
        </w:rPr>
      </w:pPr>
    </w:p>
    <w:p w:rsidR="00844DD4" w:rsidRDefault="00844DD4" w:rsidP="009068CA">
      <w:pPr>
        <w:rPr>
          <w:sz w:val="24"/>
        </w:rPr>
      </w:pPr>
    </w:p>
    <w:tbl>
      <w:tblPr>
        <w:tblStyle w:val="TableGrid"/>
        <w:tblW w:w="0" w:type="auto"/>
        <w:tblLook w:val="04A0" w:firstRow="1" w:lastRow="0" w:firstColumn="1" w:lastColumn="0" w:noHBand="0" w:noVBand="1"/>
      </w:tblPr>
      <w:tblGrid>
        <w:gridCol w:w="3510"/>
        <w:gridCol w:w="4253"/>
        <w:gridCol w:w="2835"/>
      </w:tblGrid>
      <w:tr w:rsidR="009068CA" w:rsidTr="009068CA">
        <w:trPr>
          <w:trHeight w:val="567"/>
        </w:trPr>
        <w:tc>
          <w:tcPr>
            <w:tcW w:w="10598" w:type="dxa"/>
            <w:gridSpan w:val="3"/>
            <w:tcBorders>
              <w:top w:val="nil"/>
              <w:left w:val="nil"/>
              <w:bottom w:val="nil"/>
              <w:right w:val="nil"/>
            </w:tcBorders>
            <w:shd w:val="clear" w:color="auto" w:fill="09018B"/>
            <w:vAlign w:val="center"/>
            <w:hideMark/>
          </w:tcPr>
          <w:p w:rsidR="009068CA" w:rsidRDefault="009068CA">
            <w:pPr>
              <w:rPr>
                <w:b/>
                <w:bCs/>
                <w:sz w:val="32"/>
                <w:szCs w:val="32"/>
              </w:rPr>
            </w:pPr>
            <w:r>
              <w:rPr>
                <w:b/>
                <w:bCs/>
                <w:sz w:val="32"/>
                <w:szCs w:val="32"/>
              </w:rPr>
              <w:lastRenderedPageBreak/>
              <w:t>Hadiza Adah – VP International and Outreach</w:t>
            </w:r>
          </w:p>
        </w:tc>
      </w:tr>
      <w:tr w:rsidR="009068CA" w:rsidTr="009068CA">
        <w:trPr>
          <w:trHeight w:val="567"/>
        </w:trPr>
        <w:tc>
          <w:tcPr>
            <w:tcW w:w="7763" w:type="dxa"/>
            <w:gridSpan w:val="2"/>
            <w:tcBorders>
              <w:top w:val="nil"/>
              <w:left w:val="nil"/>
              <w:bottom w:val="dotted" w:sz="4" w:space="0" w:color="auto"/>
              <w:right w:val="nil"/>
            </w:tcBorders>
            <w:shd w:val="clear" w:color="auto" w:fill="FFFFFF" w:themeFill="background1"/>
            <w:vAlign w:val="center"/>
          </w:tcPr>
          <w:p w:rsidR="009068CA" w:rsidRDefault="009068CA">
            <w:pPr>
              <w:rPr>
                <w:sz w:val="20"/>
                <w:szCs w:val="20"/>
              </w:rPr>
            </w:pPr>
          </w:p>
          <w:p w:rsidR="009068CA" w:rsidRDefault="009068CA">
            <w:pPr>
              <w:rPr>
                <w:sz w:val="18"/>
                <w:szCs w:val="18"/>
              </w:rPr>
            </w:pPr>
            <w:r>
              <w:rPr>
                <w:sz w:val="18"/>
                <w:szCs w:val="18"/>
              </w:rPr>
              <w:t>The role of the VP International and Outreach involves:</w:t>
            </w:r>
          </w:p>
          <w:p w:rsidR="009068CA" w:rsidRDefault="009068CA">
            <w:pPr>
              <w:rPr>
                <w:sz w:val="16"/>
                <w:szCs w:val="16"/>
              </w:rPr>
            </w:pPr>
          </w:p>
          <w:p w:rsidR="009068CA" w:rsidRDefault="009068CA" w:rsidP="009068CA">
            <w:pPr>
              <w:pStyle w:val="ListParagraph"/>
              <w:numPr>
                <w:ilvl w:val="0"/>
                <w:numId w:val="20"/>
              </w:numPr>
              <w:rPr>
                <w:sz w:val="18"/>
                <w:szCs w:val="18"/>
              </w:rPr>
            </w:pPr>
            <w:r>
              <w:rPr>
                <w:sz w:val="18"/>
                <w:szCs w:val="18"/>
              </w:rPr>
              <w:t xml:space="preserve">Representing University of Plymouth International and Partner Institution students that fall within our membership </w:t>
            </w:r>
          </w:p>
          <w:p w:rsidR="009068CA" w:rsidRDefault="009068CA" w:rsidP="009068CA">
            <w:pPr>
              <w:pStyle w:val="ListParagraph"/>
              <w:numPr>
                <w:ilvl w:val="0"/>
                <w:numId w:val="20"/>
              </w:numPr>
              <w:rPr>
                <w:sz w:val="18"/>
                <w:szCs w:val="18"/>
              </w:rPr>
            </w:pPr>
            <w:r>
              <w:rPr>
                <w:sz w:val="18"/>
                <w:szCs w:val="18"/>
              </w:rPr>
              <w:t>Working to improve international and partner institutions students experience</w:t>
            </w:r>
          </w:p>
          <w:p w:rsidR="009068CA" w:rsidRDefault="009068CA" w:rsidP="009068CA">
            <w:pPr>
              <w:pStyle w:val="ListParagraph"/>
              <w:numPr>
                <w:ilvl w:val="0"/>
                <w:numId w:val="20"/>
              </w:numPr>
              <w:rPr>
                <w:sz w:val="18"/>
                <w:szCs w:val="18"/>
              </w:rPr>
            </w:pPr>
            <w:r>
              <w:rPr>
                <w:sz w:val="18"/>
                <w:szCs w:val="18"/>
              </w:rPr>
              <w:t>Supporting the Plymouth Partner Institution network within our membership, ensuring that they receive sufficient support, representation and access to facilities</w:t>
            </w:r>
          </w:p>
          <w:p w:rsidR="009068CA" w:rsidRDefault="009068CA" w:rsidP="009068CA">
            <w:pPr>
              <w:pStyle w:val="ListParagraph"/>
              <w:numPr>
                <w:ilvl w:val="0"/>
                <w:numId w:val="20"/>
              </w:numPr>
              <w:rPr>
                <w:sz w:val="18"/>
                <w:szCs w:val="18"/>
              </w:rPr>
            </w:pPr>
            <w:r>
              <w:rPr>
                <w:sz w:val="18"/>
                <w:szCs w:val="18"/>
              </w:rPr>
              <w:t xml:space="preserve">Ensuring progression students are adequately supported through their transition </w:t>
            </w:r>
          </w:p>
          <w:p w:rsidR="009068CA" w:rsidRDefault="009068CA" w:rsidP="009068CA">
            <w:pPr>
              <w:pStyle w:val="ListParagraph"/>
              <w:numPr>
                <w:ilvl w:val="0"/>
                <w:numId w:val="20"/>
              </w:numPr>
              <w:rPr>
                <w:sz w:val="18"/>
                <w:szCs w:val="18"/>
              </w:rPr>
            </w:pPr>
            <w:r>
              <w:rPr>
                <w:sz w:val="18"/>
                <w:szCs w:val="18"/>
              </w:rPr>
              <w:t xml:space="preserve">Working as a trustee of UPSU </w:t>
            </w:r>
          </w:p>
          <w:p w:rsidR="009068CA" w:rsidRDefault="009068CA">
            <w:pPr>
              <w:pStyle w:val="ListParagraph"/>
              <w:rPr>
                <w:sz w:val="18"/>
                <w:szCs w:val="18"/>
              </w:rPr>
            </w:pPr>
          </w:p>
        </w:tc>
        <w:tc>
          <w:tcPr>
            <w:tcW w:w="2835" w:type="dxa"/>
            <w:tcBorders>
              <w:top w:val="nil"/>
              <w:left w:val="nil"/>
              <w:bottom w:val="dotted" w:sz="4" w:space="0" w:color="auto"/>
              <w:right w:val="nil"/>
            </w:tcBorders>
            <w:shd w:val="clear" w:color="auto" w:fill="FFFFFF" w:themeFill="background1"/>
            <w:vAlign w:val="center"/>
            <w:hideMark/>
          </w:tcPr>
          <w:p w:rsidR="009068CA" w:rsidRDefault="009068CA">
            <w:pPr>
              <w:jc w:val="right"/>
              <w:rPr>
                <w:b/>
                <w:bCs/>
                <w:sz w:val="32"/>
                <w:szCs w:val="32"/>
              </w:rPr>
            </w:pPr>
            <w:r>
              <w:rPr>
                <w:b/>
                <w:noProof/>
                <w:sz w:val="32"/>
                <w:szCs w:val="32"/>
                <w:lang w:eastAsia="en-GB"/>
              </w:rPr>
              <w:drawing>
                <wp:inline distT="0" distB="0" distL="0" distR="0">
                  <wp:extent cx="1466850" cy="1438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7557" r="11673"/>
                          <a:stretch>
                            <a:fillRect/>
                          </a:stretch>
                        </pic:blipFill>
                        <pic:spPr bwMode="auto">
                          <a:xfrm>
                            <a:off x="0" y="0"/>
                            <a:ext cx="1466850" cy="1438275"/>
                          </a:xfrm>
                          <a:prstGeom prst="rect">
                            <a:avLst/>
                          </a:prstGeom>
                          <a:noFill/>
                          <a:ln>
                            <a:noFill/>
                          </a:ln>
                        </pic:spPr>
                      </pic:pic>
                    </a:graphicData>
                  </a:graphic>
                </wp:inline>
              </w:drawing>
            </w:r>
          </w:p>
        </w:tc>
      </w:tr>
      <w:tr w:rsidR="009068CA" w:rsidTr="009068CA">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hideMark/>
          </w:tcPr>
          <w:p w:rsidR="009068CA" w:rsidRDefault="009068CA">
            <w:pPr>
              <w:jc w:val="center"/>
              <w:rPr>
                <w:b/>
                <w:bCs/>
                <w:sz w:val="24"/>
                <w:szCs w:val="24"/>
              </w:rPr>
            </w:pPr>
            <w:r>
              <w:rPr>
                <w:b/>
                <w:bCs/>
                <w:sz w:val="24"/>
                <w:szCs w:val="24"/>
              </w:rPr>
              <w:t>Manifesto</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hideMark/>
          </w:tcPr>
          <w:p w:rsidR="009068CA" w:rsidRDefault="009068CA">
            <w:pPr>
              <w:jc w:val="center"/>
              <w:rPr>
                <w:b/>
                <w:bCs/>
                <w:sz w:val="24"/>
                <w:szCs w:val="24"/>
              </w:rPr>
            </w:pPr>
            <w:r>
              <w:rPr>
                <w:b/>
                <w:bCs/>
                <w:sz w:val="24"/>
                <w:szCs w:val="24"/>
              </w:rPr>
              <w:t>Update from Hadiza</w:t>
            </w:r>
          </w:p>
        </w:tc>
      </w:tr>
      <w:tr w:rsidR="009068CA" w:rsidTr="009068CA">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9068CA">
            <w:pPr>
              <w:rPr>
                <w:sz w:val="18"/>
                <w:szCs w:val="18"/>
              </w:rPr>
            </w:pPr>
            <w:r>
              <w:rPr>
                <w:sz w:val="18"/>
                <w:szCs w:val="18"/>
              </w:rPr>
              <w:t>Accommodation: I would work towards providing a scheme that represents international students and helps them in knowing their rights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A10E8C" w:rsidP="00A10E8C">
            <w:pPr>
              <w:rPr>
                <w:sz w:val="18"/>
                <w:szCs w:val="18"/>
              </w:rPr>
            </w:pPr>
            <w:r>
              <w:rPr>
                <w:sz w:val="18"/>
                <w:szCs w:val="18"/>
              </w:rPr>
              <w:t>After taking a lot of feedback from the university and other university who have run the International Guarantor Scheme, a new draft has been proposed to the university for approval. I am also currently working on including some accommodation tips to the SU website.</w:t>
            </w:r>
          </w:p>
          <w:p w:rsidR="002C42B7" w:rsidRDefault="002C42B7" w:rsidP="00A10E8C">
            <w:pPr>
              <w:rPr>
                <w:sz w:val="18"/>
                <w:szCs w:val="18"/>
              </w:rPr>
            </w:pPr>
            <w:r>
              <w:rPr>
                <w:sz w:val="18"/>
                <w:szCs w:val="18"/>
              </w:rPr>
              <w:t>This is currently ongoing as I am awaiting a response from the university.</w:t>
            </w:r>
          </w:p>
        </w:tc>
      </w:tr>
      <w:tr w:rsidR="009068CA" w:rsidTr="009068CA">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9068CA">
            <w:pPr>
              <w:rPr>
                <w:sz w:val="18"/>
                <w:szCs w:val="18"/>
              </w:rPr>
            </w:pPr>
            <w:r>
              <w:rPr>
                <w:sz w:val="18"/>
                <w:szCs w:val="18"/>
              </w:rPr>
              <w:t xml:space="preserve">Safe environment: I’d work towards providing a system that protects and defends international students and immigrants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068CA" w:rsidRDefault="009F5386" w:rsidP="009F5386">
            <w:pPr>
              <w:rPr>
                <w:sz w:val="18"/>
                <w:szCs w:val="18"/>
              </w:rPr>
            </w:pPr>
            <w:r w:rsidRPr="009F5386">
              <w:rPr>
                <w:sz w:val="18"/>
                <w:szCs w:val="18"/>
              </w:rPr>
              <w:t xml:space="preserve">Since stepping into the role, I realised that this falls outside my remit. However, Im working with James Warren to ensure international students are fully supported and given adequate avenues to report any form of hate crime. </w:t>
            </w:r>
          </w:p>
        </w:tc>
      </w:tr>
      <w:tr w:rsidR="009068CA" w:rsidTr="009068CA">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9068CA">
            <w:pPr>
              <w:rPr>
                <w:sz w:val="18"/>
                <w:szCs w:val="18"/>
              </w:rPr>
            </w:pPr>
            <w:r>
              <w:rPr>
                <w:sz w:val="18"/>
                <w:szCs w:val="18"/>
              </w:rPr>
              <w:t xml:space="preserve">I’d create avenues to develop employability and transferable skills by creating specific forums to cater for international and exchange students.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9068CA">
            <w:pPr>
              <w:rPr>
                <w:sz w:val="18"/>
                <w:szCs w:val="18"/>
              </w:rPr>
            </w:pPr>
            <w:r>
              <w:rPr>
                <w:sz w:val="18"/>
                <w:szCs w:val="18"/>
              </w:rPr>
              <w:t>I’m currently working on creating sessions where international and exchange students can get advice on employment, and also get advice from employers who are of similar backgrounds and ethnicity. Also currently looking to empower students through various trainings and opportunities available for them to improve their skills.</w:t>
            </w:r>
          </w:p>
          <w:p w:rsidR="009068CA" w:rsidRDefault="009068CA">
            <w:pPr>
              <w:rPr>
                <w:sz w:val="18"/>
                <w:szCs w:val="18"/>
              </w:rPr>
            </w:pPr>
            <w:r>
              <w:rPr>
                <w:sz w:val="18"/>
                <w:szCs w:val="18"/>
              </w:rPr>
              <w:t xml:space="preserve">I am working with the students development manager and careers and employability service to see how we can increase applications for placements for international students and collaborating to increase awareness of the services provided by both teams. </w:t>
            </w:r>
          </w:p>
          <w:p w:rsidR="009068CA" w:rsidRDefault="009068CA">
            <w:pPr>
              <w:rPr>
                <w:sz w:val="20"/>
                <w:szCs w:val="20"/>
              </w:rPr>
            </w:pPr>
            <w:r>
              <w:rPr>
                <w:sz w:val="20"/>
                <w:szCs w:val="20"/>
              </w:rPr>
              <w:t xml:space="preserve">This is still ongoing, and is looking very positive. </w:t>
            </w:r>
          </w:p>
        </w:tc>
      </w:tr>
      <w:tr w:rsidR="009068CA" w:rsidTr="009068CA">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hideMark/>
          </w:tcPr>
          <w:p w:rsidR="009068CA" w:rsidRDefault="009068CA">
            <w:pPr>
              <w:jc w:val="center"/>
              <w:rPr>
                <w:b/>
                <w:bCs/>
                <w:sz w:val="24"/>
                <w:szCs w:val="24"/>
              </w:rPr>
            </w:pPr>
            <w:r>
              <w:rPr>
                <w:b/>
                <w:bCs/>
                <w:sz w:val="24"/>
                <w:szCs w:val="24"/>
              </w:rPr>
              <w:t>Key role related activities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hideMark/>
          </w:tcPr>
          <w:p w:rsidR="009068CA" w:rsidRDefault="009068CA">
            <w:pPr>
              <w:jc w:val="center"/>
              <w:rPr>
                <w:b/>
                <w:bCs/>
                <w:sz w:val="24"/>
                <w:szCs w:val="24"/>
              </w:rPr>
            </w:pPr>
            <w:r>
              <w:rPr>
                <w:b/>
                <w:bCs/>
                <w:sz w:val="24"/>
                <w:szCs w:val="24"/>
              </w:rPr>
              <w:t>Update from Hadiza</w:t>
            </w:r>
          </w:p>
        </w:tc>
      </w:tr>
      <w:tr w:rsidR="009068CA" w:rsidTr="009068CA">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9068CA">
            <w:pPr>
              <w:rPr>
                <w:sz w:val="18"/>
                <w:szCs w:val="18"/>
              </w:rPr>
            </w:pPr>
            <w:r>
              <w:rPr>
                <w:sz w:val="18"/>
                <w:szCs w:val="18"/>
              </w:rPr>
              <w:t>Improving engagement with  Partner Colleges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4C4A35">
            <w:pPr>
              <w:rPr>
                <w:sz w:val="18"/>
                <w:szCs w:val="18"/>
              </w:rPr>
            </w:pPr>
            <w:r>
              <w:rPr>
                <w:sz w:val="18"/>
                <w:szCs w:val="18"/>
              </w:rPr>
              <w:t>The result of the survey</w:t>
            </w:r>
            <w:r w:rsidR="002C42B7">
              <w:rPr>
                <w:sz w:val="18"/>
                <w:szCs w:val="18"/>
              </w:rPr>
              <w:t xml:space="preserve"> carried out in September</w:t>
            </w:r>
            <w:r>
              <w:rPr>
                <w:sz w:val="18"/>
                <w:szCs w:val="18"/>
              </w:rPr>
              <w:t xml:space="preserve"> is currently being analysed. In the meantime, myself Alec and Gemma are working on drop-in sessions across partner colleges, to get feedback from students concerning their experience</w:t>
            </w:r>
            <w:r w:rsidR="002C42B7">
              <w:rPr>
                <w:sz w:val="18"/>
                <w:szCs w:val="18"/>
              </w:rPr>
              <w:t xml:space="preserve"> and provide information and support to students</w:t>
            </w:r>
            <w:r>
              <w:rPr>
                <w:sz w:val="18"/>
                <w:szCs w:val="18"/>
              </w:rPr>
              <w:t xml:space="preserve">. We are also currently attending the JBS meetings for partner colleges and providing support to the student representatives. </w:t>
            </w:r>
          </w:p>
        </w:tc>
      </w:tr>
      <w:tr w:rsidR="009068CA" w:rsidTr="009068CA">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9068CA">
            <w:pPr>
              <w:rPr>
                <w:sz w:val="18"/>
                <w:szCs w:val="18"/>
              </w:rPr>
            </w:pPr>
            <w:r>
              <w:rPr>
                <w:sz w:val="18"/>
                <w:szCs w:val="18"/>
              </w:rPr>
              <w:t>Student Protection scheme</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9068CA">
            <w:pPr>
              <w:rPr>
                <w:sz w:val="18"/>
                <w:szCs w:val="18"/>
              </w:rPr>
            </w:pPr>
            <w:r>
              <w:rPr>
                <w:sz w:val="18"/>
                <w:szCs w:val="18"/>
              </w:rPr>
              <w:t>This aims at providing equal access to education for asylum seekers. It will persuade the university to provide bursaries and scholarships for them and stop the university from charging them international fees.</w:t>
            </w:r>
          </w:p>
          <w:p w:rsidR="009068CA" w:rsidRDefault="009068CA">
            <w:pPr>
              <w:rPr>
                <w:sz w:val="18"/>
                <w:szCs w:val="18"/>
              </w:rPr>
            </w:pPr>
            <w:r>
              <w:rPr>
                <w:sz w:val="18"/>
                <w:szCs w:val="18"/>
              </w:rPr>
              <w:t xml:space="preserve">Currently working with Rosie Brennan, Director of the law clinic to access information concerning asylum seekers and refugees, and getting in contact with local organisations to create more opportunities for them. So far we are developing a survey which would give us information on issues, numbers and how to tackle them. </w:t>
            </w:r>
          </w:p>
          <w:p w:rsidR="009068CA" w:rsidRDefault="009068CA">
            <w:pPr>
              <w:rPr>
                <w:sz w:val="18"/>
                <w:szCs w:val="18"/>
              </w:rPr>
            </w:pPr>
            <w:r>
              <w:rPr>
                <w:sz w:val="18"/>
                <w:szCs w:val="18"/>
              </w:rPr>
              <w:t>It will also develop a model to protect international students in crisis.</w:t>
            </w:r>
          </w:p>
        </w:tc>
      </w:tr>
      <w:tr w:rsidR="009068CA" w:rsidTr="009068CA">
        <w:trPr>
          <w:trHeight w:val="567"/>
        </w:trPr>
        <w:tc>
          <w:tcPr>
            <w:tcW w:w="10598" w:type="dxa"/>
            <w:gridSpan w:val="3"/>
            <w:tcBorders>
              <w:top w:val="dotted" w:sz="4" w:space="0" w:color="auto"/>
              <w:left w:val="dotted" w:sz="4" w:space="0" w:color="auto"/>
              <w:bottom w:val="dotted" w:sz="4" w:space="0" w:color="auto"/>
              <w:right w:val="dotted" w:sz="4" w:space="0" w:color="auto"/>
            </w:tcBorders>
            <w:shd w:val="clear" w:color="auto" w:fill="BCCBF2"/>
            <w:vAlign w:val="center"/>
            <w:hideMark/>
          </w:tcPr>
          <w:p w:rsidR="009068CA" w:rsidRDefault="009068CA">
            <w:pPr>
              <w:rPr>
                <w:b/>
                <w:bCs/>
                <w:sz w:val="24"/>
                <w:szCs w:val="24"/>
              </w:rPr>
            </w:pPr>
            <w:r>
              <w:rPr>
                <w:b/>
                <w:bCs/>
                <w:sz w:val="24"/>
                <w:szCs w:val="24"/>
              </w:rPr>
              <w:t>Other key updates</w:t>
            </w:r>
          </w:p>
        </w:tc>
      </w:tr>
      <w:tr w:rsidR="009068CA" w:rsidTr="009068CA">
        <w:trPr>
          <w:trHeight w:val="1260"/>
        </w:trPr>
        <w:tc>
          <w:tcPr>
            <w:tcW w:w="10598"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068CA" w:rsidRDefault="004C4A35">
            <w:pPr>
              <w:rPr>
                <w:sz w:val="18"/>
                <w:szCs w:val="18"/>
              </w:rPr>
            </w:pPr>
            <w:r>
              <w:rPr>
                <w:sz w:val="18"/>
                <w:szCs w:val="18"/>
              </w:rPr>
              <w:t xml:space="preserve">As part of the sabbatical role review, a new position has been created which covers International students, mature students, and some other key departments. Partner colleges have now been split amongst all roles to help with a more effective representation. </w:t>
            </w:r>
            <w:r w:rsidR="009068CA">
              <w:rPr>
                <w:sz w:val="18"/>
                <w:szCs w:val="18"/>
              </w:rPr>
              <w:t xml:space="preserve"> </w:t>
            </w:r>
          </w:p>
        </w:tc>
      </w:tr>
    </w:tbl>
    <w:p w:rsidR="009068CA" w:rsidRDefault="009068CA" w:rsidP="009068CA">
      <w:pPr>
        <w:rPr>
          <w:sz w:val="24"/>
        </w:rPr>
      </w:pPr>
    </w:p>
    <w:p w:rsidR="00F13B2B" w:rsidRDefault="00F13B2B">
      <w:pPr>
        <w:rPr>
          <w:sz w:val="24"/>
        </w:rPr>
      </w:pPr>
    </w:p>
    <w:p w:rsidR="0086063F" w:rsidRPr="006524F4" w:rsidRDefault="0086063F" w:rsidP="0086063F">
      <w:pPr>
        <w:rPr>
          <w:b/>
          <w:bCs/>
          <w:sz w:val="32"/>
          <w:szCs w:val="32"/>
        </w:rPr>
      </w:pPr>
    </w:p>
    <w:tbl>
      <w:tblPr>
        <w:tblStyle w:val="TableGrid"/>
        <w:tblW w:w="0" w:type="auto"/>
        <w:tblLook w:val="04A0" w:firstRow="1" w:lastRow="0" w:firstColumn="1" w:lastColumn="0" w:noHBand="0" w:noVBand="1"/>
      </w:tblPr>
      <w:tblGrid>
        <w:gridCol w:w="10598"/>
      </w:tblGrid>
      <w:tr w:rsidR="0086063F" w:rsidRPr="006524F4" w:rsidTr="00DE510C">
        <w:trPr>
          <w:trHeight w:val="567"/>
        </w:trPr>
        <w:tc>
          <w:tcPr>
            <w:tcW w:w="10598" w:type="dxa"/>
            <w:tcBorders>
              <w:top w:val="nil"/>
              <w:left w:val="nil"/>
              <w:bottom w:val="nil"/>
              <w:right w:val="nil"/>
            </w:tcBorders>
            <w:shd w:val="clear" w:color="auto" w:fill="09018B"/>
            <w:vAlign w:val="center"/>
          </w:tcPr>
          <w:p w:rsidR="0086063F" w:rsidRPr="006524F4" w:rsidRDefault="0086063F" w:rsidP="00DE510C">
            <w:pPr>
              <w:rPr>
                <w:b/>
                <w:bCs/>
                <w:sz w:val="32"/>
                <w:szCs w:val="32"/>
              </w:rPr>
            </w:pPr>
            <w:r>
              <w:rPr>
                <w:b/>
                <w:bCs/>
                <w:sz w:val="32"/>
                <w:szCs w:val="32"/>
              </w:rPr>
              <w:t>UPSU Sabbatical Officers- Team updates</w:t>
            </w:r>
          </w:p>
        </w:tc>
      </w:tr>
    </w:tbl>
    <w:p w:rsidR="0086063F" w:rsidRDefault="0086063F">
      <w:pPr>
        <w:rPr>
          <w:sz w:val="24"/>
        </w:rPr>
      </w:pPr>
    </w:p>
    <w:tbl>
      <w:tblPr>
        <w:tblStyle w:val="TableGrid"/>
        <w:tblW w:w="0" w:type="auto"/>
        <w:tblLook w:val="04A0" w:firstRow="1" w:lastRow="0" w:firstColumn="1" w:lastColumn="0" w:noHBand="0" w:noVBand="1"/>
      </w:tblPr>
      <w:tblGrid>
        <w:gridCol w:w="3510"/>
        <w:gridCol w:w="7088"/>
      </w:tblGrid>
      <w:tr w:rsidR="0086063F" w:rsidRPr="008863FF" w:rsidTr="00DE510C">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rsidR="0086063F" w:rsidRPr="008863FF" w:rsidRDefault="0086063F" w:rsidP="00DE510C">
            <w:pPr>
              <w:jc w:val="center"/>
              <w:rPr>
                <w:b/>
                <w:bCs/>
                <w:sz w:val="24"/>
                <w:szCs w:val="24"/>
              </w:rPr>
            </w:pPr>
          </w:p>
        </w:tc>
        <w:tc>
          <w:tcPr>
            <w:tcW w:w="7088" w:type="dxa"/>
            <w:tcBorders>
              <w:top w:val="dotted" w:sz="4" w:space="0" w:color="auto"/>
              <w:left w:val="dotted" w:sz="4" w:space="0" w:color="auto"/>
              <w:bottom w:val="dotted" w:sz="4" w:space="0" w:color="auto"/>
              <w:right w:val="dotted" w:sz="4" w:space="0" w:color="auto"/>
            </w:tcBorders>
            <w:shd w:val="clear" w:color="auto" w:fill="BCCBF2"/>
            <w:vAlign w:val="center"/>
          </w:tcPr>
          <w:p w:rsidR="0086063F" w:rsidRPr="008863FF" w:rsidRDefault="0086063F" w:rsidP="0086063F">
            <w:pPr>
              <w:jc w:val="center"/>
              <w:rPr>
                <w:b/>
                <w:bCs/>
                <w:sz w:val="24"/>
                <w:szCs w:val="24"/>
              </w:rPr>
            </w:pPr>
            <w:r w:rsidRPr="008863FF">
              <w:rPr>
                <w:b/>
                <w:bCs/>
                <w:sz w:val="24"/>
                <w:szCs w:val="24"/>
              </w:rPr>
              <w:t xml:space="preserve">Update from </w:t>
            </w:r>
            <w:r>
              <w:rPr>
                <w:b/>
                <w:bCs/>
                <w:sz w:val="24"/>
                <w:szCs w:val="24"/>
              </w:rPr>
              <w:t>Sabbatical Officers</w:t>
            </w:r>
          </w:p>
        </w:tc>
      </w:tr>
      <w:tr w:rsidR="0086063F" w:rsidRPr="001879AB" w:rsidTr="0086063F">
        <w:trPr>
          <w:trHeight w:val="1296"/>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063F" w:rsidRPr="001879AB" w:rsidRDefault="0086063F" w:rsidP="00DE510C">
            <w:pPr>
              <w:rPr>
                <w:sz w:val="18"/>
                <w:szCs w:val="18"/>
              </w:rPr>
            </w:pPr>
            <w:r>
              <w:rPr>
                <w:sz w:val="18"/>
                <w:szCs w:val="18"/>
              </w:rPr>
              <w:t>Campaign planning process</w:t>
            </w:r>
          </w:p>
        </w:tc>
        <w:tc>
          <w:tcPr>
            <w:tcW w:w="708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063F" w:rsidRPr="001879AB" w:rsidRDefault="0086063F" w:rsidP="0086063F">
            <w:pPr>
              <w:rPr>
                <w:sz w:val="18"/>
                <w:szCs w:val="18"/>
              </w:rPr>
            </w:pPr>
            <w:r>
              <w:rPr>
                <w:sz w:val="18"/>
                <w:szCs w:val="18"/>
              </w:rPr>
              <w:t xml:space="preserve">Over the past month, the Sabbatical team have been working closely with the Student Voice Department of the Students’ Union to review the process by which Sabbatical Officers organise and implement campaigns. The improved process is to ensure that before the officers produce robust campaign plans, they have been tested and research and are in the interest of the members of UPSU.  </w:t>
            </w:r>
            <w:r w:rsidR="00736493">
              <w:rPr>
                <w:sz w:val="18"/>
                <w:szCs w:val="18"/>
              </w:rPr>
              <w:t xml:space="preserve">This will not only be beneficial to the sabbatical officer team, but will also be in the best interests of our membership. </w:t>
            </w:r>
          </w:p>
        </w:tc>
      </w:tr>
      <w:tr w:rsidR="0086063F" w:rsidRPr="001879AB" w:rsidTr="0086063F">
        <w:trPr>
          <w:trHeight w:val="1414"/>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063F" w:rsidRDefault="0086063F" w:rsidP="00DE510C">
            <w:pPr>
              <w:rPr>
                <w:sz w:val="18"/>
                <w:szCs w:val="18"/>
              </w:rPr>
            </w:pPr>
            <w:r>
              <w:rPr>
                <w:sz w:val="18"/>
                <w:szCs w:val="18"/>
              </w:rPr>
              <w:t>Sabbatical Out and About/ Communicating with Students</w:t>
            </w:r>
          </w:p>
        </w:tc>
        <w:tc>
          <w:tcPr>
            <w:tcW w:w="708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B236A" w:rsidRPr="00AB236A" w:rsidRDefault="00AB236A" w:rsidP="00AB236A">
            <w:pPr>
              <w:rPr>
                <w:sz w:val="18"/>
                <w:szCs w:val="18"/>
              </w:rPr>
            </w:pPr>
            <w:r w:rsidRPr="00AB236A">
              <w:rPr>
                <w:sz w:val="18"/>
                <w:szCs w:val="18"/>
              </w:rPr>
              <w:t xml:space="preserve">Over the past few weeks the Sabbatical Officers have been trying a number of new strategies to try and support our campaign to become more visual on and around campus. </w:t>
            </w:r>
          </w:p>
          <w:p w:rsidR="00AB236A" w:rsidRPr="00AB236A" w:rsidRDefault="00AB236A" w:rsidP="00AB236A">
            <w:pPr>
              <w:rPr>
                <w:sz w:val="18"/>
                <w:szCs w:val="18"/>
              </w:rPr>
            </w:pPr>
            <w:r w:rsidRPr="00AB236A">
              <w:rPr>
                <w:sz w:val="18"/>
                <w:szCs w:val="18"/>
              </w:rPr>
              <w:t>-</w:t>
            </w:r>
            <w:r w:rsidRPr="00AB236A">
              <w:rPr>
                <w:sz w:val="18"/>
                <w:szCs w:val="18"/>
              </w:rPr>
              <w:tab/>
              <w:t xml:space="preserve">Hoodies- The officer team now have bright blue hoodies to become more visual around campus. </w:t>
            </w:r>
          </w:p>
          <w:p w:rsidR="00AB236A" w:rsidRPr="00AB236A" w:rsidRDefault="00AB236A" w:rsidP="00AB236A">
            <w:pPr>
              <w:rPr>
                <w:sz w:val="18"/>
                <w:szCs w:val="18"/>
              </w:rPr>
            </w:pPr>
            <w:r w:rsidRPr="00AB236A">
              <w:rPr>
                <w:sz w:val="18"/>
                <w:szCs w:val="18"/>
              </w:rPr>
              <w:t>-</w:t>
            </w:r>
            <w:r w:rsidRPr="00AB236A">
              <w:rPr>
                <w:sz w:val="18"/>
                <w:szCs w:val="18"/>
              </w:rPr>
              <w:tab/>
              <w:t xml:space="preserve">Out and About- The Sabbatical Officers are trying to make sure that they are out and about as much as possible around campus and have several surveys that they are asking students to complete to try and get feedback on a number of things such as the Student Charter. </w:t>
            </w:r>
          </w:p>
          <w:p w:rsidR="006C081E" w:rsidRPr="00AB236A" w:rsidRDefault="00AB236A" w:rsidP="00AB236A">
            <w:pPr>
              <w:rPr>
                <w:sz w:val="18"/>
                <w:szCs w:val="18"/>
              </w:rPr>
            </w:pPr>
            <w:r w:rsidRPr="00AB236A">
              <w:rPr>
                <w:sz w:val="18"/>
                <w:szCs w:val="18"/>
              </w:rPr>
              <w:t>-</w:t>
            </w:r>
            <w:r w:rsidRPr="00AB236A">
              <w:rPr>
                <w:sz w:val="18"/>
                <w:szCs w:val="18"/>
              </w:rPr>
              <w:tab/>
              <w:t>Post It Notes- VP Education Maja Smith is currently awaiting the arrival of new post it notes to visit lectures and get feedback from students in order to work on what students want.</w:t>
            </w:r>
          </w:p>
        </w:tc>
      </w:tr>
      <w:tr w:rsidR="0086063F" w:rsidRPr="001879AB" w:rsidTr="0086063F">
        <w:trPr>
          <w:trHeight w:val="1264"/>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063F" w:rsidRDefault="0086063F" w:rsidP="00DE510C">
            <w:pPr>
              <w:rPr>
                <w:sz w:val="18"/>
                <w:szCs w:val="18"/>
              </w:rPr>
            </w:pPr>
            <w:r>
              <w:rPr>
                <w:sz w:val="18"/>
                <w:szCs w:val="18"/>
              </w:rPr>
              <w:t>Complaints and Appeals</w:t>
            </w:r>
          </w:p>
        </w:tc>
        <w:tc>
          <w:tcPr>
            <w:tcW w:w="708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063F" w:rsidRDefault="00AB236A" w:rsidP="0086063F">
            <w:pPr>
              <w:rPr>
                <w:sz w:val="18"/>
                <w:szCs w:val="18"/>
              </w:rPr>
            </w:pPr>
            <w:r w:rsidRPr="00AB236A">
              <w:rPr>
                <w:sz w:val="18"/>
                <w:szCs w:val="18"/>
              </w:rPr>
              <w:t>The Sabbatical Officer team have been dealing with a number of appeals, with the tremendous support of the Complaints and Appeals department. It is apparent that there is a need for an information piece, which will support students in obtaining the knowledge that they need for complaints and appeals well in advance so that they can escalate their information early and hopefully minimise the need to complain or appeal.</w:t>
            </w:r>
          </w:p>
        </w:tc>
      </w:tr>
      <w:tr w:rsidR="0086063F" w:rsidRPr="001879AB" w:rsidTr="00DE510C">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063F" w:rsidRDefault="0086063F" w:rsidP="00DE510C">
            <w:pPr>
              <w:rPr>
                <w:sz w:val="18"/>
                <w:szCs w:val="18"/>
              </w:rPr>
            </w:pPr>
          </w:p>
        </w:tc>
        <w:tc>
          <w:tcPr>
            <w:tcW w:w="708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063F" w:rsidRDefault="0086063F" w:rsidP="0086063F">
            <w:pPr>
              <w:rPr>
                <w:sz w:val="18"/>
                <w:szCs w:val="18"/>
              </w:rPr>
            </w:pPr>
          </w:p>
        </w:tc>
      </w:tr>
    </w:tbl>
    <w:p w:rsidR="0086063F" w:rsidRPr="002F6B74" w:rsidRDefault="0086063F">
      <w:pPr>
        <w:rPr>
          <w:sz w:val="24"/>
        </w:rPr>
      </w:pPr>
    </w:p>
    <w:sectPr w:rsidR="0086063F" w:rsidRPr="002F6B74" w:rsidSect="00F54427">
      <w:foot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27" w:rsidRDefault="00F54427" w:rsidP="00F54427">
      <w:pPr>
        <w:spacing w:after="0" w:line="240" w:lineRule="auto"/>
      </w:pPr>
      <w:r>
        <w:separator/>
      </w:r>
    </w:p>
  </w:endnote>
  <w:endnote w:type="continuationSeparator" w:id="0">
    <w:p w:rsidR="00F54427" w:rsidRDefault="00F54427" w:rsidP="00F5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4802"/>
      <w:docPartObj>
        <w:docPartGallery w:val="Page Numbers (Bottom of Page)"/>
        <w:docPartUnique/>
      </w:docPartObj>
    </w:sdtPr>
    <w:sdtEndPr>
      <w:rPr>
        <w:noProof/>
      </w:rPr>
    </w:sdtEndPr>
    <w:sdtContent>
      <w:p w:rsidR="00F54427" w:rsidRDefault="00F54427" w:rsidP="00F54427">
        <w:pPr>
          <w:pStyle w:val="Footer"/>
          <w:jc w:val="center"/>
        </w:pPr>
        <w:r>
          <w:fldChar w:fldCharType="begin"/>
        </w:r>
        <w:r>
          <w:instrText xml:space="preserve"> PAGE   \* MERGEFORMAT </w:instrText>
        </w:r>
        <w:r>
          <w:fldChar w:fldCharType="separate"/>
        </w:r>
        <w:r w:rsidR="00BF025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27" w:rsidRDefault="00F54427" w:rsidP="00F54427">
      <w:pPr>
        <w:spacing w:after="0" w:line="240" w:lineRule="auto"/>
      </w:pPr>
      <w:r>
        <w:separator/>
      </w:r>
    </w:p>
  </w:footnote>
  <w:footnote w:type="continuationSeparator" w:id="0">
    <w:p w:rsidR="00F54427" w:rsidRDefault="00F54427" w:rsidP="00F54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A41"/>
    <w:multiLevelType w:val="hybridMultilevel"/>
    <w:tmpl w:val="E6AA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5AAE"/>
    <w:multiLevelType w:val="hybridMultilevel"/>
    <w:tmpl w:val="2804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230BA"/>
    <w:multiLevelType w:val="hybridMultilevel"/>
    <w:tmpl w:val="44225E9E"/>
    <w:lvl w:ilvl="0" w:tplc="DC94C91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263B2"/>
    <w:multiLevelType w:val="hybridMultilevel"/>
    <w:tmpl w:val="CC520784"/>
    <w:lvl w:ilvl="0" w:tplc="BD0020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17A35"/>
    <w:multiLevelType w:val="hybridMultilevel"/>
    <w:tmpl w:val="E8B28498"/>
    <w:lvl w:ilvl="0" w:tplc="68284D9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B2A3C"/>
    <w:multiLevelType w:val="hybridMultilevel"/>
    <w:tmpl w:val="CB7AAFD2"/>
    <w:lvl w:ilvl="0" w:tplc="C990429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87FC6"/>
    <w:multiLevelType w:val="hybridMultilevel"/>
    <w:tmpl w:val="CB4CA82E"/>
    <w:lvl w:ilvl="0" w:tplc="9530F970">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63B50"/>
    <w:multiLevelType w:val="hybridMultilevel"/>
    <w:tmpl w:val="DD84B38A"/>
    <w:lvl w:ilvl="0" w:tplc="7B0025E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734D7"/>
    <w:multiLevelType w:val="hybridMultilevel"/>
    <w:tmpl w:val="B988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A3DA9"/>
    <w:multiLevelType w:val="hybridMultilevel"/>
    <w:tmpl w:val="837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B5985"/>
    <w:multiLevelType w:val="hybridMultilevel"/>
    <w:tmpl w:val="C2A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B55FC"/>
    <w:multiLevelType w:val="hybridMultilevel"/>
    <w:tmpl w:val="B49A0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9C11CF"/>
    <w:multiLevelType w:val="hybridMultilevel"/>
    <w:tmpl w:val="B6DC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94E65"/>
    <w:multiLevelType w:val="hybridMultilevel"/>
    <w:tmpl w:val="8A3C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D0D1B"/>
    <w:multiLevelType w:val="hybridMultilevel"/>
    <w:tmpl w:val="CA1A04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5CD1D3F"/>
    <w:multiLevelType w:val="hybridMultilevel"/>
    <w:tmpl w:val="1B60B418"/>
    <w:lvl w:ilvl="0" w:tplc="C96A7E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2326E"/>
    <w:multiLevelType w:val="hybridMultilevel"/>
    <w:tmpl w:val="CDC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157D9"/>
    <w:multiLevelType w:val="hybridMultilevel"/>
    <w:tmpl w:val="DEF861C0"/>
    <w:lvl w:ilvl="0" w:tplc="12663468">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A57DD"/>
    <w:multiLevelType w:val="hybridMultilevel"/>
    <w:tmpl w:val="5F70E118"/>
    <w:lvl w:ilvl="0" w:tplc="8C621B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41E7F"/>
    <w:multiLevelType w:val="hybridMultilevel"/>
    <w:tmpl w:val="B0EE1C24"/>
    <w:lvl w:ilvl="0" w:tplc="924A9A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703E5"/>
    <w:multiLevelType w:val="hybridMultilevel"/>
    <w:tmpl w:val="2FFC2BC2"/>
    <w:lvl w:ilvl="0" w:tplc="8C621B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82691"/>
    <w:multiLevelType w:val="hybridMultilevel"/>
    <w:tmpl w:val="FE88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65AA3"/>
    <w:multiLevelType w:val="hybridMultilevel"/>
    <w:tmpl w:val="BC2A0C32"/>
    <w:lvl w:ilvl="0" w:tplc="96E2030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469A1"/>
    <w:multiLevelType w:val="hybridMultilevel"/>
    <w:tmpl w:val="8D2C54C6"/>
    <w:lvl w:ilvl="0" w:tplc="45C4C65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F016C"/>
    <w:multiLevelType w:val="hybridMultilevel"/>
    <w:tmpl w:val="2E829D9A"/>
    <w:lvl w:ilvl="0" w:tplc="00F410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41FFC"/>
    <w:multiLevelType w:val="hybridMultilevel"/>
    <w:tmpl w:val="905E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62EA5"/>
    <w:multiLevelType w:val="hybridMultilevel"/>
    <w:tmpl w:val="386C13F2"/>
    <w:lvl w:ilvl="0" w:tplc="F662A63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F6E51"/>
    <w:multiLevelType w:val="hybridMultilevel"/>
    <w:tmpl w:val="AE6C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11"/>
  </w:num>
  <w:num w:numId="5">
    <w:abstractNumId w:val="0"/>
  </w:num>
  <w:num w:numId="6">
    <w:abstractNumId w:val="7"/>
  </w:num>
  <w:num w:numId="7">
    <w:abstractNumId w:val="25"/>
  </w:num>
  <w:num w:numId="8">
    <w:abstractNumId w:val="21"/>
  </w:num>
  <w:num w:numId="9">
    <w:abstractNumId w:val="14"/>
  </w:num>
  <w:num w:numId="10">
    <w:abstractNumId w:val="1"/>
  </w:num>
  <w:num w:numId="11">
    <w:abstractNumId w:val="27"/>
  </w:num>
  <w:num w:numId="12">
    <w:abstractNumId w:val="8"/>
  </w:num>
  <w:num w:numId="13">
    <w:abstractNumId w:val="22"/>
  </w:num>
  <w:num w:numId="14">
    <w:abstractNumId w:val="4"/>
  </w:num>
  <w:num w:numId="15">
    <w:abstractNumId w:val="26"/>
  </w:num>
  <w:num w:numId="16">
    <w:abstractNumId w:val="15"/>
  </w:num>
  <w:num w:numId="17">
    <w:abstractNumId w:val="3"/>
  </w:num>
  <w:num w:numId="18">
    <w:abstractNumId w:val="19"/>
  </w:num>
  <w:num w:numId="19">
    <w:abstractNumId w:val="23"/>
  </w:num>
  <w:num w:numId="20">
    <w:abstractNumId w:val="12"/>
  </w:num>
  <w:num w:numId="21">
    <w:abstractNumId w:val="20"/>
  </w:num>
  <w:num w:numId="22">
    <w:abstractNumId w:val="13"/>
  </w:num>
  <w:num w:numId="23">
    <w:abstractNumId w:val="10"/>
  </w:num>
  <w:num w:numId="24">
    <w:abstractNumId w:val="17"/>
  </w:num>
  <w:num w:numId="25">
    <w:abstractNumId w:val="6"/>
  </w:num>
  <w:num w:numId="26">
    <w:abstractNumId w:val="2"/>
  </w:num>
  <w:num w:numId="27">
    <w:abstractNumId w:val="5"/>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D"/>
    <w:rsid w:val="00000AD1"/>
    <w:rsid w:val="000236B1"/>
    <w:rsid w:val="00054272"/>
    <w:rsid w:val="000577DC"/>
    <w:rsid w:val="00073E4A"/>
    <w:rsid w:val="00087F7C"/>
    <w:rsid w:val="000906E3"/>
    <w:rsid w:val="000C4665"/>
    <w:rsid w:val="000D0F52"/>
    <w:rsid w:val="000D1E06"/>
    <w:rsid w:val="000E3532"/>
    <w:rsid w:val="000F0FEA"/>
    <w:rsid w:val="00115BD6"/>
    <w:rsid w:val="00116433"/>
    <w:rsid w:val="00142BB3"/>
    <w:rsid w:val="00182F3E"/>
    <w:rsid w:val="001879AB"/>
    <w:rsid w:val="001A7A42"/>
    <w:rsid w:val="001B6B73"/>
    <w:rsid w:val="001C7A36"/>
    <w:rsid w:val="001D521B"/>
    <w:rsid w:val="001F3D59"/>
    <w:rsid w:val="00214C13"/>
    <w:rsid w:val="00221FF5"/>
    <w:rsid w:val="0023074B"/>
    <w:rsid w:val="002403CE"/>
    <w:rsid w:val="00251139"/>
    <w:rsid w:val="0025455F"/>
    <w:rsid w:val="00255B6B"/>
    <w:rsid w:val="002569E4"/>
    <w:rsid w:val="00270F53"/>
    <w:rsid w:val="00272EC8"/>
    <w:rsid w:val="00277DC6"/>
    <w:rsid w:val="002A5443"/>
    <w:rsid w:val="002B6D8B"/>
    <w:rsid w:val="002B752A"/>
    <w:rsid w:val="002C42B7"/>
    <w:rsid w:val="002D1826"/>
    <w:rsid w:val="002D28EE"/>
    <w:rsid w:val="002D3647"/>
    <w:rsid w:val="002D4375"/>
    <w:rsid w:val="002E47C8"/>
    <w:rsid w:val="002F6636"/>
    <w:rsid w:val="002F6B74"/>
    <w:rsid w:val="00304929"/>
    <w:rsid w:val="00305F41"/>
    <w:rsid w:val="00312159"/>
    <w:rsid w:val="003126C5"/>
    <w:rsid w:val="00316162"/>
    <w:rsid w:val="003242A7"/>
    <w:rsid w:val="00391DEE"/>
    <w:rsid w:val="003A6E9B"/>
    <w:rsid w:val="003C21EA"/>
    <w:rsid w:val="00427A43"/>
    <w:rsid w:val="00442E8D"/>
    <w:rsid w:val="0044546D"/>
    <w:rsid w:val="00455041"/>
    <w:rsid w:val="00477B04"/>
    <w:rsid w:val="004B68C8"/>
    <w:rsid w:val="004C4A35"/>
    <w:rsid w:val="004F09EE"/>
    <w:rsid w:val="004F229C"/>
    <w:rsid w:val="004F760A"/>
    <w:rsid w:val="00514C2B"/>
    <w:rsid w:val="00531A14"/>
    <w:rsid w:val="005544FE"/>
    <w:rsid w:val="005A435E"/>
    <w:rsid w:val="005A55D0"/>
    <w:rsid w:val="005C71B7"/>
    <w:rsid w:val="005F793D"/>
    <w:rsid w:val="00600369"/>
    <w:rsid w:val="00601BB6"/>
    <w:rsid w:val="00604B3C"/>
    <w:rsid w:val="00612E45"/>
    <w:rsid w:val="00627CE4"/>
    <w:rsid w:val="006314B3"/>
    <w:rsid w:val="006462E6"/>
    <w:rsid w:val="006524F4"/>
    <w:rsid w:val="00653347"/>
    <w:rsid w:val="006C081E"/>
    <w:rsid w:val="006E0424"/>
    <w:rsid w:val="00700563"/>
    <w:rsid w:val="00701AB7"/>
    <w:rsid w:val="00701ECC"/>
    <w:rsid w:val="00712BE7"/>
    <w:rsid w:val="007156C3"/>
    <w:rsid w:val="00722BAB"/>
    <w:rsid w:val="007248B1"/>
    <w:rsid w:val="00736493"/>
    <w:rsid w:val="00736DDD"/>
    <w:rsid w:val="00736FCE"/>
    <w:rsid w:val="00750495"/>
    <w:rsid w:val="007928D6"/>
    <w:rsid w:val="00795972"/>
    <w:rsid w:val="007B1ECA"/>
    <w:rsid w:val="007C71CB"/>
    <w:rsid w:val="007E111C"/>
    <w:rsid w:val="007E326E"/>
    <w:rsid w:val="007E68E5"/>
    <w:rsid w:val="007F04D7"/>
    <w:rsid w:val="007F3F9D"/>
    <w:rsid w:val="00813646"/>
    <w:rsid w:val="00844DD4"/>
    <w:rsid w:val="0084710A"/>
    <w:rsid w:val="008474E7"/>
    <w:rsid w:val="0086063F"/>
    <w:rsid w:val="00864103"/>
    <w:rsid w:val="00864AE4"/>
    <w:rsid w:val="00872B5A"/>
    <w:rsid w:val="008863FF"/>
    <w:rsid w:val="008910B6"/>
    <w:rsid w:val="008A2C4A"/>
    <w:rsid w:val="008A3EE3"/>
    <w:rsid w:val="008A3FC1"/>
    <w:rsid w:val="008B1004"/>
    <w:rsid w:val="008B2DEA"/>
    <w:rsid w:val="008C0E8D"/>
    <w:rsid w:val="008E6E6D"/>
    <w:rsid w:val="008E7E3F"/>
    <w:rsid w:val="0090486A"/>
    <w:rsid w:val="009049F4"/>
    <w:rsid w:val="00905151"/>
    <w:rsid w:val="009062A8"/>
    <w:rsid w:val="009068CA"/>
    <w:rsid w:val="00913CC1"/>
    <w:rsid w:val="0091488D"/>
    <w:rsid w:val="009551A9"/>
    <w:rsid w:val="00972821"/>
    <w:rsid w:val="00985B12"/>
    <w:rsid w:val="00997071"/>
    <w:rsid w:val="009A3AB7"/>
    <w:rsid w:val="009B790E"/>
    <w:rsid w:val="009D1E2D"/>
    <w:rsid w:val="009E677A"/>
    <w:rsid w:val="009F5386"/>
    <w:rsid w:val="00A10E8C"/>
    <w:rsid w:val="00A61B7C"/>
    <w:rsid w:val="00A776B8"/>
    <w:rsid w:val="00A850C2"/>
    <w:rsid w:val="00AA0755"/>
    <w:rsid w:val="00AA08CE"/>
    <w:rsid w:val="00AB236A"/>
    <w:rsid w:val="00AB403D"/>
    <w:rsid w:val="00AE68D4"/>
    <w:rsid w:val="00AF2190"/>
    <w:rsid w:val="00B05EE1"/>
    <w:rsid w:val="00B0731B"/>
    <w:rsid w:val="00B25D17"/>
    <w:rsid w:val="00B44A46"/>
    <w:rsid w:val="00B502AA"/>
    <w:rsid w:val="00B549A9"/>
    <w:rsid w:val="00BA7AFA"/>
    <w:rsid w:val="00BB620C"/>
    <w:rsid w:val="00BE37CA"/>
    <w:rsid w:val="00BF025B"/>
    <w:rsid w:val="00BF6DF5"/>
    <w:rsid w:val="00C04A08"/>
    <w:rsid w:val="00C3784F"/>
    <w:rsid w:val="00C56C54"/>
    <w:rsid w:val="00C73D86"/>
    <w:rsid w:val="00CA03C5"/>
    <w:rsid w:val="00CA35AC"/>
    <w:rsid w:val="00CD2668"/>
    <w:rsid w:val="00CD72D0"/>
    <w:rsid w:val="00CF5FD0"/>
    <w:rsid w:val="00D0491F"/>
    <w:rsid w:val="00D07724"/>
    <w:rsid w:val="00D2779B"/>
    <w:rsid w:val="00D46BEA"/>
    <w:rsid w:val="00D6415B"/>
    <w:rsid w:val="00D648B3"/>
    <w:rsid w:val="00D76640"/>
    <w:rsid w:val="00D85593"/>
    <w:rsid w:val="00D87D3B"/>
    <w:rsid w:val="00DA2524"/>
    <w:rsid w:val="00DA575C"/>
    <w:rsid w:val="00DD6FE7"/>
    <w:rsid w:val="00DE4E9D"/>
    <w:rsid w:val="00DF5108"/>
    <w:rsid w:val="00E25FD8"/>
    <w:rsid w:val="00E429EF"/>
    <w:rsid w:val="00E715B8"/>
    <w:rsid w:val="00E96312"/>
    <w:rsid w:val="00EC0B23"/>
    <w:rsid w:val="00EC1B63"/>
    <w:rsid w:val="00ED4F7B"/>
    <w:rsid w:val="00EE5A76"/>
    <w:rsid w:val="00EF23BB"/>
    <w:rsid w:val="00F13B2B"/>
    <w:rsid w:val="00F15DA8"/>
    <w:rsid w:val="00F21E85"/>
    <w:rsid w:val="00F54427"/>
    <w:rsid w:val="00F6075B"/>
    <w:rsid w:val="00F718C1"/>
    <w:rsid w:val="00F8709C"/>
    <w:rsid w:val="00F91BB6"/>
    <w:rsid w:val="00FC0395"/>
    <w:rsid w:val="00FE5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81A0"/>
  <w15:docId w15:val="{554475B8-A9FE-4515-BC9E-78002C76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8EE"/>
    <w:rPr>
      <w:b/>
      <w:bCs/>
    </w:rPr>
  </w:style>
  <w:style w:type="paragraph" w:styleId="ListParagraph">
    <w:name w:val="List Paragraph"/>
    <w:basedOn w:val="Normal"/>
    <w:uiPriority w:val="34"/>
    <w:qFormat/>
    <w:rsid w:val="002D28EE"/>
    <w:pPr>
      <w:ind w:left="720"/>
      <w:contextualSpacing/>
    </w:pPr>
  </w:style>
  <w:style w:type="table" w:styleId="TableGrid">
    <w:name w:val="Table Grid"/>
    <w:basedOn w:val="TableNormal"/>
    <w:uiPriority w:val="59"/>
    <w:rsid w:val="00F13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F4"/>
    <w:rPr>
      <w:rFonts w:ascii="Tahoma" w:hAnsi="Tahoma" w:cs="Tahoma"/>
      <w:sz w:val="16"/>
      <w:szCs w:val="16"/>
    </w:rPr>
  </w:style>
  <w:style w:type="paragraph" w:styleId="Header">
    <w:name w:val="header"/>
    <w:basedOn w:val="Normal"/>
    <w:link w:val="HeaderChar"/>
    <w:uiPriority w:val="99"/>
    <w:unhideWhenUsed/>
    <w:rsid w:val="00F54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427"/>
  </w:style>
  <w:style w:type="paragraph" w:styleId="Footer">
    <w:name w:val="footer"/>
    <w:basedOn w:val="Normal"/>
    <w:link w:val="FooterChar"/>
    <w:uiPriority w:val="99"/>
    <w:unhideWhenUsed/>
    <w:rsid w:val="00F54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2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Daniel Matthews</dc:creator>
  <cp:lastModifiedBy>(su) Lowri Jones</cp:lastModifiedBy>
  <cp:revision>2</cp:revision>
  <cp:lastPrinted>2017-12-20T12:18:00Z</cp:lastPrinted>
  <dcterms:created xsi:type="dcterms:W3CDTF">2018-01-29T18:25:00Z</dcterms:created>
  <dcterms:modified xsi:type="dcterms:W3CDTF">2018-01-29T18:25:00Z</dcterms:modified>
</cp:coreProperties>
</file>