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72AAB" w14:paraId="44EF7CD7" w14:textId="77777777" w:rsidTr="00772AAB">
        <w:trPr>
          <w:trHeight w:val="53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44EF7CD6" w14:textId="77777777" w:rsidR="00772AAB" w:rsidRDefault="00772AA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Lord – Chair of the Accountability Board Report</w:t>
            </w:r>
          </w:p>
        </w:tc>
      </w:tr>
      <w:tr w:rsidR="00772AAB" w14:paraId="44EF7CD9" w14:textId="77777777" w:rsidTr="00772AAB">
        <w:trPr>
          <w:trHeight w:val="24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4EF7CD8" w14:textId="77777777" w:rsidR="00772AAB" w:rsidRDefault="00772AA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 have done since my last report </w:t>
            </w:r>
          </w:p>
        </w:tc>
      </w:tr>
      <w:tr w:rsidR="00772AAB" w14:paraId="44EF7CDE" w14:textId="77777777" w:rsidTr="00772AAB">
        <w:trPr>
          <w:trHeight w:val="5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CDA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</w:p>
          <w:p w14:paraId="44EF7CDB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it is the first report of the year, there is nothing to report since the last report.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However since being elected, the Accountability Board has met once and under taken our training to ensur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e we can do what is required from us. </w:t>
            </w:r>
          </w:p>
          <w:p w14:paraId="44EF7CDC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</w:p>
          <w:p w14:paraId="44EF7CDD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Chair of the Accountability Board, I attended the first Union Council meeting of the year and provided an update on the board.</w:t>
            </w:r>
          </w:p>
        </w:tc>
      </w:tr>
      <w:tr w:rsidR="00772AAB" w14:paraId="44EF7CE0" w14:textId="77777777" w:rsidTr="00772AAB">
        <w:trPr>
          <w:trHeight w:val="27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4EF7CDF" w14:textId="77777777" w:rsidR="00772AAB" w:rsidRDefault="00772AA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 am currently working on </w:t>
            </w:r>
          </w:p>
        </w:tc>
      </w:tr>
      <w:tr w:rsidR="00772AAB" w14:paraId="44EF7CE7" w14:textId="77777777" w:rsidTr="00772AAB">
        <w:trPr>
          <w:trHeight w:val="5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CE1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</w:p>
          <w:p w14:paraId="44EF7CE2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line with the manifesto pledge I am currently working on setting up a time to hold the office hours. While it is still TBC it is something we are close to locking down it will be held on a biweekly basis.</w:t>
            </w:r>
          </w:p>
          <w:p w14:paraId="44EF7CE3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</w:p>
          <w:p w14:paraId="44EF7CE4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also re-reading the articles and memorandums to refresh my knowledge of procedures as it is important to remain up to date.</w:t>
            </w:r>
          </w:p>
          <w:p w14:paraId="44EF7CE5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</w:p>
          <w:p w14:paraId="44EF7CE6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Accountability Board has also been responding to any emails from students and assisting them with their various enquires.</w:t>
            </w:r>
          </w:p>
        </w:tc>
      </w:tr>
      <w:tr w:rsidR="00772AAB" w14:paraId="44EF7CE9" w14:textId="77777777" w:rsidTr="00772AAB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4EF7CE8" w14:textId="77777777" w:rsidR="00772AAB" w:rsidRDefault="00772AA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plan to do</w:t>
            </w:r>
          </w:p>
        </w:tc>
      </w:tr>
      <w:tr w:rsidR="00772AAB" w14:paraId="44EF7CF0" w14:textId="77777777" w:rsidTr="00772AAB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CEA" w14:textId="77777777" w:rsidR="00772AAB" w:rsidRDefault="00772AAB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EF7CEB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Accountability Board will be meeting at least once more before the next Union Council Meeting (27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November) where we will review any policy proposals as well as reports from other part time officers.</w:t>
            </w:r>
          </w:p>
          <w:p w14:paraId="44EF7CEC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</w:p>
          <w:p w14:paraId="44EF7CED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Accountability Board will be continuing to fulfil its constitutional obligations going forward and assisting students as and when it is needed.</w:t>
            </w:r>
          </w:p>
          <w:p w14:paraId="44EF7CEE" w14:textId="77777777" w:rsidR="00772AAB" w:rsidRDefault="00772AAB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EF7CEF" w14:textId="77777777" w:rsidR="00772AAB" w:rsidRDefault="00772A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be continuing to look explore more ways to promote the Accountability Board, to ensure it is easier for students to engage with us.</w:t>
            </w:r>
          </w:p>
        </w:tc>
      </w:tr>
      <w:tr w:rsidR="00772AAB" w14:paraId="44EF7CF2" w14:textId="77777777" w:rsidTr="00772AAB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4EF7CF1" w14:textId="77777777" w:rsidR="00772AAB" w:rsidRDefault="00772AA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updates</w:t>
            </w:r>
          </w:p>
        </w:tc>
      </w:tr>
      <w:tr w:rsidR="00772AAB" w14:paraId="44EF7CF8" w14:textId="77777777" w:rsidTr="00772AAB">
        <w:trPr>
          <w:trHeight w:val="64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CF3" w14:textId="77777777" w:rsidR="00772AAB" w:rsidRDefault="00772AAB">
            <w:pPr>
              <w:spacing w:line="240" w:lineRule="auto"/>
            </w:pPr>
          </w:p>
          <w:p w14:paraId="44EF7CF4" w14:textId="77777777" w:rsidR="00772AAB" w:rsidRDefault="00772AAB">
            <w:pPr>
              <w:spacing w:line="240" w:lineRule="auto"/>
            </w:pPr>
            <w:r>
              <w:t>The Accountability Board is contactable at any time at: accountability@upsu.com or by contacting the Student Voice team who can pass on anything a student wishes.</w:t>
            </w:r>
          </w:p>
          <w:p w14:paraId="44EF7CF5" w14:textId="77777777" w:rsidR="00772AAB" w:rsidRDefault="00772AAB">
            <w:pPr>
              <w:spacing w:line="240" w:lineRule="auto"/>
            </w:pPr>
          </w:p>
          <w:p w14:paraId="44EF7CF6" w14:textId="77777777" w:rsidR="00772AAB" w:rsidRDefault="00772AAB">
            <w:pPr>
              <w:spacing w:line="240" w:lineRule="auto"/>
            </w:pPr>
            <w:r>
              <w:t>Thank you to everyone who voted for me, it is an honour and a privilege to be trusted with this responsibility and I look forward to continuing in this role for 2018/19.</w:t>
            </w:r>
          </w:p>
          <w:p w14:paraId="44EF7CF7" w14:textId="77777777" w:rsidR="00772AAB" w:rsidRDefault="00772AAB">
            <w:pPr>
              <w:spacing w:line="240" w:lineRule="auto"/>
            </w:pPr>
          </w:p>
        </w:tc>
      </w:tr>
    </w:tbl>
    <w:p w14:paraId="44EF7CF9" w14:textId="77777777" w:rsidR="000220C1" w:rsidRDefault="000220C1"/>
    <w:sectPr w:rsidR="000220C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E131" w14:textId="77777777" w:rsidR="0089566E" w:rsidRDefault="0089566E" w:rsidP="0089566E">
      <w:pPr>
        <w:spacing w:after="0" w:line="240" w:lineRule="auto"/>
      </w:pPr>
      <w:r>
        <w:separator/>
      </w:r>
    </w:p>
  </w:endnote>
  <w:endnote w:type="continuationSeparator" w:id="0">
    <w:p w14:paraId="5CEE361A" w14:textId="77777777" w:rsidR="0089566E" w:rsidRDefault="0089566E" w:rsidP="0089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6D85" w14:textId="77777777" w:rsidR="0089566E" w:rsidRDefault="0089566E" w:rsidP="0089566E">
      <w:pPr>
        <w:spacing w:after="0" w:line="240" w:lineRule="auto"/>
      </w:pPr>
      <w:r>
        <w:separator/>
      </w:r>
    </w:p>
  </w:footnote>
  <w:footnote w:type="continuationSeparator" w:id="0">
    <w:p w14:paraId="4EB6E8D4" w14:textId="77777777" w:rsidR="0089566E" w:rsidRDefault="0089566E" w:rsidP="0089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EBFF" w14:textId="3262EED5" w:rsidR="0089566E" w:rsidRPr="0089566E" w:rsidRDefault="0089566E" w:rsidP="0089566E">
    <w:pPr>
      <w:pStyle w:val="Header"/>
      <w:jc w:val="right"/>
      <w:rPr>
        <w:b/>
        <w:sz w:val="32"/>
        <w:szCs w:val="32"/>
      </w:rPr>
    </w:pPr>
    <w:r w:rsidRPr="0089566E">
      <w:rPr>
        <w:rFonts w:eastAsia="Arial Unicode MS" w:cs="Arial Unicode MS"/>
        <w:b/>
        <w:noProof/>
        <w:sz w:val="32"/>
        <w:szCs w:val="32"/>
        <w:lang w:eastAsia="en-GB"/>
      </w:rPr>
      <w:drawing>
        <wp:anchor distT="0" distB="0" distL="114300" distR="114300" simplePos="0" relativeHeight="251658752" behindDoc="0" locked="0" layoutInCell="1" allowOverlap="1" wp14:anchorId="44C06274" wp14:editId="39B1537C">
          <wp:simplePos x="0" y="0"/>
          <wp:positionH relativeFrom="column">
            <wp:posOffset>-638174</wp:posOffset>
          </wp:positionH>
          <wp:positionV relativeFrom="paragraph">
            <wp:posOffset>-297180</wp:posOffset>
          </wp:positionV>
          <wp:extent cx="1962150" cy="67556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816" cy="676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66E">
      <w:rPr>
        <w:b/>
        <w:sz w:val="32"/>
        <w:szCs w:val="32"/>
      </w:rPr>
      <w:t>Accountability Board Report November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AB"/>
    <w:rsid w:val="000220C1"/>
    <w:rsid w:val="00772AAB"/>
    <w:rsid w:val="008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7CD6"/>
  <w15:chartTrackingRefBased/>
  <w15:docId w15:val="{B12C67C1-B276-4AA4-AFB0-EC0228F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6E"/>
  </w:style>
  <w:style w:type="paragraph" w:styleId="Footer">
    <w:name w:val="footer"/>
    <w:basedOn w:val="Normal"/>
    <w:link w:val="FooterChar"/>
    <w:uiPriority w:val="99"/>
    <w:unhideWhenUsed/>
    <w:rsid w:val="00895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8" ma:contentTypeDescription="Create a new document." ma:contentTypeScope="" ma:versionID="0288d96342b923c6690bed8c63c5d1ef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1c39f98933d3322ae4e96099c74bba25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6D160-A645-455B-A5B8-C99392CA1F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49825c-66e0-452a-b043-618c93615ec5"/>
    <ds:schemaRef ds:uri="http://purl.org/dc/elements/1.1/"/>
    <ds:schemaRef ds:uri="http://schemas.microsoft.com/office/2006/metadata/properties"/>
    <ds:schemaRef ds:uri="http://schemas.microsoft.com/office/infopath/2007/PartnerControls"/>
    <ds:schemaRef ds:uri="2756d948-435b-4224-8fdc-fcfc5a463d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1F188D-776A-405E-B604-28F64B7E5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9D761-EEAE-4AD9-A9BC-7187EB30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(su) EmilyTaper</dc:creator>
  <cp:keywords/>
  <dc:description/>
  <cp:lastModifiedBy>(su) Tracy Priestman</cp:lastModifiedBy>
  <cp:revision>2</cp:revision>
  <dcterms:created xsi:type="dcterms:W3CDTF">2018-11-20T18:43:00Z</dcterms:created>
  <dcterms:modified xsi:type="dcterms:W3CDTF">2018-11-20T18:43:00Z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