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E8F05" w14:textId="36A525D4" w:rsidR="006707D7" w:rsidRPr="00554392" w:rsidRDefault="00933C57" w:rsidP="002B42D2">
      <w:pPr>
        <w:snapToGrid w:val="0"/>
        <w:ind w:firstLine="720"/>
        <w:contextualSpacing/>
        <w:rPr>
          <w:rFonts w:asciiTheme="minorHAnsi" w:hAnsiTheme="minorHAnsi" w:cstheme="minorHAnsi"/>
          <w:sz w:val="24"/>
          <w:szCs w:val="24"/>
        </w:rPr>
      </w:pPr>
      <w:r w:rsidRPr="00554392">
        <w:rPr>
          <w:rFonts w:asciiTheme="minorHAnsi" w:hAnsiTheme="minorHAnsi" w:cstheme="minorHAnsi"/>
          <w:noProof/>
          <w:sz w:val="24"/>
          <w:szCs w:val="24"/>
          <w:lang w:eastAsia="en-GB"/>
        </w:rPr>
        <mc:AlternateContent>
          <mc:Choice Requires="wps">
            <w:drawing>
              <wp:anchor distT="0" distB="0" distL="114300" distR="114300" simplePos="0" relativeHeight="251656704" behindDoc="0" locked="0" layoutInCell="1" allowOverlap="1" wp14:anchorId="3983EEE5" wp14:editId="6CACD269">
                <wp:simplePos x="0" y="0"/>
                <wp:positionH relativeFrom="column">
                  <wp:posOffset>2486660</wp:posOffset>
                </wp:positionH>
                <wp:positionV relativeFrom="paragraph">
                  <wp:posOffset>-163195</wp:posOffset>
                </wp:positionV>
                <wp:extent cx="3642995" cy="73660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736600"/>
                        </a:xfrm>
                        <a:prstGeom prst="rect">
                          <a:avLst/>
                        </a:prstGeom>
                        <a:solidFill>
                          <a:srgbClr val="FFFFFF"/>
                        </a:solidFill>
                        <a:ln w="9525">
                          <a:solidFill>
                            <a:srgbClr val="000000"/>
                          </a:solidFill>
                          <a:miter lim="800000"/>
                          <a:headEnd/>
                          <a:tailEnd/>
                        </a:ln>
                        <a:extLst/>
                      </wps:spPr>
                      <wps:txb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08503DD5" w:rsidR="00622574" w:rsidRPr="004F573B" w:rsidRDefault="00F24A4D" w:rsidP="00242743">
                            <w:pPr>
                              <w:jc w:val="center"/>
                              <w:rPr>
                                <w:rFonts w:ascii="Arial" w:hAnsi="Arial" w:cs="Arial"/>
                                <w:b/>
                                <w:bCs/>
                                <w:sz w:val="32"/>
                                <w:szCs w:val="32"/>
                              </w:rPr>
                            </w:pPr>
                            <w:r>
                              <w:rPr>
                                <w:rFonts w:ascii="Arial" w:hAnsi="Arial" w:cs="Arial"/>
                                <w:b/>
                                <w:bCs/>
                                <w:sz w:val="32"/>
                                <w:szCs w:val="32"/>
                              </w:rPr>
                              <w:t>31</w:t>
                            </w:r>
                            <w:r w:rsidR="00F645DF">
                              <w:rPr>
                                <w:rFonts w:ascii="Arial" w:hAnsi="Arial" w:cs="Arial"/>
                                <w:b/>
                                <w:bCs/>
                                <w:sz w:val="32"/>
                                <w:szCs w:val="32"/>
                              </w:rPr>
                              <w:t>/0</w:t>
                            </w:r>
                            <w:r>
                              <w:rPr>
                                <w:rFonts w:ascii="Arial" w:hAnsi="Arial" w:cs="Arial"/>
                                <w:b/>
                                <w:bCs/>
                                <w:sz w:val="32"/>
                                <w:szCs w:val="32"/>
                              </w:rPr>
                              <w:t>3</w:t>
                            </w:r>
                            <w:r w:rsidR="00F645DF">
                              <w:rPr>
                                <w:rFonts w:ascii="Arial" w:hAnsi="Arial" w:cs="Arial"/>
                                <w:b/>
                                <w:bCs/>
                                <w:sz w:val="32"/>
                                <w:szCs w:val="32"/>
                              </w:rPr>
                              <w:t>/22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3EEE5" id="_x0000_t202" coordsize="21600,21600" o:spt="202" path="m,l,21600r21600,l21600,xe">
                <v:stroke joinstyle="miter"/>
                <v:path gradientshapeok="t" o:connecttype="rect"/>
              </v:shapetype>
              <v:shape id="Text Box 2" o:spid="_x0000_s1026" type="#_x0000_t202" style="position:absolute;left:0;text-align:left;margin-left:195.8pt;margin-top:-12.85pt;width:286.85pt;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">
                <v:textbox>
                  <w:txbxContent>
                    <w:p w14:paraId="6700B2DD" w14:textId="77777777" w:rsidR="00622574" w:rsidRDefault="00622574" w:rsidP="006707D7">
                      <w:pPr>
                        <w:jc w:val="center"/>
                        <w:rPr>
                          <w:rFonts w:ascii="Arial" w:hAnsi="Arial" w:cs="Arial"/>
                          <w:b/>
                          <w:bCs/>
                          <w:sz w:val="32"/>
                          <w:szCs w:val="32"/>
                        </w:rPr>
                      </w:pPr>
                      <w:r>
                        <w:rPr>
                          <w:rFonts w:ascii="Arial" w:hAnsi="Arial" w:cs="Arial"/>
                          <w:b/>
                          <w:bCs/>
                          <w:sz w:val="32"/>
                          <w:szCs w:val="32"/>
                        </w:rPr>
                        <w:t xml:space="preserve">Union Council </w:t>
                      </w:r>
                    </w:p>
                    <w:p w14:paraId="20DABB14" w14:textId="08503DD5" w:rsidR="00622574" w:rsidRPr="004F573B" w:rsidRDefault="00F24A4D" w:rsidP="00242743">
                      <w:pPr>
                        <w:jc w:val="center"/>
                        <w:rPr>
                          <w:rFonts w:ascii="Arial" w:hAnsi="Arial" w:cs="Arial"/>
                          <w:b/>
                          <w:bCs/>
                          <w:sz w:val="32"/>
                          <w:szCs w:val="32"/>
                        </w:rPr>
                      </w:pPr>
                      <w:r>
                        <w:rPr>
                          <w:rFonts w:ascii="Arial" w:hAnsi="Arial" w:cs="Arial"/>
                          <w:b/>
                          <w:bCs/>
                          <w:sz w:val="32"/>
                          <w:szCs w:val="32"/>
                        </w:rPr>
                        <w:t>31</w:t>
                      </w:r>
                      <w:r w:rsidR="00F645DF">
                        <w:rPr>
                          <w:rFonts w:ascii="Arial" w:hAnsi="Arial" w:cs="Arial"/>
                          <w:b/>
                          <w:bCs/>
                          <w:sz w:val="32"/>
                          <w:szCs w:val="32"/>
                        </w:rPr>
                        <w:t>/0</w:t>
                      </w:r>
                      <w:r>
                        <w:rPr>
                          <w:rFonts w:ascii="Arial" w:hAnsi="Arial" w:cs="Arial"/>
                          <w:b/>
                          <w:bCs/>
                          <w:sz w:val="32"/>
                          <w:szCs w:val="32"/>
                        </w:rPr>
                        <w:t>3</w:t>
                      </w:r>
                      <w:r w:rsidR="00F645DF">
                        <w:rPr>
                          <w:rFonts w:ascii="Arial" w:hAnsi="Arial" w:cs="Arial"/>
                          <w:b/>
                          <w:bCs/>
                          <w:sz w:val="32"/>
                          <w:szCs w:val="32"/>
                        </w:rPr>
                        <w:t>/22</w:t>
                      </w:r>
                    </w:p>
                  </w:txbxContent>
                </v:textbox>
              </v:shape>
            </w:pict>
          </mc:Fallback>
        </mc:AlternateContent>
      </w:r>
      <w:r w:rsidR="006707D7" w:rsidRPr="00554392">
        <w:rPr>
          <w:rFonts w:asciiTheme="minorHAnsi" w:hAnsiTheme="minorHAnsi" w:cstheme="minorHAnsi"/>
          <w:noProof/>
          <w:sz w:val="24"/>
          <w:szCs w:val="24"/>
          <w:lang w:eastAsia="en-GB"/>
        </w:rPr>
        <w:drawing>
          <wp:anchor distT="0" distB="0" distL="114300" distR="114300" simplePos="0" relativeHeight="251658752" behindDoc="0" locked="0" layoutInCell="1" allowOverlap="1" wp14:anchorId="1DB06687" wp14:editId="3D10FE08">
            <wp:simplePos x="0" y="0"/>
            <wp:positionH relativeFrom="column">
              <wp:posOffset>15875</wp:posOffset>
            </wp:positionH>
            <wp:positionV relativeFrom="paragraph">
              <wp:posOffset>-158115</wp:posOffset>
            </wp:positionV>
            <wp:extent cx="2200275" cy="757555"/>
            <wp:effectExtent l="0" t="0" r="9525"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pic:spPr>
                </pic:pic>
              </a:graphicData>
            </a:graphic>
          </wp:anchor>
        </w:drawing>
      </w:r>
      <w:proofErr w:type="spellStart"/>
      <w:r w:rsidR="00447DE4">
        <w:rPr>
          <w:rFonts w:asciiTheme="minorHAnsi" w:hAnsiTheme="minorHAnsi" w:cstheme="minorHAnsi"/>
          <w:sz w:val="24"/>
          <w:szCs w:val="24"/>
        </w:rPr>
        <w:t>Qq</w:t>
      </w:r>
      <w:proofErr w:type="spellEnd"/>
      <w:r w:rsidR="00447DE4">
        <w:rPr>
          <w:rFonts w:asciiTheme="minorHAnsi" w:hAnsiTheme="minorHAnsi" w:cstheme="minorHAnsi"/>
          <w:sz w:val="24"/>
          <w:szCs w:val="24"/>
        </w:rPr>
        <w:tab/>
      </w:r>
      <w:proofErr w:type="spellStart"/>
      <w:r w:rsidR="00447DE4">
        <w:rPr>
          <w:rFonts w:asciiTheme="minorHAnsi" w:hAnsiTheme="minorHAnsi" w:cstheme="minorHAnsi"/>
          <w:sz w:val="24"/>
          <w:szCs w:val="24"/>
        </w:rPr>
        <w:t>qqqqqqqqqqqqqqqqqqqqqqq</w:t>
      </w:r>
      <w:proofErr w:type="spellEnd"/>
      <w:r w:rsidR="00447DE4">
        <w:rPr>
          <w:rFonts w:asciiTheme="minorHAnsi" w:hAnsiTheme="minorHAnsi" w:cstheme="minorHAnsi"/>
          <w:sz w:val="24"/>
          <w:szCs w:val="24"/>
        </w:rPr>
        <w:tab/>
      </w:r>
      <w:r w:rsidR="00447DE4">
        <w:rPr>
          <w:rFonts w:asciiTheme="minorHAnsi" w:hAnsiTheme="minorHAnsi" w:cstheme="minorHAnsi"/>
          <w:sz w:val="24"/>
          <w:szCs w:val="24"/>
        </w:rPr>
        <w:tab/>
      </w:r>
      <w:r w:rsidR="00447DE4">
        <w:rPr>
          <w:rFonts w:asciiTheme="minorHAnsi" w:hAnsiTheme="minorHAnsi" w:cstheme="minorHAnsi"/>
          <w:sz w:val="24"/>
          <w:szCs w:val="24"/>
        </w:rPr>
        <w:tab/>
      </w:r>
      <w:r w:rsidR="007B2CFC" w:rsidRPr="00554392">
        <w:rPr>
          <w:rFonts w:asciiTheme="minorHAnsi" w:hAnsiTheme="minorHAnsi" w:cstheme="minorHAnsi"/>
          <w:sz w:val="24"/>
          <w:szCs w:val="24"/>
        </w:rPr>
        <w:t>=</w:t>
      </w:r>
    </w:p>
    <w:p w14:paraId="5D018CBB" w14:textId="77777777" w:rsidR="006707D7" w:rsidRPr="00554392" w:rsidRDefault="006707D7" w:rsidP="006707D7">
      <w:pPr>
        <w:snapToGrid w:val="0"/>
        <w:contextualSpacing/>
        <w:rPr>
          <w:rFonts w:asciiTheme="minorHAnsi" w:hAnsiTheme="minorHAnsi" w:cstheme="minorHAnsi"/>
          <w:sz w:val="24"/>
          <w:szCs w:val="24"/>
        </w:rPr>
      </w:pPr>
    </w:p>
    <w:p w14:paraId="1F80BA93" w14:textId="77777777" w:rsidR="006F391C" w:rsidRPr="00554392" w:rsidRDefault="006F391C">
      <w:pPr>
        <w:rPr>
          <w:rFonts w:asciiTheme="minorHAnsi" w:hAnsiTheme="minorHAnsi" w:cstheme="minorHAnsi"/>
          <w:sz w:val="24"/>
          <w:szCs w:val="24"/>
        </w:rPr>
      </w:pPr>
    </w:p>
    <w:tbl>
      <w:tblPr>
        <w:tblStyle w:val="TableGrid"/>
        <w:tblpPr w:leftFromText="180" w:rightFromText="180" w:vertAnchor="text" w:horzAnchor="margin" w:tblpX="-431" w:tblpY="683"/>
        <w:tblW w:w="9634" w:type="dxa"/>
        <w:tblLook w:val="04A0" w:firstRow="1" w:lastRow="0" w:firstColumn="1" w:lastColumn="0" w:noHBand="0" w:noVBand="1"/>
      </w:tblPr>
      <w:tblGrid>
        <w:gridCol w:w="1687"/>
        <w:gridCol w:w="7947"/>
      </w:tblGrid>
      <w:tr w:rsidR="00B350F7" w:rsidRPr="00554392" w14:paraId="2EDC8B16" w14:textId="77777777" w:rsidTr="4ED28583">
        <w:trPr>
          <w:trHeight w:val="510"/>
        </w:trPr>
        <w:tc>
          <w:tcPr>
            <w:tcW w:w="9634" w:type="dxa"/>
            <w:gridSpan w:val="2"/>
            <w:shd w:val="clear" w:color="auto" w:fill="01047D"/>
            <w:vAlign w:val="center"/>
          </w:tcPr>
          <w:p w14:paraId="28826EAC" w14:textId="77777777" w:rsidR="00B350F7" w:rsidRPr="00554392" w:rsidRDefault="60EF848A" w:rsidP="60EF848A">
            <w:pPr>
              <w:snapToGrid w:val="0"/>
              <w:contextualSpacing/>
              <w:rPr>
                <w:rFonts w:asciiTheme="minorHAnsi" w:hAnsiTheme="minorHAnsi" w:cstheme="minorHAnsi"/>
                <w:b/>
                <w:bCs/>
                <w:sz w:val="24"/>
                <w:szCs w:val="24"/>
              </w:rPr>
            </w:pPr>
            <w:r w:rsidRPr="00554392">
              <w:rPr>
                <w:rFonts w:asciiTheme="minorHAnsi" w:hAnsiTheme="minorHAnsi" w:cstheme="minorHAnsi"/>
                <w:b/>
                <w:bCs/>
                <w:sz w:val="24"/>
                <w:szCs w:val="24"/>
              </w:rPr>
              <w:t>Present, Apologies and Quoracy</w:t>
            </w:r>
          </w:p>
        </w:tc>
      </w:tr>
      <w:tr w:rsidR="00B350F7" w:rsidRPr="00554392" w14:paraId="1176DFF5" w14:textId="77777777" w:rsidTr="4ED28583">
        <w:trPr>
          <w:trHeight w:val="503"/>
        </w:trPr>
        <w:tc>
          <w:tcPr>
            <w:tcW w:w="1687" w:type="dxa"/>
            <w:shd w:val="clear" w:color="auto" w:fill="93B5EB"/>
            <w:vAlign w:val="center"/>
          </w:tcPr>
          <w:p w14:paraId="5DD09339" w14:textId="5366B5E1" w:rsidR="00B350F7" w:rsidRPr="00554392" w:rsidRDefault="00095E35" w:rsidP="60EF848A">
            <w:pPr>
              <w:snapToGrid w:val="0"/>
              <w:contextualSpacing/>
              <w:rPr>
                <w:rFonts w:asciiTheme="minorHAnsi" w:hAnsiTheme="minorHAnsi" w:cstheme="minorHAnsi"/>
                <w:sz w:val="24"/>
                <w:szCs w:val="24"/>
              </w:rPr>
            </w:pPr>
            <w:r w:rsidRPr="00554392">
              <w:rPr>
                <w:rFonts w:asciiTheme="minorHAnsi" w:hAnsiTheme="minorHAnsi" w:cstheme="minorHAnsi"/>
                <w:sz w:val="24"/>
                <w:szCs w:val="24"/>
              </w:rPr>
              <w:t>Chair of UC</w:t>
            </w:r>
            <w:r w:rsidR="60EF848A" w:rsidRPr="00554392">
              <w:rPr>
                <w:rFonts w:asciiTheme="minorHAnsi" w:hAnsiTheme="minorHAnsi" w:cstheme="minorHAnsi"/>
                <w:sz w:val="24"/>
                <w:szCs w:val="24"/>
              </w:rPr>
              <w:t>,</w:t>
            </w:r>
          </w:p>
          <w:p w14:paraId="25ACCF72" w14:textId="77777777" w:rsidR="00B350F7" w:rsidRPr="00554392" w:rsidRDefault="60EF848A" w:rsidP="60EF848A">
            <w:pPr>
              <w:snapToGrid w:val="0"/>
              <w:contextualSpacing/>
              <w:rPr>
                <w:rFonts w:asciiTheme="minorHAnsi" w:hAnsiTheme="minorHAnsi" w:cstheme="minorHAnsi"/>
                <w:sz w:val="24"/>
                <w:szCs w:val="24"/>
              </w:rPr>
            </w:pPr>
            <w:r w:rsidRPr="00554392">
              <w:rPr>
                <w:rFonts w:asciiTheme="minorHAnsi" w:hAnsiTheme="minorHAnsi" w:cstheme="minorHAnsi"/>
                <w:sz w:val="24"/>
                <w:szCs w:val="24"/>
              </w:rPr>
              <w:t>no voting rights</w:t>
            </w:r>
          </w:p>
        </w:tc>
        <w:tc>
          <w:tcPr>
            <w:tcW w:w="7947" w:type="dxa"/>
          </w:tcPr>
          <w:p w14:paraId="525F78EB" w14:textId="77777777" w:rsidR="00A27EAC" w:rsidRPr="00554392" w:rsidRDefault="00A27EAC" w:rsidP="003775AE">
            <w:pPr>
              <w:rPr>
                <w:rFonts w:asciiTheme="minorHAnsi" w:hAnsiTheme="minorHAnsi" w:cstheme="minorHAnsi"/>
                <w:sz w:val="24"/>
                <w:szCs w:val="24"/>
              </w:rPr>
            </w:pPr>
          </w:p>
          <w:p w14:paraId="23455807" w14:textId="18D8DB3D" w:rsidR="00B350F7" w:rsidRPr="00554392" w:rsidRDefault="00C33ED3" w:rsidP="003775AE">
            <w:pPr>
              <w:rPr>
                <w:rFonts w:asciiTheme="minorHAnsi" w:hAnsiTheme="minorHAnsi" w:cstheme="minorHAnsi"/>
                <w:sz w:val="24"/>
                <w:szCs w:val="24"/>
              </w:rPr>
            </w:pPr>
            <w:r w:rsidRPr="00554392">
              <w:rPr>
                <w:rFonts w:asciiTheme="minorHAnsi" w:hAnsiTheme="minorHAnsi" w:cstheme="minorHAnsi"/>
                <w:sz w:val="24"/>
                <w:szCs w:val="24"/>
              </w:rPr>
              <w:t>Robert Nutkins</w:t>
            </w:r>
          </w:p>
          <w:p w14:paraId="7C883C1B" w14:textId="6B75DA51" w:rsidR="003775AE" w:rsidRPr="00554392" w:rsidRDefault="003775AE" w:rsidP="003775AE">
            <w:pPr>
              <w:rPr>
                <w:rFonts w:asciiTheme="minorHAnsi" w:hAnsiTheme="minorHAnsi" w:cstheme="minorHAnsi"/>
                <w:sz w:val="24"/>
                <w:szCs w:val="24"/>
              </w:rPr>
            </w:pPr>
          </w:p>
        </w:tc>
      </w:tr>
      <w:tr w:rsidR="00B350F7" w:rsidRPr="00554392" w14:paraId="69B663E5" w14:textId="77777777" w:rsidTr="00727621">
        <w:trPr>
          <w:trHeight w:val="2979"/>
        </w:trPr>
        <w:tc>
          <w:tcPr>
            <w:tcW w:w="1687" w:type="dxa"/>
            <w:shd w:val="clear" w:color="auto" w:fill="93B5EB"/>
            <w:vAlign w:val="center"/>
          </w:tcPr>
          <w:p w14:paraId="187A6F21" w14:textId="77777777" w:rsidR="00B350F7"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Part-time Officers, full voting rights</w:t>
            </w:r>
          </w:p>
        </w:tc>
        <w:tc>
          <w:tcPr>
            <w:tcW w:w="7947" w:type="dxa"/>
          </w:tcPr>
          <w:p w14:paraId="7CFF53F6" w14:textId="0D45273C" w:rsidR="000E5B38" w:rsidRPr="00C83296" w:rsidRDefault="00C83296" w:rsidP="000A2FD6">
            <w:pPr>
              <w:pStyle w:val="paragraph"/>
              <w:spacing w:before="0" w:beforeAutospacing="0" w:after="0" w:afterAutospacing="0"/>
              <w:textAlignment w:val="baseline"/>
              <w:rPr>
                <w:rFonts w:asciiTheme="minorHAnsi" w:hAnsiTheme="minorHAnsi" w:cstheme="minorHAnsi"/>
                <w:b/>
              </w:rPr>
            </w:pPr>
            <w:r w:rsidRPr="00C83296">
              <w:rPr>
                <w:rFonts w:asciiTheme="minorHAnsi" w:hAnsiTheme="minorHAnsi" w:cstheme="minorHAnsi"/>
                <w:b/>
              </w:rPr>
              <w:t xml:space="preserve">Present at this meeting </w:t>
            </w:r>
          </w:p>
          <w:p w14:paraId="30FED54E" w14:textId="77777777" w:rsidR="00C83296" w:rsidRDefault="00C83296" w:rsidP="000A2FD6">
            <w:pPr>
              <w:pStyle w:val="paragraph"/>
              <w:spacing w:before="0" w:beforeAutospacing="0" w:after="0" w:afterAutospacing="0"/>
              <w:textAlignment w:val="baseline"/>
              <w:rPr>
                <w:rFonts w:asciiTheme="minorHAnsi" w:hAnsiTheme="minorHAnsi" w:cstheme="minorHAnsi"/>
              </w:rPr>
            </w:pPr>
          </w:p>
          <w:p w14:paraId="607F3940" w14:textId="1E52B612" w:rsidR="006D6FEF" w:rsidRDefault="006D6FEF" w:rsidP="000A2FD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Part-time International Students Officer – Al-Ameen Taiwo</w:t>
            </w:r>
          </w:p>
          <w:p w14:paraId="661F89EF" w14:textId="77675B80" w:rsidR="006D6FEF" w:rsidRDefault="006D6FEF" w:rsidP="000A2FD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Part-time Welfare Officer – Daniella Marley </w:t>
            </w:r>
          </w:p>
          <w:p w14:paraId="532E3995" w14:textId="4BB0954B" w:rsidR="006D6FEF" w:rsidRDefault="006D6FEF" w:rsidP="000A2FD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Part-time Men’s Welfare Officer – Will Styles</w:t>
            </w:r>
          </w:p>
          <w:p w14:paraId="0DB97F3A" w14:textId="61833D50" w:rsidR="001B0A9C" w:rsidRDefault="001B0A9C" w:rsidP="000A2FD6">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Part-time </w:t>
            </w:r>
            <w:r w:rsidR="00E35EB3">
              <w:rPr>
                <w:rFonts w:asciiTheme="minorHAnsi" w:hAnsiTheme="minorHAnsi" w:cstheme="minorHAnsi"/>
              </w:rPr>
              <w:t xml:space="preserve">Women’s Officer – </w:t>
            </w:r>
            <w:r w:rsidR="00342BA0">
              <w:rPr>
                <w:rFonts w:asciiTheme="minorHAnsi" w:hAnsiTheme="minorHAnsi" w:cstheme="minorHAnsi"/>
              </w:rPr>
              <w:t>Saffron</w:t>
            </w:r>
            <w:r w:rsidR="00E35EB3">
              <w:rPr>
                <w:rFonts w:asciiTheme="minorHAnsi" w:hAnsiTheme="minorHAnsi" w:cstheme="minorHAnsi"/>
              </w:rPr>
              <w:t xml:space="preserve"> Deemer</w:t>
            </w:r>
          </w:p>
          <w:p w14:paraId="2286A7B3" w14:textId="77777777" w:rsidR="00B44257" w:rsidRPr="00C83296" w:rsidRDefault="00B44257" w:rsidP="00B44257">
            <w:pPr>
              <w:rPr>
                <w:rFonts w:asciiTheme="minorHAnsi" w:hAnsiTheme="minorHAnsi" w:cstheme="minorHAnsi"/>
                <w:sz w:val="24"/>
                <w:szCs w:val="24"/>
              </w:rPr>
            </w:pPr>
            <w:r w:rsidRPr="00C83296">
              <w:rPr>
                <w:rFonts w:asciiTheme="minorHAnsi" w:hAnsiTheme="minorHAnsi" w:cstheme="minorHAnsi"/>
                <w:sz w:val="24"/>
                <w:szCs w:val="24"/>
              </w:rPr>
              <w:t>Part-time Societies Officer</w:t>
            </w:r>
            <w:r>
              <w:rPr>
                <w:rFonts w:asciiTheme="minorHAnsi" w:hAnsiTheme="minorHAnsi" w:cstheme="minorHAnsi"/>
                <w:sz w:val="24"/>
                <w:szCs w:val="24"/>
              </w:rPr>
              <w:t xml:space="preserve"> – Owain Gullam </w:t>
            </w:r>
          </w:p>
          <w:p w14:paraId="02D41B2E" w14:textId="51B6F334" w:rsidR="00632D19" w:rsidRDefault="00632D19" w:rsidP="000A2FD6">
            <w:pPr>
              <w:pStyle w:val="paragraph"/>
              <w:spacing w:before="0" w:beforeAutospacing="0" w:after="0" w:afterAutospacing="0"/>
              <w:textAlignment w:val="baseline"/>
              <w:rPr>
                <w:rFonts w:asciiTheme="minorHAnsi" w:hAnsiTheme="minorHAnsi" w:cstheme="minorHAnsi"/>
              </w:rPr>
            </w:pPr>
          </w:p>
          <w:p w14:paraId="729CE223" w14:textId="2B040415" w:rsidR="002679E8" w:rsidRDefault="006A46B8" w:rsidP="000A2FD6">
            <w:pPr>
              <w:pStyle w:val="paragraph"/>
              <w:spacing w:before="0" w:beforeAutospacing="0" w:after="0" w:afterAutospacing="0"/>
              <w:textAlignment w:val="baseline"/>
              <w:rPr>
                <w:rFonts w:asciiTheme="minorHAnsi" w:hAnsiTheme="minorHAnsi" w:cstheme="minorHAnsi"/>
                <w:b/>
              </w:rPr>
            </w:pPr>
            <w:r w:rsidRPr="006A46B8">
              <w:rPr>
                <w:rFonts w:asciiTheme="minorHAnsi" w:hAnsiTheme="minorHAnsi" w:cstheme="minorHAnsi"/>
                <w:b/>
              </w:rPr>
              <w:t xml:space="preserve">Co-opted at this meeting </w:t>
            </w:r>
          </w:p>
          <w:p w14:paraId="541D513A" w14:textId="126E8ADC" w:rsidR="00B34D28" w:rsidRPr="00B34D28" w:rsidRDefault="00B34D28" w:rsidP="000A2FD6">
            <w:pPr>
              <w:pStyle w:val="paragraph"/>
              <w:spacing w:before="0" w:beforeAutospacing="0" w:after="0" w:afterAutospacing="0"/>
              <w:textAlignment w:val="baseline"/>
              <w:rPr>
                <w:rFonts w:asciiTheme="minorHAnsi" w:hAnsiTheme="minorHAnsi" w:cstheme="minorHAnsi"/>
              </w:rPr>
            </w:pPr>
            <w:r w:rsidRPr="00B34D28">
              <w:rPr>
                <w:rFonts w:asciiTheme="minorHAnsi" w:hAnsiTheme="minorHAnsi" w:cstheme="minorHAnsi"/>
              </w:rPr>
              <w:t xml:space="preserve">None </w:t>
            </w:r>
          </w:p>
          <w:p w14:paraId="021ACCC3" w14:textId="77777777" w:rsidR="006A46B8" w:rsidRDefault="006A46B8" w:rsidP="000A2FD6">
            <w:pPr>
              <w:pStyle w:val="paragraph"/>
              <w:spacing w:before="0" w:beforeAutospacing="0" w:after="0" w:afterAutospacing="0"/>
              <w:textAlignment w:val="baseline"/>
              <w:rPr>
                <w:rFonts w:asciiTheme="minorHAnsi" w:hAnsiTheme="minorHAnsi" w:cstheme="minorHAnsi"/>
              </w:rPr>
            </w:pPr>
          </w:p>
          <w:p w14:paraId="1C8D5929" w14:textId="77777777" w:rsidR="00C04522" w:rsidRDefault="00095E35" w:rsidP="00C04522">
            <w:pPr>
              <w:rPr>
                <w:rFonts w:asciiTheme="minorHAnsi" w:hAnsiTheme="minorHAnsi" w:cstheme="minorHAnsi"/>
                <w:b/>
                <w:sz w:val="24"/>
                <w:szCs w:val="24"/>
              </w:rPr>
            </w:pPr>
            <w:r w:rsidRPr="00554392">
              <w:rPr>
                <w:rFonts w:asciiTheme="minorHAnsi" w:hAnsiTheme="minorHAnsi" w:cstheme="minorHAnsi"/>
                <w:b/>
                <w:sz w:val="24"/>
                <w:szCs w:val="24"/>
              </w:rPr>
              <w:t>Vacant Roles</w:t>
            </w:r>
          </w:p>
          <w:p w14:paraId="0AC609DB" w14:textId="4BC1555B" w:rsidR="00C04522" w:rsidRPr="00C04522" w:rsidRDefault="00ED1C99" w:rsidP="00130876">
            <w:pPr>
              <w:pStyle w:val="ListParagraph"/>
              <w:numPr>
                <w:ilvl w:val="0"/>
                <w:numId w:val="2"/>
              </w:numPr>
              <w:rPr>
                <w:rFonts w:asciiTheme="minorHAnsi" w:hAnsiTheme="minorHAnsi" w:cstheme="minorHAnsi"/>
                <w:sz w:val="24"/>
                <w:szCs w:val="24"/>
              </w:rPr>
            </w:pPr>
            <w:r>
              <w:rPr>
                <w:rFonts w:asciiTheme="minorHAnsi" w:hAnsiTheme="minorHAnsi" w:cstheme="minorHAnsi"/>
                <w:sz w:val="24"/>
                <w:szCs w:val="24"/>
              </w:rPr>
              <w:t>P</w:t>
            </w:r>
            <w:r w:rsidR="00C04522" w:rsidRPr="00C04522">
              <w:rPr>
                <w:rFonts w:asciiTheme="minorHAnsi" w:hAnsiTheme="minorHAnsi" w:cstheme="minorHAnsi"/>
                <w:sz w:val="24"/>
                <w:szCs w:val="24"/>
              </w:rPr>
              <w:t>art-time Sports Officer</w:t>
            </w:r>
          </w:p>
          <w:p w14:paraId="6A74D80B" w14:textId="77777777" w:rsidR="00C04522" w:rsidRPr="00C04522" w:rsidRDefault="00C04522" w:rsidP="00130876">
            <w:pPr>
              <w:pStyle w:val="ListParagraph"/>
              <w:numPr>
                <w:ilvl w:val="0"/>
                <w:numId w:val="2"/>
              </w:numPr>
              <w:rPr>
                <w:rFonts w:asciiTheme="minorHAnsi" w:hAnsiTheme="minorHAnsi" w:cstheme="minorHAnsi"/>
                <w:sz w:val="24"/>
                <w:szCs w:val="24"/>
              </w:rPr>
            </w:pPr>
            <w:r w:rsidRPr="00C04522">
              <w:rPr>
                <w:rFonts w:asciiTheme="minorHAnsi" w:hAnsiTheme="minorHAnsi" w:cstheme="minorHAnsi"/>
                <w:sz w:val="24"/>
                <w:szCs w:val="24"/>
              </w:rPr>
              <w:t>Part-time Faith and Belief Officer</w:t>
            </w:r>
          </w:p>
          <w:p w14:paraId="0275CBB3" w14:textId="77777777" w:rsidR="00C04522" w:rsidRPr="00C04522" w:rsidRDefault="00C04522" w:rsidP="00130876">
            <w:pPr>
              <w:pStyle w:val="ListParagraph"/>
              <w:numPr>
                <w:ilvl w:val="0"/>
                <w:numId w:val="2"/>
              </w:numPr>
              <w:rPr>
                <w:rFonts w:asciiTheme="minorHAnsi" w:hAnsiTheme="minorHAnsi" w:cstheme="minorHAnsi"/>
                <w:sz w:val="24"/>
                <w:szCs w:val="24"/>
              </w:rPr>
            </w:pPr>
            <w:r w:rsidRPr="00C04522">
              <w:rPr>
                <w:rFonts w:asciiTheme="minorHAnsi" w:hAnsiTheme="minorHAnsi" w:cstheme="minorHAnsi"/>
                <w:sz w:val="24"/>
                <w:szCs w:val="24"/>
              </w:rPr>
              <w:t>Part-time Mature Students Officer</w:t>
            </w:r>
          </w:p>
          <w:p w14:paraId="26AFB927" w14:textId="2DAA7AD8" w:rsidR="00095E35" w:rsidRPr="00C04522" w:rsidRDefault="00C04522" w:rsidP="00130876">
            <w:pPr>
              <w:pStyle w:val="ListParagraph"/>
              <w:numPr>
                <w:ilvl w:val="0"/>
                <w:numId w:val="2"/>
              </w:numPr>
              <w:rPr>
                <w:rFonts w:asciiTheme="minorHAnsi" w:hAnsiTheme="minorHAnsi" w:cstheme="minorHAnsi"/>
                <w:sz w:val="24"/>
                <w:szCs w:val="24"/>
              </w:rPr>
            </w:pPr>
            <w:r w:rsidRPr="00C04522">
              <w:rPr>
                <w:rFonts w:asciiTheme="minorHAnsi" w:hAnsiTheme="minorHAnsi" w:cstheme="minorHAnsi"/>
                <w:sz w:val="24"/>
                <w:szCs w:val="24"/>
              </w:rPr>
              <w:t>Part-time LGBT+ Officer</w:t>
            </w:r>
          </w:p>
          <w:p w14:paraId="45A992EC" w14:textId="148705AF" w:rsidR="003C0603" w:rsidRDefault="00F7364E" w:rsidP="00130876">
            <w:pPr>
              <w:pStyle w:val="ListParagraph"/>
              <w:numPr>
                <w:ilvl w:val="0"/>
                <w:numId w:val="2"/>
              </w:numPr>
              <w:rPr>
                <w:rFonts w:asciiTheme="minorHAnsi" w:hAnsiTheme="minorHAnsi" w:cstheme="minorHAnsi"/>
                <w:sz w:val="24"/>
                <w:szCs w:val="24"/>
              </w:rPr>
            </w:pPr>
            <w:r w:rsidRPr="00C04522">
              <w:rPr>
                <w:rFonts w:asciiTheme="minorHAnsi" w:hAnsiTheme="minorHAnsi" w:cstheme="minorHAnsi"/>
                <w:sz w:val="24"/>
                <w:szCs w:val="24"/>
              </w:rPr>
              <w:t>P</w:t>
            </w:r>
            <w:r w:rsidR="003C0603" w:rsidRPr="00C04522">
              <w:rPr>
                <w:rFonts w:asciiTheme="minorHAnsi" w:hAnsiTheme="minorHAnsi" w:cstheme="minorHAnsi"/>
                <w:sz w:val="24"/>
                <w:szCs w:val="24"/>
              </w:rPr>
              <w:t xml:space="preserve">artner Institutions Officer </w:t>
            </w:r>
          </w:p>
          <w:p w14:paraId="4A92C22D" w14:textId="2C24092C" w:rsidR="00B44257" w:rsidRDefault="00B44257" w:rsidP="00B44257">
            <w:pPr>
              <w:pStyle w:val="paragraph"/>
              <w:numPr>
                <w:ilvl w:val="0"/>
                <w:numId w:val="2"/>
              </w:numPr>
              <w:spacing w:before="0" w:beforeAutospacing="0" w:after="0" w:afterAutospacing="0"/>
              <w:textAlignment w:val="baseline"/>
              <w:rPr>
                <w:rFonts w:asciiTheme="minorHAnsi" w:hAnsiTheme="minorHAnsi" w:cstheme="minorHAnsi"/>
              </w:rPr>
            </w:pPr>
            <w:r w:rsidRPr="00C83296">
              <w:rPr>
                <w:rFonts w:asciiTheme="minorHAnsi" w:hAnsiTheme="minorHAnsi" w:cstheme="minorHAnsi"/>
              </w:rPr>
              <w:t>Part-time Academic Officer</w:t>
            </w:r>
          </w:p>
          <w:p w14:paraId="1AF1D55B" w14:textId="77777777" w:rsidR="00B44257" w:rsidRPr="00B44257" w:rsidRDefault="00B44257" w:rsidP="00B44257">
            <w:pPr>
              <w:ind w:left="360"/>
              <w:rPr>
                <w:rFonts w:asciiTheme="minorHAnsi" w:hAnsiTheme="minorHAnsi" w:cstheme="minorHAnsi"/>
                <w:sz w:val="24"/>
                <w:szCs w:val="24"/>
              </w:rPr>
            </w:pPr>
          </w:p>
          <w:p w14:paraId="317B7EA6" w14:textId="1E3B2236" w:rsidR="00B350F7" w:rsidRPr="00554392" w:rsidRDefault="00B350F7" w:rsidP="003C0603">
            <w:pPr>
              <w:rPr>
                <w:rFonts w:asciiTheme="minorHAnsi" w:hAnsiTheme="minorHAnsi" w:cstheme="minorHAnsi"/>
                <w:sz w:val="24"/>
                <w:szCs w:val="24"/>
              </w:rPr>
            </w:pPr>
          </w:p>
        </w:tc>
      </w:tr>
      <w:tr w:rsidR="00AA70C5" w:rsidRPr="00554392" w14:paraId="35D85AD5" w14:textId="77777777" w:rsidTr="00CC30D6">
        <w:trPr>
          <w:trHeight w:val="1408"/>
        </w:trPr>
        <w:tc>
          <w:tcPr>
            <w:tcW w:w="1687" w:type="dxa"/>
            <w:shd w:val="clear" w:color="auto" w:fill="93B5EB"/>
            <w:vAlign w:val="center"/>
          </w:tcPr>
          <w:p w14:paraId="15232DDF" w14:textId="77777777"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School Reps, full voting rights</w:t>
            </w:r>
          </w:p>
        </w:tc>
        <w:tc>
          <w:tcPr>
            <w:tcW w:w="7947" w:type="dxa"/>
          </w:tcPr>
          <w:p w14:paraId="1732AFEA" w14:textId="77777777" w:rsidR="00B44257" w:rsidRDefault="00B44257" w:rsidP="00B44257">
            <w:pPr>
              <w:textAlignment w:val="baseline"/>
              <w:rPr>
                <w:rFonts w:asciiTheme="minorHAnsi" w:eastAsia="Times New Roman" w:hAnsiTheme="minorHAnsi" w:cstheme="minorHAnsi"/>
                <w:sz w:val="24"/>
                <w:szCs w:val="24"/>
                <w:lang w:eastAsia="en-GB"/>
              </w:rPr>
            </w:pPr>
          </w:p>
          <w:p w14:paraId="49221898" w14:textId="77777777" w:rsidR="00B44257" w:rsidRPr="00B85E88" w:rsidRDefault="00B44257" w:rsidP="00B44257">
            <w:pPr>
              <w:textAlignment w:val="baseline"/>
              <w:rPr>
                <w:rFonts w:eastAsia="Times New Roman"/>
                <w:sz w:val="24"/>
                <w:szCs w:val="24"/>
                <w:lang w:eastAsia="en-GB"/>
              </w:rPr>
            </w:pPr>
            <w:r w:rsidRPr="00B85E88">
              <w:rPr>
                <w:rFonts w:asciiTheme="minorHAnsi" w:eastAsia="Times New Roman" w:hAnsiTheme="minorHAnsi" w:cstheme="minorHAnsi"/>
                <w:sz w:val="24"/>
                <w:szCs w:val="24"/>
                <w:lang w:eastAsia="en-GB"/>
              </w:rPr>
              <w:t xml:space="preserve">School of </w:t>
            </w:r>
            <w:r w:rsidRPr="00B85E88">
              <w:rPr>
                <w:rFonts w:eastAsia="Times New Roman"/>
                <w:sz w:val="24"/>
                <w:szCs w:val="24"/>
                <w:lang w:eastAsia="en-GB"/>
              </w:rPr>
              <w:t>Society &amp; Culture – Lucy Metaj</w:t>
            </w:r>
          </w:p>
          <w:p w14:paraId="3F667181" w14:textId="77777777" w:rsidR="00B44257" w:rsidRPr="00554392" w:rsidRDefault="00B44257" w:rsidP="00B44257">
            <w:pPr>
              <w:textAlignment w:val="baseline"/>
              <w:rPr>
                <w:rFonts w:asciiTheme="minorHAnsi" w:eastAsia="Times New Roman" w:hAnsiTheme="minorHAnsi" w:cstheme="minorHAnsi"/>
                <w:sz w:val="24"/>
                <w:szCs w:val="24"/>
                <w:lang w:eastAsia="en-GB"/>
              </w:rPr>
            </w:pPr>
            <w:r>
              <w:rPr>
                <w:rFonts w:eastAsia="Times New Roman"/>
                <w:sz w:val="24"/>
                <w:szCs w:val="24"/>
                <w:lang w:eastAsia="en-GB"/>
              </w:rPr>
              <w:t>Plymouth Business School – Antonia-Roxana Vrabie</w:t>
            </w:r>
          </w:p>
          <w:p w14:paraId="71521F0C" w14:textId="77777777" w:rsidR="00B44257" w:rsidRDefault="00B44257" w:rsidP="00B44257">
            <w:pPr>
              <w:rPr>
                <w:rFonts w:asciiTheme="minorHAnsi" w:eastAsia="Times New Roman" w:hAnsiTheme="minorHAnsi" w:cstheme="minorHAnsi"/>
                <w:sz w:val="24"/>
                <w:szCs w:val="24"/>
                <w:lang w:eastAsia="en-GB"/>
              </w:rPr>
            </w:pPr>
            <w:r w:rsidRPr="00554392">
              <w:rPr>
                <w:rFonts w:asciiTheme="minorHAnsi" w:eastAsia="Times New Roman" w:hAnsiTheme="minorHAnsi" w:cstheme="minorHAnsi"/>
                <w:sz w:val="24"/>
                <w:szCs w:val="24"/>
                <w:lang w:eastAsia="en-GB"/>
              </w:rPr>
              <w:t xml:space="preserve">School of Psychology – </w:t>
            </w:r>
            <w:r>
              <w:rPr>
                <w:rFonts w:asciiTheme="minorHAnsi" w:eastAsia="Times New Roman" w:hAnsiTheme="minorHAnsi" w:cstheme="minorHAnsi"/>
                <w:sz w:val="24"/>
                <w:szCs w:val="24"/>
                <w:lang w:eastAsia="en-GB"/>
              </w:rPr>
              <w:t>Joyita Ashton-Simon</w:t>
            </w:r>
          </w:p>
          <w:p w14:paraId="1C09BD11" w14:textId="77777777" w:rsidR="00B44257" w:rsidRPr="0060393F" w:rsidRDefault="00B44257" w:rsidP="00B44257">
            <w:pPr>
              <w:rPr>
                <w:rFonts w:asciiTheme="minorHAnsi" w:eastAsia="Times New Roman" w:hAnsiTheme="minorHAnsi" w:cstheme="minorHAnsi"/>
                <w:b/>
                <w:sz w:val="24"/>
                <w:szCs w:val="24"/>
                <w:lang w:eastAsia="en-GB"/>
              </w:rPr>
            </w:pPr>
            <w:r w:rsidRPr="0060393F">
              <w:rPr>
                <w:rFonts w:asciiTheme="minorHAnsi" w:eastAsia="Times New Roman" w:hAnsiTheme="minorHAnsi" w:cstheme="minorHAnsi"/>
                <w:sz w:val="24"/>
                <w:szCs w:val="24"/>
                <w:lang w:eastAsia="en-GB"/>
              </w:rPr>
              <w:t>School of Engineering, Computing, &amp; Mathematics</w:t>
            </w:r>
            <w:r>
              <w:rPr>
                <w:rFonts w:asciiTheme="minorHAnsi" w:eastAsia="Times New Roman" w:hAnsiTheme="minorHAnsi" w:cstheme="minorHAnsi"/>
                <w:sz w:val="24"/>
                <w:szCs w:val="24"/>
                <w:lang w:eastAsia="en-GB"/>
              </w:rPr>
              <w:t xml:space="preserve"> – Michael Riley-Wallace</w:t>
            </w:r>
          </w:p>
          <w:p w14:paraId="60BA343D" w14:textId="77777777" w:rsidR="00B44257" w:rsidRDefault="00B44257" w:rsidP="00B44257">
            <w:pPr>
              <w:textAlignment w:val="baseline"/>
              <w:rPr>
                <w:rFonts w:eastAsia="Times New Roman"/>
                <w:sz w:val="24"/>
                <w:szCs w:val="24"/>
                <w:lang w:eastAsia="en-GB"/>
              </w:rPr>
            </w:pPr>
            <w:r>
              <w:rPr>
                <w:rFonts w:eastAsia="Times New Roman"/>
                <w:sz w:val="24"/>
                <w:szCs w:val="24"/>
                <w:lang w:eastAsia="en-GB"/>
              </w:rPr>
              <w:t>Plymouth Institute of Education – Medb O’Kane</w:t>
            </w:r>
          </w:p>
          <w:p w14:paraId="48AC28D6" w14:textId="77777777" w:rsidR="002679E8" w:rsidRDefault="002679E8" w:rsidP="00471E25">
            <w:pPr>
              <w:textAlignment w:val="baseline"/>
              <w:rPr>
                <w:rFonts w:asciiTheme="minorHAnsi" w:eastAsia="Times New Roman" w:hAnsiTheme="minorHAnsi" w:cstheme="minorHAnsi"/>
                <w:sz w:val="24"/>
                <w:szCs w:val="24"/>
                <w:lang w:eastAsia="en-GB"/>
              </w:rPr>
            </w:pPr>
          </w:p>
          <w:p w14:paraId="5DCA91E6" w14:textId="3F4BF9E6" w:rsidR="003B1843" w:rsidRDefault="003B1843" w:rsidP="00471E25">
            <w:pPr>
              <w:textAlignment w:val="baseline"/>
              <w:rPr>
                <w:rFonts w:asciiTheme="minorHAnsi" w:eastAsia="Times New Roman" w:hAnsiTheme="minorHAnsi" w:cstheme="minorHAnsi"/>
                <w:sz w:val="24"/>
                <w:szCs w:val="24"/>
                <w:lang w:eastAsia="en-GB"/>
              </w:rPr>
            </w:pPr>
          </w:p>
          <w:p w14:paraId="6C6591EA" w14:textId="77777777" w:rsidR="0060393F" w:rsidRDefault="0060393F" w:rsidP="0060393F">
            <w:pPr>
              <w:rPr>
                <w:rFonts w:asciiTheme="minorHAnsi" w:eastAsia="Times New Roman" w:hAnsiTheme="minorHAnsi" w:cstheme="minorHAnsi"/>
                <w:b/>
                <w:sz w:val="24"/>
                <w:szCs w:val="24"/>
                <w:lang w:eastAsia="en-GB"/>
              </w:rPr>
            </w:pPr>
            <w:r w:rsidRPr="0060393F">
              <w:rPr>
                <w:rFonts w:asciiTheme="minorHAnsi" w:eastAsia="Times New Roman" w:hAnsiTheme="minorHAnsi" w:cstheme="minorHAnsi"/>
                <w:b/>
                <w:sz w:val="24"/>
                <w:szCs w:val="24"/>
                <w:lang w:eastAsia="en-GB"/>
              </w:rPr>
              <w:t xml:space="preserve">Co-opted at this meeting </w:t>
            </w:r>
          </w:p>
          <w:p w14:paraId="5246D0B8" w14:textId="2CEA4CD7" w:rsidR="0060393F" w:rsidRPr="0060393F" w:rsidRDefault="000708CB" w:rsidP="0060393F">
            <w:pPr>
              <w:rPr>
                <w:rFonts w:asciiTheme="minorHAnsi" w:eastAsia="Times New Roman" w:hAnsiTheme="minorHAnsi" w:cstheme="minorHAnsi"/>
                <w:b/>
                <w:sz w:val="24"/>
                <w:szCs w:val="24"/>
                <w:lang w:eastAsia="en-GB"/>
              </w:rPr>
            </w:pPr>
            <w:r>
              <w:rPr>
                <w:rFonts w:asciiTheme="minorHAnsi" w:eastAsia="Times New Roman" w:hAnsiTheme="minorHAnsi" w:cstheme="minorHAnsi"/>
                <w:sz w:val="24"/>
                <w:szCs w:val="24"/>
                <w:lang w:eastAsia="en-GB"/>
              </w:rPr>
              <w:t>None</w:t>
            </w:r>
          </w:p>
          <w:p w14:paraId="1499063D" w14:textId="77777777" w:rsidR="0060393F" w:rsidRPr="0060393F" w:rsidRDefault="0060393F" w:rsidP="006377E5">
            <w:pPr>
              <w:rPr>
                <w:rFonts w:asciiTheme="minorHAnsi" w:eastAsia="Times New Roman" w:hAnsiTheme="minorHAnsi" w:cstheme="minorHAnsi"/>
                <w:b/>
                <w:sz w:val="24"/>
                <w:szCs w:val="24"/>
                <w:lang w:eastAsia="en-GB"/>
              </w:rPr>
            </w:pPr>
          </w:p>
          <w:p w14:paraId="59CD14D4" w14:textId="7AFD50FD" w:rsidR="001506F5" w:rsidRPr="001506F5" w:rsidRDefault="001506F5" w:rsidP="006377E5">
            <w:pPr>
              <w:rPr>
                <w:rFonts w:asciiTheme="minorHAnsi" w:eastAsia="Times New Roman" w:hAnsiTheme="minorHAnsi" w:cstheme="minorHAnsi"/>
                <w:b/>
                <w:sz w:val="24"/>
                <w:szCs w:val="24"/>
                <w:lang w:eastAsia="en-GB"/>
              </w:rPr>
            </w:pPr>
            <w:r w:rsidRPr="001506F5">
              <w:rPr>
                <w:rFonts w:asciiTheme="minorHAnsi" w:eastAsia="Times New Roman" w:hAnsiTheme="minorHAnsi" w:cstheme="minorHAnsi"/>
                <w:b/>
                <w:sz w:val="24"/>
                <w:szCs w:val="24"/>
                <w:lang w:eastAsia="en-GB"/>
              </w:rPr>
              <w:t xml:space="preserve">Vacant Roles </w:t>
            </w:r>
          </w:p>
          <w:p w14:paraId="4F62812F" w14:textId="65A80E50" w:rsidR="0060393F" w:rsidRPr="000708CB" w:rsidRDefault="006A7A1E" w:rsidP="0060393F">
            <w:pPr>
              <w:pStyle w:val="ListParagraph"/>
              <w:numPr>
                <w:ilvl w:val="0"/>
                <w:numId w:val="3"/>
              </w:numPr>
              <w:textAlignment w:val="baseline"/>
              <w:rPr>
                <w:rFonts w:asciiTheme="minorHAnsi" w:hAnsiTheme="minorHAnsi" w:cstheme="minorHAnsi"/>
                <w:sz w:val="24"/>
                <w:szCs w:val="24"/>
              </w:rPr>
            </w:pPr>
            <w:r w:rsidRPr="00CC30D6">
              <w:rPr>
                <w:rFonts w:asciiTheme="minorHAnsi" w:eastAsia="Times New Roman" w:hAnsiTheme="minorHAnsi" w:cstheme="minorHAnsi"/>
                <w:sz w:val="24"/>
                <w:szCs w:val="24"/>
                <w:lang w:eastAsia="en-GB"/>
              </w:rPr>
              <w:t xml:space="preserve">School of Health Professions </w:t>
            </w:r>
          </w:p>
          <w:p w14:paraId="68A0EA7B" w14:textId="0A54B53B" w:rsidR="000708CB" w:rsidRPr="000708CB" w:rsidRDefault="000708CB" w:rsidP="000708CB">
            <w:pPr>
              <w:pStyle w:val="ListParagraph"/>
              <w:numPr>
                <w:ilvl w:val="0"/>
                <w:numId w:val="3"/>
              </w:numPr>
              <w:tabs>
                <w:tab w:val="left" w:pos="0"/>
              </w:tabs>
              <w:ind w:right="34"/>
              <w:rPr>
                <w:rFonts w:asciiTheme="minorHAnsi" w:hAnsiTheme="minorHAnsi" w:cstheme="minorHAnsi"/>
                <w:sz w:val="24"/>
                <w:szCs w:val="24"/>
              </w:rPr>
            </w:pPr>
            <w:r w:rsidRPr="000708CB">
              <w:rPr>
                <w:rFonts w:asciiTheme="minorHAnsi" w:hAnsiTheme="minorHAnsi" w:cstheme="minorHAnsi"/>
                <w:sz w:val="24"/>
                <w:szCs w:val="24"/>
              </w:rPr>
              <w:t xml:space="preserve">School of Nursing and Midwifery Rep </w:t>
            </w:r>
          </w:p>
          <w:p w14:paraId="6D90D74F" w14:textId="77777777" w:rsidR="000708CB" w:rsidRPr="0060393F" w:rsidRDefault="000708CB" w:rsidP="000708CB">
            <w:pPr>
              <w:pStyle w:val="ListParagraph"/>
              <w:textAlignment w:val="baseline"/>
              <w:rPr>
                <w:rFonts w:asciiTheme="minorHAnsi" w:hAnsiTheme="minorHAnsi" w:cstheme="minorHAnsi"/>
                <w:sz w:val="24"/>
                <w:szCs w:val="24"/>
              </w:rPr>
            </w:pPr>
          </w:p>
          <w:p w14:paraId="44DB8DB6" w14:textId="3B47DFD3" w:rsidR="0060393F" w:rsidRPr="0060393F" w:rsidRDefault="0060393F" w:rsidP="0096532C">
            <w:pPr>
              <w:pStyle w:val="ListParagraph"/>
              <w:textAlignment w:val="baseline"/>
              <w:rPr>
                <w:rFonts w:asciiTheme="minorHAnsi" w:hAnsiTheme="minorHAnsi" w:cstheme="minorHAnsi"/>
                <w:sz w:val="24"/>
                <w:szCs w:val="24"/>
              </w:rPr>
            </w:pPr>
          </w:p>
        </w:tc>
      </w:tr>
      <w:tr w:rsidR="00AA70C5" w:rsidRPr="00554392" w14:paraId="174C077B" w14:textId="77777777" w:rsidTr="00F60967">
        <w:trPr>
          <w:trHeight w:val="1397"/>
        </w:trPr>
        <w:tc>
          <w:tcPr>
            <w:tcW w:w="1687" w:type="dxa"/>
            <w:shd w:val="clear" w:color="auto" w:fill="93B5EB"/>
            <w:vAlign w:val="center"/>
          </w:tcPr>
          <w:p w14:paraId="48215D71" w14:textId="77777777"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lastRenderedPageBreak/>
              <w:t>Sabbatical Officers, full voting rights</w:t>
            </w:r>
          </w:p>
        </w:tc>
        <w:tc>
          <w:tcPr>
            <w:tcW w:w="7947" w:type="dxa"/>
          </w:tcPr>
          <w:p w14:paraId="47B23177" w14:textId="77777777" w:rsidR="00F94F46" w:rsidRPr="00554392" w:rsidRDefault="00F94F46" w:rsidP="00F94F46">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VP Wellbeing and Diversity – Fawziyyah Ahmed </w:t>
            </w:r>
          </w:p>
          <w:p w14:paraId="0B644F56" w14:textId="337D4000" w:rsidR="00F94F46" w:rsidRPr="00554392" w:rsidRDefault="00F94F46" w:rsidP="00F94F46">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VP Activities – </w:t>
            </w:r>
            <w:r w:rsidR="00ED1C99">
              <w:rPr>
                <w:rFonts w:asciiTheme="minorHAnsi" w:hAnsiTheme="minorHAnsi" w:cstheme="minorHAnsi"/>
                <w:sz w:val="24"/>
                <w:szCs w:val="24"/>
              </w:rPr>
              <w:t>Mads Morton</w:t>
            </w:r>
          </w:p>
          <w:p w14:paraId="7D13285C" w14:textId="0DEB2DD9" w:rsidR="003C0603" w:rsidRDefault="003C0603" w:rsidP="003C0603">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VP Education </w:t>
            </w:r>
            <w:r w:rsidR="00ED1C99">
              <w:rPr>
                <w:rFonts w:asciiTheme="minorHAnsi" w:hAnsiTheme="minorHAnsi" w:cstheme="minorHAnsi"/>
                <w:sz w:val="24"/>
                <w:szCs w:val="24"/>
              </w:rPr>
              <w:t>– Charlie Atkinson</w:t>
            </w:r>
          </w:p>
          <w:p w14:paraId="05513432" w14:textId="53B831F5" w:rsidR="00AA70C5" w:rsidRPr="00554392" w:rsidRDefault="00AA70C5" w:rsidP="009A4EC3">
            <w:pPr>
              <w:rPr>
                <w:rFonts w:asciiTheme="minorHAnsi" w:hAnsiTheme="minorHAnsi" w:cstheme="minorHAnsi"/>
                <w:sz w:val="24"/>
                <w:szCs w:val="24"/>
              </w:rPr>
            </w:pPr>
          </w:p>
        </w:tc>
      </w:tr>
      <w:tr w:rsidR="00AA70C5" w:rsidRPr="00554392" w14:paraId="460A80F5" w14:textId="77777777" w:rsidTr="005D7D5D">
        <w:trPr>
          <w:trHeight w:val="558"/>
        </w:trPr>
        <w:tc>
          <w:tcPr>
            <w:tcW w:w="1687" w:type="dxa"/>
            <w:shd w:val="clear" w:color="auto" w:fill="93B5EB"/>
            <w:vAlign w:val="center"/>
          </w:tcPr>
          <w:p w14:paraId="5AC7BEB1" w14:textId="2E0E4684"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 xml:space="preserve">Other attendees, without voting rights </w:t>
            </w:r>
          </w:p>
        </w:tc>
        <w:tc>
          <w:tcPr>
            <w:tcW w:w="7947" w:type="dxa"/>
          </w:tcPr>
          <w:p w14:paraId="17C20B71" w14:textId="3C1EC13F" w:rsidR="00F942CE" w:rsidRPr="00554392" w:rsidRDefault="00F942CE" w:rsidP="007C3CA7">
            <w:pPr>
              <w:tabs>
                <w:tab w:val="left" w:pos="0"/>
              </w:tabs>
              <w:ind w:right="34"/>
              <w:rPr>
                <w:rFonts w:asciiTheme="minorHAnsi" w:hAnsiTheme="minorHAnsi" w:cstheme="minorHAnsi"/>
                <w:sz w:val="24"/>
                <w:szCs w:val="24"/>
              </w:rPr>
            </w:pPr>
          </w:p>
          <w:p w14:paraId="1A9630E3" w14:textId="248FFCDB" w:rsidR="00F94F46" w:rsidRPr="00554392" w:rsidRDefault="00E77638" w:rsidP="00F94F46">
            <w:pPr>
              <w:tabs>
                <w:tab w:val="left" w:pos="0"/>
              </w:tabs>
              <w:ind w:right="34"/>
              <w:rPr>
                <w:rFonts w:asciiTheme="minorHAnsi" w:hAnsiTheme="minorHAnsi" w:cstheme="minorHAnsi"/>
                <w:sz w:val="24"/>
                <w:szCs w:val="24"/>
              </w:rPr>
            </w:pPr>
            <w:r>
              <w:rPr>
                <w:rFonts w:asciiTheme="minorHAnsi" w:hAnsiTheme="minorHAnsi" w:cstheme="minorHAnsi"/>
                <w:sz w:val="24"/>
                <w:szCs w:val="24"/>
              </w:rPr>
              <w:t>R</w:t>
            </w:r>
            <w:r w:rsidR="00F94F46" w:rsidRPr="00554392">
              <w:rPr>
                <w:rFonts w:asciiTheme="minorHAnsi" w:hAnsiTheme="minorHAnsi" w:cstheme="minorHAnsi"/>
                <w:sz w:val="24"/>
                <w:szCs w:val="24"/>
              </w:rPr>
              <w:t>epresentation and Democracy Manager – Tracy Priestman (Minute Taker)</w:t>
            </w:r>
          </w:p>
          <w:p w14:paraId="2C9AEE36" w14:textId="77777777" w:rsidR="009A4EC3" w:rsidRDefault="00B74340" w:rsidP="00B74340">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Representation and Democracy Co-ordinator – </w:t>
            </w:r>
            <w:r w:rsidR="009A4EC3">
              <w:rPr>
                <w:rFonts w:asciiTheme="minorHAnsi" w:hAnsiTheme="minorHAnsi" w:cstheme="minorHAnsi"/>
                <w:sz w:val="24"/>
                <w:szCs w:val="24"/>
              </w:rPr>
              <w:t>Stephanie Martin</w:t>
            </w:r>
          </w:p>
          <w:p w14:paraId="03234FFD" w14:textId="693DDBFA" w:rsidR="009A4EC3" w:rsidRDefault="009A4EC3" w:rsidP="00B74340">
            <w:pPr>
              <w:tabs>
                <w:tab w:val="left" w:pos="0"/>
              </w:tabs>
              <w:ind w:right="34"/>
              <w:rPr>
                <w:rFonts w:asciiTheme="minorHAnsi" w:hAnsiTheme="minorHAnsi" w:cstheme="minorHAnsi"/>
                <w:sz w:val="24"/>
                <w:szCs w:val="24"/>
              </w:rPr>
            </w:pPr>
          </w:p>
          <w:p w14:paraId="052CF52B" w14:textId="4C3DDD4B" w:rsidR="000D4262" w:rsidRDefault="000D4262" w:rsidP="00B74340">
            <w:pPr>
              <w:tabs>
                <w:tab w:val="left" w:pos="0"/>
              </w:tabs>
              <w:ind w:right="34"/>
              <w:rPr>
                <w:rFonts w:asciiTheme="minorHAnsi" w:hAnsiTheme="minorHAnsi" w:cstheme="minorHAnsi"/>
                <w:sz w:val="24"/>
                <w:szCs w:val="24"/>
              </w:rPr>
            </w:pPr>
            <w:r>
              <w:rPr>
                <w:rFonts w:asciiTheme="minorHAnsi" w:hAnsiTheme="minorHAnsi" w:cstheme="minorHAnsi"/>
                <w:sz w:val="24"/>
                <w:szCs w:val="24"/>
              </w:rPr>
              <w:t xml:space="preserve">Richard Stanton </w:t>
            </w:r>
          </w:p>
          <w:p w14:paraId="7C5F6FBE" w14:textId="77777777" w:rsidR="000D4262" w:rsidRDefault="000D4262" w:rsidP="00B74340">
            <w:pPr>
              <w:tabs>
                <w:tab w:val="left" w:pos="0"/>
              </w:tabs>
              <w:ind w:right="34"/>
              <w:rPr>
                <w:rFonts w:asciiTheme="minorHAnsi" w:hAnsiTheme="minorHAnsi" w:cstheme="minorHAnsi"/>
                <w:sz w:val="24"/>
                <w:szCs w:val="24"/>
              </w:rPr>
            </w:pPr>
          </w:p>
          <w:p w14:paraId="7D639960" w14:textId="76C58DC0" w:rsidR="006E4AD2" w:rsidRPr="006E4AD2" w:rsidRDefault="006E4AD2" w:rsidP="00B74340">
            <w:pPr>
              <w:tabs>
                <w:tab w:val="left" w:pos="0"/>
              </w:tabs>
              <w:ind w:right="34"/>
              <w:rPr>
                <w:rFonts w:asciiTheme="minorHAnsi" w:hAnsiTheme="minorHAnsi" w:cstheme="minorHAnsi"/>
                <w:sz w:val="24"/>
                <w:szCs w:val="24"/>
                <w:u w:val="single"/>
              </w:rPr>
            </w:pPr>
            <w:r w:rsidRPr="006E4AD2">
              <w:rPr>
                <w:rFonts w:asciiTheme="minorHAnsi" w:hAnsiTheme="minorHAnsi" w:cstheme="minorHAnsi"/>
                <w:sz w:val="24"/>
                <w:szCs w:val="24"/>
                <w:u w:val="single"/>
              </w:rPr>
              <w:t>Part-time Officers Elect</w:t>
            </w:r>
          </w:p>
          <w:p w14:paraId="792200AD" w14:textId="77777777" w:rsidR="009A4EC3" w:rsidRDefault="009A4EC3" w:rsidP="00B74340">
            <w:pPr>
              <w:tabs>
                <w:tab w:val="left" w:pos="0"/>
              </w:tabs>
              <w:ind w:right="34"/>
              <w:rPr>
                <w:rFonts w:asciiTheme="minorHAnsi" w:hAnsiTheme="minorHAnsi" w:cstheme="minorHAnsi"/>
                <w:sz w:val="24"/>
                <w:szCs w:val="24"/>
              </w:rPr>
            </w:pPr>
            <w:r>
              <w:rPr>
                <w:rFonts w:asciiTheme="minorHAnsi" w:hAnsiTheme="minorHAnsi" w:cstheme="minorHAnsi"/>
                <w:sz w:val="24"/>
                <w:szCs w:val="24"/>
              </w:rPr>
              <w:t>Tina Hunt</w:t>
            </w:r>
          </w:p>
          <w:p w14:paraId="658717C9" w14:textId="77777777" w:rsidR="00740ED6" w:rsidRDefault="009A4EC3" w:rsidP="00B74340">
            <w:pPr>
              <w:tabs>
                <w:tab w:val="left" w:pos="0"/>
              </w:tabs>
              <w:ind w:right="34"/>
              <w:rPr>
                <w:rFonts w:asciiTheme="minorHAnsi" w:hAnsiTheme="minorHAnsi" w:cstheme="minorHAnsi"/>
                <w:sz w:val="24"/>
                <w:szCs w:val="24"/>
              </w:rPr>
            </w:pPr>
            <w:r>
              <w:rPr>
                <w:rFonts w:asciiTheme="minorHAnsi" w:hAnsiTheme="minorHAnsi" w:cstheme="minorHAnsi"/>
                <w:sz w:val="24"/>
                <w:szCs w:val="24"/>
              </w:rPr>
              <w:t>Ra</w:t>
            </w:r>
            <w:r w:rsidR="00740ED6">
              <w:rPr>
                <w:rFonts w:asciiTheme="minorHAnsi" w:hAnsiTheme="minorHAnsi" w:cstheme="minorHAnsi"/>
                <w:sz w:val="24"/>
                <w:szCs w:val="24"/>
              </w:rPr>
              <w:t>dhika Dave</w:t>
            </w:r>
          </w:p>
          <w:p w14:paraId="70BC6115" w14:textId="77777777" w:rsidR="00740ED6" w:rsidRDefault="00740ED6" w:rsidP="00B74340">
            <w:pPr>
              <w:tabs>
                <w:tab w:val="left" w:pos="0"/>
              </w:tabs>
              <w:ind w:right="34"/>
              <w:rPr>
                <w:rFonts w:asciiTheme="minorHAnsi" w:hAnsiTheme="minorHAnsi" w:cstheme="minorHAnsi"/>
                <w:sz w:val="24"/>
                <w:szCs w:val="24"/>
              </w:rPr>
            </w:pPr>
            <w:r>
              <w:rPr>
                <w:rFonts w:asciiTheme="minorHAnsi" w:hAnsiTheme="minorHAnsi" w:cstheme="minorHAnsi"/>
                <w:sz w:val="24"/>
                <w:szCs w:val="24"/>
              </w:rPr>
              <w:t xml:space="preserve">Marjolein Hewlett </w:t>
            </w:r>
          </w:p>
          <w:p w14:paraId="684D2D7D" w14:textId="7B94F473" w:rsidR="00740ED6" w:rsidRDefault="00740ED6" w:rsidP="00B74340">
            <w:pPr>
              <w:tabs>
                <w:tab w:val="left" w:pos="0"/>
              </w:tabs>
              <w:ind w:right="34"/>
              <w:rPr>
                <w:rFonts w:asciiTheme="minorHAnsi" w:hAnsiTheme="minorHAnsi" w:cstheme="minorHAnsi"/>
                <w:sz w:val="24"/>
                <w:szCs w:val="24"/>
              </w:rPr>
            </w:pPr>
            <w:r>
              <w:rPr>
                <w:rFonts w:asciiTheme="minorHAnsi" w:hAnsiTheme="minorHAnsi" w:cstheme="minorHAnsi"/>
                <w:sz w:val="24"/>
                <w:szCs w:val="24"/>
              </w:rPr>
              <w:t>Esther</w:t>
            </w:r>
            <w:r w:rsidR="006E4AD2">
              <w:t xml:space="preserve"> </w:t>
            </w:r>
            <w:r w:rsidR="006E4AD2" w:rsidRPr="006E4AD2">
              <w:rPr>
                <w:rFonts w:asciiTheme="minorHAnsi" w:hAnsiTheme="minorHAnsi" w:cstheme="minorHAnsi"/>
                <w:sz w:val="24"/>
                <w:szCs w:val="24"/>
              </w:rPr>
              <w:t>Obayomi</w:t>
            </w:r>
            <w:r>
              <w:rPr>
                <w:rFonts w:asciiTheme="minorHAnsi" w:hAnsiTheme="minorHAnsi" w:cstheme="minorHAnsi"/>
                <w:sz w:val="24"/>
                <w:szCs w:val="24"/>
              </w:rPr>
              <w:t xml:space="preserve"> </w:t>
            </w:r>
          </w:p>
          <w:p w14:paraId="71CCEA1A" w14:textId="7AAA4D90" w:rsidR="00B74340" w:rsidRDefault="00740ED6" w:rsidP="00B74340">
            <w:pPr>
              <w:tabs>
                <w:tab w:val="left" w:pos="0"/>
              </w:tabs>
              <w:ind w:right="34"/>
              <w:rPr>
                <w:rFonts w:asciiTheme="minorHAnsi" w:hAnsiTheme="minorHAnsi" w:cstheme="minorHAnsi"/>
                <w:sz w:val="24"/>
                <w:szCs w:val="24"/>
              </w:rPr>
            </w:pPr>
            <w:r>
              <w:rPr>
                <w:rFonts w:asciiTheme="minorHAnsi" w:hAnsiTheme="minorHAnsi" w:cstheme="minorHAnsi"/>
                <w:sz w:val="24"/>
                <w:szCs w:val="24"/>
              </w:rPr>
              <w:t xml:space="preserve">Ahmed Hammad </w:t>
            </w:r>
            <w:r w:rsidR="00B74340">
              <w:rPr>
                <w:rFonts w:asciiTheme="minorHAnsi" w:hAnsiTheme="minorHAnsi" w:cstheme="minorHAnsi"/>
                <w:sz w:val="24"/>
                <w:szCs w:val="24"/>
              </w:rPr>
              <w:t xml:space="preserve"> </w:t>
            </w:r>
          </w:p>
          <w:p w14:paraId="3E46FD55" w14:textId="447179B9" w:rsidR="00B961CE" w:rsidRDefault="00B961CE" w:rsidP="00B74340">
            <w:pPr>
              <w:tabs>
                <w:tab w:val="left" w:pos="0"/>
              </w:tabs>
              <w:ind w:right="34"/>
              <w:rPr>
                <w:rFonts w:asciiTheme="minorHAnsi" w:hAnsiTheme="minorHAnsi" w:cstheme="minorHAnsi"/>
                <w:sz w:val="24"/>
                <w:szCs w:val="24"/>
              </w:rPr>
            </w:pPr>
          </w:p>
          <w:p w14:paraId="402D555A" w14:textId="5551096C" w:rsidR="007C3CA7" w:rsidRPr="00554392" w:rsidRDefault="007C3CA7" w:rsidP="007C3CA7">
            <w:pPr>
              <w:tabs>
                <w:tab w:val="left" w:pos="0"/>
              </w:tabs>
              <w:ind w:right="34"/>
              <w:rPr>
                <w:rFonts w:asciiTheme="minorHAnsi" w:hAnsiTheme="minorHAnsi" w:cstheme="minorHAnsi"/>
                <w:b/>
                <w:sz w:val="24"/>
                <w:szCs w:val="24"/>
              </w:rPr>
            </w:pPr>
            <w:r w:rsidRPr="00554392">
              <w:rPr>
                <w:rFonts w:asciiTheme="minorHAnsi" w:hAnsiTheme="minorHAnsi" w:cstheme="minorHAnsi"/>
                <w:b/>
                <w:sz w:val="24"/>
                <w:szCs w:val="24"/>
              </w:rPr>
              <w:t>Vacant Roles</w:t>
            </w:r>
          </w:p>
          <w:p w14:paraId="42BA72D3" w14:textId="62B88924" w:rsidR="00145C14" w:rsidRPr="00554392" w:rsidRDefault="007C3CA7" w:rsidP="007C3CA7">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Accountability Bo</w:t>
            </w:r>
            <w:r w:rsidR="00F94F46" w:rsidRPr="00554392">
              <w:rPr>
                <w:rFonts w:asciiTheme="minorHAnsi" w:hAnsiTheme="minorHAnsi" w:cstheme="minorHAnsi"/>
                <w:sz w:val="24"/>
                <w:szCs w:val="24"/>
              </w:rPr>
              <w:t>ard Members</w:t>
            </w:r>
          </w:p>
          <w:p w14:paraId="5F43C5DC" w14:textId="41F3D836" w:rsidR="00847580" w:rsidRPr="00554392" w:rsidRDefault="00847580" w:rsidP="007C3CA7">
            <w:pPr>
              <w:tabs>
                <w:tab w:val="left" w:pos="0"/>
              </w:tabs>
              <w:ind w:right="34"/>
              <w:rPr>
                <w:rFonts w:asciiTheme="minorHAnsi" w:hAnsiTheme="minorHAnsi" w:cstheme="minorHAnsi"/>
                <w:sz w:val="24"/>
                <w:szCs w:val="24"/>
              </w:rPr>
            </w:pPr>
          </w:p>
        </w:tc>
      </w:tr>
      <w:tr w:rsidR="00AA70C5" w:rsidRPr="00554392" w14:paraId="63415BDC" w14:textId="77777777" w:rsidTr="006E4AD2">
        <w:trPr>
          <w:trHeight w:val="1273"/>
        </w:trPr>
        <w:tc>
          <w:tcPr>
            <w:tcW w:w="1687" w:type="dxa"/>
            <w:shd w:val="clear" w:color="auto" w:fill="93B5EB"/>
            <w:vAlign w:val="center"/>
          </w:tcPr>
          <w:p w14:paraId="1C021065" w14:textId="77777777"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 xml:space="preserve">Apologies </w:t>
            </w:r>
          </w:p>
        </w:tc>
        <w:tc>
          <w:tcPr>
            <w:tcW w:w="7947" w:type="dxa"/>
          </w:tcPr>
          <w:p w14:paraId="1BB43A75" w14:textId="77777777" w:rsidR="009A4EC3" w:rsidRPr="00554392" w:rsidRDefault="009A4EC3" w:rsidP="009A4EC3">
            <w:pPr>
              <w:rPr>
                <w:rFonts w:asciiTheme="minorHAnsi" w:hAnsiTheme="minorHAnsi" w:cstheme="minorHAnsi"/>
                <w:sz w:val="24"/>
                <w:szCs w:val="24"/>
              </w:rPr>
            </w:pPr>
            <w:r w:rsidRPr="00554392">
              <w:rPr>
                <w:rFonts w:asciiTheme="minorHAnsi" w:hAnsiTheme="minorHAnsi" w:cstheme="minorHAnsi"/>
                <w:sz w:val="24"/>
                <w:szCs w:val="24"/>
              </w:rPr>
              <w:t xml:space="preserve">UPSU President – </w:t>
            </w:r>
            <w:r>
              <w:rPr>
                <w:rFonts w:asciiTheme="minorHAnsi" w:hAnsiTheme="minorHAnsi" w:cstheme="minorHAnsi"/>
                <w:sz w:val="24"/>
                <w:szCs w:val="24"/>
              </w:rPr>
              <w:t>Emi Dowse</w:t>
            </w:r>
          </w:p>
          <w:p w14:paraId="422C18E1" w14:textId="77777777" w:rsidR="009A4EC3" w:rsidRPr="006A46B8" w:rsidRDefault="009A4EC3" w:rsidP="009A4EC3">
            <w:pPr>
              <w:rPr>
                <w:rFonts w:asciiTheme="minorHAnsi" w:hAnsiTheme="minorHAnsi" w:cstheme="minorHAnsi"/>
                <w:sz w:val="24"/>
                <w:szCs w:val="24"/>
              </w:rPr>
            </w:pPr>
            <w:r w:rsidRPr="006A46B8">
              <w:rPr>
                <w:rFonts w:asciiTheme="minorHAnsi" w:hAnsiTheme="minorHAnsi" w:cstheme="minorHAnsi"/>
                <w:sz w:val="24"/>
                <w:szCs w:val="24"/>
              </w:rPr>
              <w:t xml:space="preserve">Part-time </w:t>
            </w:r>
            <w:r>
              <w:rPr>
                <w:rFonts w:asciiTheme="minorHAnsi" w:hAnsiTheme="minorHAnsi" w:cstheme="minorHAnsi"/>
                <w:sz w:val="24"/>
                <w:szCs w:val="24"/>
              </w:rPr>
              <w:t>BAME</w:t>
            </w:r>
            <w:r w:rsidRPr="006A46B8">
              <w:rPr>
                <w:rFonts w:asciiTheme="minorHAnsi" w:hAnsiTheme="minorHAnsi" w:cstheme="minorHAnsi"/>
                <w:sz w:val="24"/>
                <w:szCs w:val="24"/>
              </w:rPr>
              <w:t xml:space="preserve"> Officer</w:t>
            </w:r>
            <w:r>
              <w:rPr>
                <w:rFonts w:asciiTheme="minorHAnsi" w:hAnsiTheme="minorHAnsi" w:cstheme="minorHAnsi"/>
                <w:sz w:val="24"/>
                <w:szCs w:val="24"/>
              </w:rPr>
              <w:t xml:space="preserve"> – Isobel Saxby</w:t>
            </w:r>
          </w:p>
          <w:p w14:paraId="046A6560" w14:textId="77777777" w:rsidR="009A4EC3" w:rsidRDefault="009A4EC3" w:rsidP="009A4EC3">
            <w:pPr>
              <w:pStyle w:val="paragraph"/>
              <w:spacing w:before="0" w:beforeAutospacing="0" w:after="0" w:afterAutospacing="0"/>
              <w:textAlignment w:val="baseline"/>
              <w:rPr>
                <w:rFonts w:asciiTheme="minorHAnsi" w:hAnsiTheme="minorHAnsi" w:cstheme="minorHAnsi"/>
              </w:rPr>
            </w:pPr>
            <w:r w:rsidRPr="00C83296">
              <w:rPr>
                <w:rFonts w:asciiTheme="minorHAnsi" w:hAnsiTheme="minorHAnsi" w:cstheme="minorHAnsi"/>
              </w:rPr>
              <w:t>Part-time Environmental &amp; Sustainability Officer</w:t>
            </w:r>
            <w:r>
              <w:rPr>
                <w:rFonts w:asciiTheme="minorHAnsi" w:hAnsiTheme="minorHAnsi" w:cstheme="minorHAnsi"/>
              </w:rPr>
              <w:t xml:space="preserve"> – Will Jones </w:t>
            </w:r>
          </w:p>
          <w:p w14:paraId="5FE3DC64" w14:textId="362B9CD3" w:rsidR="000A2FD6" w:rsidRDefault="000A2FD6" w:rsidP="000A2FD6">
            <w:pPr>
              <w:tabs>
                <w:tab w:val="left" w:pos="0"/>
              </w:tabs>
              <w:ind w:right="34"/>
              <w:rPr>
                <w:rFonts w:asciiTheme="minorHAnsi" w:hAnsiTheme="minorHAnsi" w:cstheme="minorHAnsi"/>
                <w:sz w:val="24"/>
                <w:szCs w:val="24"/>
              </w:rPr>
            </w:pPr>
          </w:p>
          <w:p w14:paraId="1017270A" w14:textId="435107B7" w:rsidR="001632C1" w:rsidRPr="00554392" w:rsidRDefault="001632C1" w:rsidP="001065C2">
            <w:pPr>
              <w:rPr>
                <w:rFonts w:asciiTheme="minorHAnsi" w:hAnsiTheme="minorHAnsi" w:cstheme="minorHAnsi"/>
              </w:rPr>
            </w:pPr>
          </w:p>
        </w:tc>
      </w:tr>
      <w:tr w:rsidR="008E49EE" w:rsidRPr="00554392" w14:paraId="48BC45DB" w14:textId="77777777" w:rsidTr="00B85E88">
        <w:trPr>
          <w:trHeight w:val="1628"/>
        </w:trPr>
        <w:tc>
          <w:tcPr>
            <w:tcW w:w="1687" w:type="dxa"/>
            <w:shd w:val="clear" w:color="auto" w:fill="93B5EB"/>
            <w:vAlign w:val="center"/>
          </w:tcPr>
          <w:p w14:paraId="2AFD2F4C" w14:textId="1805D801" w:rsidR="008E49EE" w:rsidRPr="00554392" w:rsidRDefault="008E49EE"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Not present at the meeting and did not send apologies</w:t>
            </w:r>
          </w:p>
        </w:tc>
        <w:tc>
          <w:tcPr>
            <w:tcW w:w="7947" w:type="dxa"/>
          </w:tcPr>
          <w:p w14:paraId="6CAFA11E" w14:textId="77777777" w:rsidR="009A4EC3" w:rsidRDefault="009A4EC3" w:rsidP="009A4EC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Part-time Postgrad Taught Officer – Tonari Arikekpar</w:t>
            </w:r>
          </w:p>
          <w:p w14:paraId="28C4EE77" w14:textId="77777777" w:rsidR="009A4EC3" w:rsidRDefault="009A4EC3" w:rsidP="009A4EC3">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rPr>
              <w:t xml:space="preserve">Part-time Students with Disabilities Officer – Kenza Kadri </w:t>
            </w:r>
          </w:p>
          <w:p w14:paraId="25FD1ABB" w14:textId="77777777" w:rsidR="009A4EC3" w:rsidRPr="00B85E88" w:rsidRDefault="009A4EC3" w:rsidP="009A4EC3">
            <w:pPr>
              <w:textAlignment w:val="baseline"/>
              <w:rPr>
                <w:rStyle w:val="normaltextrun"/>
                <w:rFonts w:asciiTheme="minorHAnsi" w:hAnsiTheme="minorHAnsi" w:cstheme="minorHAnsi"/>
                <w:color w:val="000000"/>
                <w:sz w:val="24"/>
                <w:szCs w:val="24"/>
                <w:shd w:val="clear" w:color="auto" w:fill="FFFFFF"/>
              </w:rPr>
            </w:pPr>
            <w:r w:rsidRPr="00B85E88">
              <w:rPr>
                <w:rStyle w:val="normaltextrun"/>
                <w:rFonts w:asciiTheme="minorHAnsi" w:hAnsiTheme="minorHAnsi" w:cstheme="minorHAnsi"/>
                <w:color w:val="000000"/>
                <w:sz w:val="24"/>
                <w:szCs w:val="24"/>
                <w:shd w:val="clear" w:color="auto" w:fill="FFFFFF"/>
              </w:rPr>
              <w:t>Peninsula Medical School – E</w:t>
            </w:r>
            <w:r w:rsidRPr="00B85E88">
              <w:rPr>
                <w:rStyle w:val="normaltextrun"/>
                <w:color w:val="000000"/>
                <w:sz w:val="24"/>
                <w:szCs w:val="24"/>
              </w:rPr>
              <w:t>mily Schenk</w:t>
            </w:r>
          </w:p>
          <w:p w14:paraId="79F7470E" w14:textId="77777777" w:rsidR="009A4EC3" w:rsidRPr="001506F5" w:rsidRDefault="009A4EC3" w:rsidP="009A4EC3">
            <w:pPr>
              <w:textAlignment w:val="baseline"/>
              <w:rPr>
                <w:rFonts w:eastAsia="Times New Roman"/>
                <w:sz w:val="24"/>
                <w:szCs w:val="24"/>
                <w:lang w:eastAsia="en-GB"/>
              </w:rPr>
            </w:pPr>
            <w:r w:rsidRPr="001506F5">
              <w:rPr>
                <w:rFonts w:eastAsia="Times New Roman"/>
                <w:sz w:val="24"/>
                <w:szCs w:val="24"/>
                <w:lang w:eastAsia="en-GB"/>
              </w:rPr>
              <w:t>School of Biomedical and Healthcare Services – Rimsha Bashir</w:t>
            </w:r>
          </w:p>
          <w:p w14:paraId="1E6DDD19" w14:textId="77777777" w:rsidR="009A4EC3" w:rsidRDefault="009A4EC3" w:rsidP="009A4EC3">
            <w:pPr>
              <w:textAlignment w:val="baseline"/>
              <w:rPr>
                <w:rFonts w:asciiTheme="minorHAnsi" w:eastAsia="Times New Roman" w:hAnsiTheme="minorHAnsi" w:cstheme="minorHAnsi"/>
                <w:sz w:val="24"/>
                <w:szCs w:val="24"/>
                <w:lang w:eastAsia="en-GB"/>
              </w:rPr>
            </w:pPr>
            <w:r w:rsidRPr="00554392">
              <w:rPr>
                <w:rFonts w:asciiTheme="minorHAnsi" w:eastAsia="Times New Roman" w:hAnsiTheme="minorHAnsi" w:cstheme="minorHAnsi"/>
                <w:sz w:val="24"/>
                <w:szCs w:val="24"/>
                <w:lang w:eastAsia="en-GB"/>
              </w:rPr>
              <w:t xml:space="preserve">School of Art, Design &amp; Architecture – </w:t>
            </w:r>
            <w:r>
              <w:rPr>
                <w:rFonts w:asciiTheme="minorHAnsi" w:eastAsia="Times New Roman" w:hAnsiTheme="minorHAnsi" w:cstheme="minorHAnsi"/>
                <w:sz w:val="24"/>
                <w:szCs w:val="24"/>
                <w:lang w:eastAsia="en-GB"/>
              </w:rPr>
              <w:t>Wendy Villalba Pillajo</w:t>
            </w:r>
          </w:p>
          <w:p w14:paraId="77C7C90B" w14:textId="77777777" w:rsidR="009A4EC3" w:rsidRDefault="009A4EC3" w:rsidP="009A4EC3">
            <w:pPr>
              <w:textAlignment w:val="baseline"/>
              <w:rPr>
                <w:rFonts w:asciiTheme="minorHAnsi" w:hAnsiTheme="minorHAnsi" w:cstheme="minorHAnsi"/>
                <w:sz w:val="24"/>
                <w:szCs w:val="24"/>
                <w:shd w:val="clear" w:color="auto" w:fill="FFFFFF"/>
              </w:rPr>
            </w:pPr>
            <w:r w:rsidRPr="007E0862">
              <w:rPr>
                <w:rFonts w:asciiTheme="minorHAnsi" w:hAnsiTheme="minorHAnsi" w:cstheme="minorHAnsi"/>
                <w:sz w:val="24"/>
                <w:szCs w:val="24"/>
                <w:shd w:val="clear" w:color="auto" w:fill="FFFFFF"/>
              </w:rPr>
              <w:t>School of Biological &amp; Marine Sciences –</w:t>
            </w:r>
            <w:r>
              <w:rPr>
                <w:rFonts w:asciiTheme="minorHAnsi" w:hAnsiTheme="minorHAnsi" w:cstheme="minorHAnsi"/>
                <w:sz w:val="24"/>
                <w:szCs w:val="24"/>
                <w:shd w:val="clear" w:color="auto" w:fill="FFFFFF"/>
              </w:rPr>
              <w:t xml:space="preserve"> Freya Rose</w:t>
            </w:r>
          </w:p>
          <w:p w14:paraId="46789758" w14:textId="77777777" w:rsidR="009A4EC3" w:rsidRDefault="009A4EC3" w:rsidP="009A4EC3">
            <w:pPr>
              <w:rPr>
                <w:rFonts w:asciiTheme="minorHAnsi" w:eastAsia="Times New Roman" w:hAnsiTheme="minorHAnsi" w:cstheme="minorHAnsi"/>
                <w:sz w:val="24"/>
                <w:szCs w:val="24"/>
                <w:lang w:eastAsia="en-GB"/>
              </w:rPr>
            </w:pPr>
            <w:r w:rsidRPr="0060393F">
              <w:rPr>
                <w:rFonts w:asciiTheme="minorHAnsi" w:eastAsia="Times New Roman" w:hAnsiTheme="minorHAnsi" w:cstheme="minorHAnsi"/>
                <w:sz w:val="24"/>
                <w:szCs w:val="24"/>
                <w:lang w:eastAsia="en-GB"/>
              </w:rPr>
              <w:t>School of Geography, Earth &amp; Environmental Sciences</w:t>
            </w:r>
            <w:r>
              <w:rPr>
                <w:rFonts w:asciiTheme="minorHAnsi" w:eastAsia="Times New Roman" w:hAnsiTheme="minorHAnsi" w:cstheme="minorHAnsi"/>
                <w:sz w:val="24"/>
                <w:szCs w:val="24"/>
                <w:lang w:eastAsia="en-GB"/>
              </w:rPr>
              <w:t xml:space="preserve"> – Morgan Davies</w:t>
            </w:r>
            <w:r w:rsidRPr="0060393F">
              <w:rPr>
                <w:rFonts w:asciiTheme="minorHAnsi" w:eastAsia="Times New Roman" w:hAnsiTheme="minorHAnsi" w:cstheme="minorHAnsi"/>
                <w:sz w:val="24"/>
                <w:szCs w:val="24"/>
                <w:lang w:eastAsia="en-GB"/>
              </w:rPr>
              <w:t xml:space="preserve"> </w:t>
            </w:r>
          </w:p>
          <w:p w14:paraId="1B52D79F" w14:textId="77777777" w:rsidR="009A4EC3" w:rsidRDefault="009A4EC3" w:rsidP="009A4EC3">
            <w:pPr>
              <w:textAlignment w:val="baseline"/>
              <w:rPr>
                <w:rFonts w:asciiTheme="minorHAnsi" w:hAnsiTheme="minorHAnsi" w:cstheme="minorHAnsi"/>
              </w:rPr>
            </w:pPr>
            <w:r>
              <w:rPr>
                <w:rFonts w:asciiTheme="minorHAnsi" w:hAnsiTheme="minorHAnsi" w:cstheme="minorHAnsi"/>
                <w:color w:val="444444"/>
                <w:sz w:val="24"/>
                <w:szCs w:val="24"/>
                <w:shd w:val="clear" w:color="auto" w:fill="FFFFFF"/>
              </w:rPr>
              <w:t>Peninsula Dental School – Ruby-May Allen</w:t>
            </w:r>
          </w:p>
          <w:p w14:paraId="3E43024F" w14:textId="77777777" w:rsidR="006549F6" w:rsidRDefault="006549F6" w:rsidP="006549F6">
            <w:pPr>
              <w:tabs>
                <w:tab w:val="left" w:pos="0"/>
              </w:tabs>
              <w:ind w:right="34"/>
              <w:rPr>
                <w:rFonts w:asciiTheme="minorHAnsi" w:hAnsiTheme="minorHAnsi" w:cstheme="minorHAnsi"/>
                <w:sz w:val="24"/>
                <w:szCs w:val="24"/>
              </w:rPr>
            </w:pPr>
            <w:r>
              <w:rPr>
                <w:rFonts w:asciiTheme="minorHAnsi" w:hAnsiTheme="minorHAnsi" w:cstheme="minorHAnsi"/>
                <w:sz w:val="24"/>
                <w:szCs w:val="24"/>
              </w:rPr>
              <w:t xml:space="preserve">Chair of Accountability Board - Alex Butters </w:t>
            </w:r>
          </w:p>
          <w:p w14:paraId="4E0C4B94" w14:textId="5A4C26AF" w:rsidR="006549F6" w:rsidRPr="00554392" w:rsidRDefault="006549F6" w:rsidP="000E5B38">
            <w:pPr>
              <w:rPr>
                <w:rFonts w:asciiTheme="minorHAnsi" w:hAnsiTheme="minorHAnsi" w:cstheme="minorHAnsi"/>
                <w:sz w:val="24"/>
                <w:szCs w:val="24"/>
              </w:rPr>
            </w:pPr>
          </w:p>
        </w:tc>
      </w:tr>
      <w:tr w:rsidR="00AA70C5" w:rsidRPr="00554392" w14:paraId="4267A619" w14:textId="77777777" w:rsidTr="4ED28583">
        <w:trPr>
          <w:trHeight w:val="581"/>
        </w:trPr>
        <w:tc>
          <w:tcPr>
            <w:tcW w:w="1687" w:type="dxa"/>
            <w:shd w:val="clear" w:color="auto" w:fill="93B5EB"/>
            <w:vAlign w:val="center"/>
          </w:tcPr>
          <w:p w14:paraId="5D6DEDB9" w14:textId="77777777" w:rsidR="00AA70C5"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Quoracy</w:t>
            </w:r>
          </w:p>
        </w:tc>
        <w:tc>
          <w:tcPr>
            <w:tcW w:w="7947" w:type="dxa"/>
          </w:tcPr>
          <w:p w14:paraId="5908CDBB" w14:textId="070EC6AC" w:rsidR="00003ACF" w:rsidRDefault="60EF848A" w:rsidP="00003ACF">
            <w:pPr>
              <w:tabs>
                <w:tab w:val="left" w:pos="0"/>
              </w:tabs>
              <w:ind w:right="34"/>
              <w:rPr>
                <w:rFonts w:asciiTheme="minorHAnsi" w:hAnsiTheme="minorHAnsi" w:cstheme="minorHAnsi"/>
                <w:sz w:val="24"/>
                <w:szCs w:val="24"/>
              </w:rPr>
            </w:pPr>
            <w:proofErr w:type="gramStart"/>
            <w:r w:rsidRPr="00554392">
              <w:rPr>
                <w:rFonts w:asciiTheme="minorHAnsi" w:hAnsiTheme="minorHAnsi" w:cstheme="minorHAnsi"/>
                <w:sz w:val="24"/>
                <w:szCs w:val="24"/>
              </w:rPr>
              <w:t>In order for</w:t>
            </w:r>
            <w:proofErr w:type="gramEnd"/>
            <w:r w:rsidRPr="00554392">
              <w:rPr>
                <w:rFonts w:asciiTheme="minorHAnsi" w:hAnsiTheme="minorHAnsi" w:cstheme="minorHAnsi"/>
                <w:sz w:val="24"/>
                <w:szCs w:val="24"/>
              </w:rPr>
              <w:t xml:space="preserve"> a motion to be passed 75% of the elected voting members need to be </w:t>
            </w:r>
            <w:r w:rsidR="007C3CA7" w:rsidRPr="00554392">
              <w:rPr>
                <w:rFonts w:asciiTheme="minorHAnsi" w:hAnsiTheme="minorHAnsi" w:cstheme="minorHAnsi"/>
                <w:sz w:val="24"/>
                <w:szCs w:val="24"/>
              </w:rPr>
              <w:t>present, quoracy was</w:t>
            </w:r>
            <w:r w:rsidR="008B4583" w:rsidRPr="00554392">
              <w:rPr>
                <w:rFonts w:asciiTheme="minorHAnsi" w:hAnsiTheme="minorHAnsi" w:cstheme="minorHAnsi"/>
                <w:sz w:val="24"/>
                <w:szCs w:val="24"/>
              </w:rPr>
              <w:t xml:space="preserve"> </w:t>
            </w:r>
            <w:r w:rsidR="0097386E">
              <w:rPr>
                <w:rFonts w:asciiTheme="minorHAnsi" w:hAnsiTheme="minorHAnsi" w:cstheme="minorHAnsi"/>
                <w:sz w:val="24"/>
                <w:szCs w:val="24"/>
              </w:rPr>
              <w:t>18</w:t>
            </w:r>
            <w:r w:rsidR="007B575A">
              <w:rPr>
                <w:rFonts w:asciiTheme="minorHAnsi" w:hAnsiTheme="minorHAnsi" w:cstheme="minorHAnsi"/>
                <w:sz w:val="24"/>
                <w:szCs w:val="24"/>
              </w:rPr>
              <w:t>.</w:t>
            </w:r>
          </w:p>
          <w:p w14:paraId="6DA03972" w14:textId="36C8B809" w:rsidR="00B74340" w:rsidRDefault="00B74340" w:rsidP="00003ACF">
            <w:pPr>
              <w:tabs>
                <w:tab w:val="left" w:pos="0"/>
              </w:tabs>
              <w:ind w:right="34"/>
              <w:rPr>
                <w:rFonts w:asciiTheme="minorHAnsi" w:hAnsiTheme="minorHAnsi" w:cstheme="minorHAnsi"/>
                <w:sz w:val="24"/>
                <w:szCs w:val="24"/>
              </w:rPr>
            </w:pPr>
          </w:p>
          <w:p w14:paraId="68814602" w14:textId="77777777" w:rsidR="00AA70C5" w:rsidRPr="00554392" w:rsidRDefault="00AA70C5" w:rsidP="00953966">
            <w:pPr>
              <w:tabs>
                <w:tab w:val="left" w:pos="0"/>
              </w:tabs>
              <w:ind w:right="34"/>
              <w:rPr>
                <w:rFonts w:asciiTheme="minorHAnsi" w:hAnsiTheme="minorHAnsi" w:cstheme="minorHAnsi"/>
                <w:sz w:val="24"/>
                <w:szCs w:val="24"/>
              </w:rPr>
            </w:pPr>
          </w:p>
        </w:tc>
      </w:tr>
    </w:tbl>
    <w:p w14:paraId="1D5BF216" w14:textId="77777777" w:rsidR="006707D7" w:rsidRPr="00554392" w:rsidRDefault="006707D7">
      <w:pPr>
        <w:rPr>
          <w:rFonts w:asciiTheme="minorHAnsi" w:hAnsiTheme="minorHAnsi" w:cstheme="minorHAnsi"/>
          <w:sz w:val="24"/>
          <w:szCs w:val="24"/>
        </w:rPr>
      </w:pPr>
    </w:p>
    <w:p w14:paraId="6B630A22" w14:textId="77777777" w:rsidR="001D7416" w:rsidRPr="00554392" w:rsidRDefault="001D7416">
      <w:pPr>
        <w:rPr>
          <w:rFonts w:asciiTheme="minorHAnsi" w:hAnsiTheme="minorHAnsi" w:cstheme="minorHAnsi"/>
          <w:sz w:val="24"/>
          <w:szCs w:val="24"/>
        </w:rPr>
      </w:pPr>
    </w:p>
    <w:p w14:paraId="74C63C23" w14:textId="256241E3" w:rsidR="00F031C7" w:rsidRPr="00554392" w:rsidRDefault="00F031C7">
      <w:pPr>
        <w:rPr>
          <w:rFonts w:asciiTheme="minorHAnsi" w:hAnsiTheme="minorHAnsi" w:cstheme="minorHAnsi"/>
          <w:sz w:val="24"/>
          <w:szCs w:val="24"/>
        </w:rPr>
      </w:pPr>
    </w:p>
    <w:p w14:paraId="458660EE" w14:textId="47A6691E" w:rsidR="00F031C7" w:rsidRDefault="00F031C7">
      <w:pPr>
        <w:rPr>
          <w:rFonts w:asciiTheme="minorHAnsi" w:hAnsiTheme="minorHAnsi" w:cstheme="minorHAnsi"/>
          <w:sz w:val="24"/>
          <w:szCs w:val="24"/>
        </w:rPr>
      </w:pPr>
    </w:p>
    <w:p w14:paraId="561B82AF" w14:textId="787144CB" w:rsidR="006E4AD2" w:rsidRDefault="006E4AD2">
      <w:pPr>
        <w:rPr>
          <w:rFonts w:asciiTheme="minorHAnsi" w:hAnsiTheme="minorHAnsi" w:cstheme="minorHAnsi"/>
          <w:sz w:val="24"/>
          <w:szCs w:val="24"/>
        </w:rPr>
      </w:pPr>
    </w:p>
    <w:p w14:paraId="2C691C0E" w14:textId="77777777" w:rsidR="006E4AD2" w:rsidRPr="00554392" w:rsidRDefault="006E4AD2">
      <w:pPr>
        <w:rPr>
          <w:rFonts w:asciiTheme="minorHAnsi" w:hAnsiTheme="minorHAnsi" w:cstheme="minorHAnsi"/>
          <w:sz w:val="24"/>
          <w:szCs w:val="24"/>
        </w:rPr>
      </w:pPr>
    </w:p>
    <w:p w14:paraId="0DD16527" w14:textId="0C6ED774" w:rsidR="00F031C7" w:rsidRPr="00554392" w:rsidRDefault="00F031C7">
      <w:pPr>
        <w:rPr>
          <w:rFonts w:asciiTheme="minorHAnsi" w:hAnsiTheme="minorHAnsi" w:cstheme="minorHAnsi"/>
          <w:sz w:val="24"/>
          <w:szCs w:val="24"/>
        </w:rPr>
      </w:pPr>
    </w:p>
    <w:p w14:paraId="134C3856" w14:textId="77777777" w:rsidR="00F031C7" w:rsidRPr="00554392" w:rsidRDefault="00F031C7">
      <w:pPr>
        <w:rPr>
          <w:rFonts w:asciiTheme="minorHAnsi" w:hAnsiTheme="minorHAnsi" w:cstheme="minorHAnsi"/>
          <w:sz w:val="24"/>
          <w:szCs w:val="24"/>
        </w:rPr>
      </w:pPr>
    </w:p>
    <w:tbl>
      <w:tblPr>
        <w:tblStyle w:val="TableGrid1"/>
        <w:tblW w:w="9624" w:type="dxa"/>
        <w:tblInd w:w="-431" w:type="dxa"/>
        <w:tblLook w:val="04A0" w:firstRow="1" w:lastRow="0" w:firstColumn="1" w:lastColumn="0" w:noHBand="0" w:noVBand="1"/>
      </w:tblPr>
      <w:tblGrid>
        <w:gridCol w:w="1560"/>
        <w:gridCol w:w="8064"/>
      </w:tblGrid>
      <w:tr w:rsidR="00A31069" w:rsidRPr="00554392" w14:paraId="6167E317" w14:textId="77777777" w:rsidTr="5784EE86">
        <w:trPr>
          <w:trHeight w:val="510"/>
        </w:trPr>
        <w:tc>
          <w:tcPr>
            <w:tcW w:w="9624" w:type="dxa"/>
            <w:gridSpan w:val="2"/>
            <w:shd w:val="clear" w:color="auto" w:fill="01047D"/>
            <w:vAlign w:val="center"/>
          </w:tcPr>
          <w:p w14:paraId="054FCC93" w14:textId="77777777" w:rsidR="00A31069" w:rsidRPr="00554392" w:rsidRDefault="60EF848A" w:rsidP="60EF848A">
            <w:pPr>
              <w:snapToGrid w:val="0"/>
              <w:contextualSpacing/>
              <w:rPr>
                <w:rFonts w:asciiTheme="minorHAnsi" w:hAnsiTheme="minorHAnsi" w:cstheme="minorHAnsi"/>
                <w:b/>
                <w:bCs/>
                <w:sz w:val="24"/>
                <w:szCs w:val="24"/>
              </w:rPr>
            </w:pPr>
            <w:r w:rsidRPr="00554392">
              <w:rPr>
                <w:rFonts w:asciiTheme="minorHAnsi" w:hAnsiTheme="minorHAnsi" w:cstheme="minorHAnsi"/>
                <w:b/>
                <w:bCs/>
                <w:sz w:val="24"/>
                <w:szCs w:val="24"/>
              </w:rPr>
              <w:t>Minutes</w:t>
            </w:r>
          </w:p>
        </w:tc>
      </w:tr>
      <w:tr w:rsidR="00A31069" w:rsidRPr="00554392" w14:paraId="37C60A08" w14:textId="77777777" w:rsidTr="5784EE86">
        <w:trPr>
          <w:trHeight w:val="840"/>
        </w:trPr>
        <w:tc>
          <w:tcPr>
            <w:tcW w:w="1560" w:type="dxa"/>
            <w:shd w:val="clear" w:color="auto" w:fill="93B5EB"/>
            <w:vAlign w:val="center"/>
          </w:tcPr>
          <w:p w14:paraId="697FD254" w14:textId="77777777" w:rsidR="00A31069" w:rsidRPr="00554392" w:rsidRDefault="60EF848A" w:rsidP="60EF848A">
            <w:pPr>
              <w:snapToGrid w:val="0"/>
              <w:jc w:val="center"/>
              <w:rPr>
                <w:rFonts w:asciiTheme="minorHAnsi" w:hAnsiTheme="minorHAnsi" w:cstheme="minorHAnsi"/>
                <w:sz w:val="24"/>
                <w:szCs w:val="24"/>
              </w:rPr>
            </w:pPr>
            <w:r w:rsidRPr="00554392">
              <w:rPr>
                <w:rFonts w:asciiTheme="minorHAnsi" w:hAnsiTheme="minorHAnsi" w:cstheme="minorHAnsi"/>
                <w:sz w:val="24"/>
                <w:szCs w:val="24"/>
              </w:rPr>
              <w:t xml:space="preserve">Welcome </w:t>
            </w:r>
          </w:p>
        </w:tc>
        <w:tc>
          <w:tcPr>
            <w:tcW w:w="8064" w:type="dxa"/>
          </w:tcPr>
          <w:p w14:paraId="013EF1A6" w14:textId="144386DA" w:rsidR="0073461F" w:rsidRDefault="60EF848A" w:rsidP="00900504">
            <w:pPr>
              <w:tabs>
                <w:tab w:val="left" w:pos="0"/>
              </w:tabs>
              <w:ind w:right="34"/>
              <w:rPr>
                <w:rFonts w:asciiTheme="minorHAnsi" w:hAnsiTheme="minorHAnsi" w:cstheme="minorHAnsi"/>
                <w:sz w:val="24"/>
                <w:szCs w:val="24"/>
              </w:rPr>
            </w:pPr>
            <w:r w:rsidRPr="00554392">
              <w:rPr>
                <w:rFonts w:asciiTheme="minorHAnsi" w:hAnsiTheme="minorHAnsi" w:cstheme="minorHAnsi"/>
                <w:sz w:val="24"/>
                <w:szCs w:val="24"/>
              </w:rPr>
              <w:t xml:space="preserve">The Chair </w:t>
            </w:r>
            <w:r w:rsidR="00E03D82" w:rsidRPr="00554392">
              <w:rPr>
                <w:rFonts w:asciiTheme="minorHAnsi" w:hAnsiTheme="minorHAnsi" w:cstheme="minorHAnsi"/>
                <w:sz w:val="24"/>
                <w:szCs w:val="24"/>
              </w:rPr>
              <w:t>w</w:t>
            </w:r>
            <w:r w:rsidR="00900504">
              <w:rPr>
                <w:rFonts w:asciiTheme="minorHAnsi" w:hAnsiTheme="minorHAnsi" w:cstheme="minorHAnsi"/>
                <w:sz w:val="24"/>
                <w:szCs w:val="24"/>
              </w:rPr>
              <w:t xml:space="preserve">elcomed everyone in attendance </w:t>
            </w:r>
          </w:p>
          <w:p w14:paraId="2D693B91" w14:textId="77777777" w:rsidR="001F1FCC" w:rsidRDefault="001F1FCC" w:rsidP="00900504">
            <w:pPr>
              <w:tabs>
                <w:tab w:val="left" w:pos="0"/>
              </w:tabs>
              <w:ind w:right="34"/>
              <w:rPr>
                <w:rFonts w:asciiTheme="minorHAnsi" w:hAnsiTheme="minorHAnsi" w:cstheme="minorHAnsi"/>
                <w:sz w:val="24"/>
                <w:szCs w:val="24"/>
              </w:rPr>
            </w:pPr>
          </w:p>
          <w:p w14:paraId="7A67C0C8" w14:textId="01891A59" w:rsidR="009632CA" w:rsidRDefault="009632CA" w:rsidP="00900504">
            <w:pPr>
              <w:tabs>
                <w:tab w:val="left" w:pos="0"/>
              </w:tabs>
              <w:ind w:right="34"/>
              <w:rPr>
                <w:rFonts w:asciiTheme="minorHAnsi" w:hAnsiTheme="minorHAnsi" w:cstheme="minorHAnsi"/>
                <w:sz w:val="24"/>
                <w:szCs w:val="24"/>
              </w:rPr>
            </w:pPr>
            <w:r>
              <w:rPr>
                <w:rFonts w:asciiTheme="minorHAnsi" w:hAnsiTheme="minorHAnsi" w:cstheme="minorHAnsi"/>
                <w:sz w:val="24"/>
                <w:szCs w:val="24"/>
              </w:rPr>
              <w:t>This meeting will be conducted in accordance with the SU Safe Space Policy</w:t>
            </w:r>
            <w:r w:rsidR="0031002C">
              <w:rPr>
                <w:rFonts w:asciiTheme="minorHAnsi" w:hAnsiTheme="minorHAnsi" w:cstheme="minorHAnsi"/>
                <w:sz w:val="24"/>
                <w:szCs w:val="24"/>
              </w:rPr>
              <w:t>, the M&amp;A’s, Bye-laws and policies of the Union.</w:t>
            </w:r>
          </w:p>
          <w:p w14:paraId="2A9928FD" w14:textId="77777777" w:rsidR="001F1BCD" w:rsidRDefault="001F1BCD" w:rsidP="00784537">
            <w:pPr>
              <w:tabs>
                <w:tab w:val="left" w:pos="0"/>
              </w:tabs>
              <w:ind w:right="34"/>
              <w:rPr>
                <w:rFonts w:asciiTheme="minorHAnsi" w:hAnsiTheme="minorHAnsi" w:cstheme="minorHAnsi"/>
                <w:sz w:val="24"/>
                <w:szCs w:val="24"/>
              </w:rPr>
            </w:pPr>
          </w:p>
          <w:p w14:paraId="0CA86D58" w14:textId="77777777" w:rsidR="001F1BCD" w:rsidRDefault="001F1BCD" w:rsidP="00784537">
            <w:pPr>
              <w:tabs>
                <w:tab w:val="left" w:pos="0"/>
              </w:tabs>
              <w:ind w:right="34"/>
              <w:rPr>
                <w:rFonts w:asciiTheme="minorHAnsi" w:hAnsiTheme="minorHAnsi" w:cstheme="minorHAnsi"/>
                <w:sz w:val="24"/>
                <w:szCs w:val="24"/>
              </w:rPr>
            </w:pPr>
            <w:r>
              <w:rPr>
                <w:rFonts w:asciiTheme="minorHAnsi" w:hAnsiTheme="minorHAnsi" w:cstheme="minorHAnsi"/>
                <w:sz w:val="24"/>
                <w:szCs w:val="24"/>
              </w:rPr>
              <w:t xml:space="preserve">The Chair explained that the meeting was not </w:t>
            </w:r>
            <w:proofErr w:type="gramStart"/>
            <w:r>
              <w:rPr>
                <w:rFonts w:asciiTheme="minorHAnsi" w:hAnsiTheme="minorHAnsi" w:cstheme="minorHAnsi"/>
                <w:sz w:val="24"/>
                <w:szCs w:val="24"/>
              </w:rPr>
              <w:t>quorate</w:t>
            </w:r>
            <w:proofErr w:type="gramEnd"/>
            <w:r>
              <w:rPr>
                <w:rFonts w:asciiTheme="minorHAnsi" w:hAnsiTheme="minorHAnsi" w:cstheme="minorHAnsi"/>
                <w:sz w:val="24"/>
                <w:szCs w:val="24"/>
              </w:rPr>
              <w:t xml:space="preserve"> and it was agreed that additional votes from absent members could be collected by email after the meeting.</w:t>
            </w:r>
          </w:p>
          <w:p w14:paraId="440610F9" w14:textId="5877F2BF" w:rsidR="001F1BCD" w:rsidRPr="00554392" w:rsidRDefault="001F1BCD" w:rsidP="00784537">
            <w:pPr>
              <w:tabs>
                <w:tab w:val="left" w:pos="0"/>
              </w:tabs>
              <w:ind w:right="34"/>
              <w:rPr>
                <w:rFonts w:asciiTheme="minorHAnsi" w:hAnsiTheme="minorHAnsi" w:cstheme="minorHAnsi"/>
                <w:sz w:val="24"/>
                <w:szCs w:val="24"/>
              </w:rPr>
            </w:pPr>
          </w:p>
        </w:tc>
      </w:tr>
      <w:tr w:rsidR="00003ACF" w:rsidRPr="00554392" w14:paraId="57C4ED82" w14:textId="77777777" w:rsidTr="5784EE86">
        <w:trPr>
          <w:trHeight w:val="840"/>
        </w:trPr>
        <w:tc>
          <w:tcPr>
            <w:tcW w:w="1560" w:type="dxa"/>
            <w:shd w:val="clear" w:color="auto" w:fill="93B5EB"/>
            <w:vAlign w:val="center"/>
          </w:tcPr>
          <w:p w14:paraId="226B3D96" w14:textId="77777777" w:rsidR="00003ACF" w:rsidRPr="00554392" w:rsidRDefault="60EF848A"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Matters from the Last meeting</w:t>
            </w:r>
          </w:p>
          <w:p w14:paraId="64B81BB4" w14:textId="77777777" w:rsidR="00D5317C" w:rsidRPr="00554392" w:rsidRDefault="00D5317C" w:rsidP="60EF848A">
            <w:pPr>
              <w:snapToGrid w:val="0"/>
              <w:contextualSpacing/>
              <w:jc w:val="center"/>
              <w:rPr>
                <w:rFonts w:asciiTheme="minorHAnsi" w:hAnsiTheme="minorHAnsi" w:cstheme="minorHAnsi"/>
                <w:sz w:val="24"/>
                <w:szCs w:val="24"/>
              </w:rPr>
            </w:pPr>
          </w:p>
          <w:p w14:paraId="437BAC1F" w14:textId="5B2AB10E" w:rsidR="00D5317C" w:rsidRPr="00554392" w:rsidRDefault="00D5317C" w:rsidP="60EF848A">
            <w:pPr>
              <w:snapToGrid w:val="0"/>
              <w:contextualSpacing/>
              <w:jc w:val="center"/>
              <w:rPr>
                <w:rFonts w:asciiTheme="minorHAnsi" w:hAnsiTheme="minorHAnsi" w:cstheme="minorHAnsi"/>
                <w:sz w:val="24"/>
                <w:szCs w:val="24"/>
              </w:rPr>
            </w:pPr>
            <w:r w:rsidRPr="00554392">
              <w:rPr>
                <w:rFonts w:asciiTheme="minorHAnsi" w:hAnsiTheme="minorHAnsi" w:cstheme="minorHAnsi"/>
                <w:sz w:val="24"/>
                <w:szCs w:val="24"/>
              </w:rPr>
              <w:t xml:space="preserve">Accuracy of minutes </w:t>
            </w:r>
          </w:p>
        </w:tc>
        <w:tc>
          <w:tcPr>
            <w:tcW w:w="8064" w:type="dxa"/>
          </w:tcPr>
          <w:p w14:paraId="51615E16" w14:textId="77777777" w:rsidR="00D762CC" w:rsidRDefault="00D762CC" w:rsidP="00A436FA">
            <w:pPr>
              <w:tabs>
                <w:tab w:val="left" w:pos="0"/>
              </w:tabs>
              <w:ind w:right="34"/>
              <w:rPr>
                <w:rFonts w:asciiTheme="minorHAnsi" w:hAnsiTheme="minorHAnsi" w:cstheme="minorHAnsi"/>
                <w:sz w:val="24"/>
                <w:szCs w:val="24"/>
              </w:rPr>
            </w:pPr>
          </w:p>
          <w:p w14:paraId="66073454" w14:textId="7FAE00CB" w:rsidR="00D5317C" w:rsidRPr="00554392" w:rsidRDefault="00D762CC" w:rsidP="00A436FA">
            <w:pPr>
              <w:tabs>
                <w:tab w:val="left" w:pos="0"/>
              </w:tabs>
              <w:ind w:right="34"/>
              <w:rPr>
                <w:rFonts w:asciiTheme="minorHAnsi" w:hAnsiTheme="minorHAnsi" w:cstheme="minorHAnsi"/>
                <w:sz w:val="24"/>
                <w:szCs w:val="24"/>
              </w:rPr>
            </w:pPr>
            <w:r>
              <w:rPr>
                <w:rFonts w:asciiTheme="minorHAnsi" w:hAnsiTheme="minorHAnsi" w:cstheme="minorHAnsi"/>
                <w:sz w:val="24"/>
                <w:szCs w:val="24"/>
              </w:rPr>
              <w:t>There were no matters arsing</w:t>
            </w:r>
          </w:p>
          <w:p w14:paraId="07C04193" w14:textId="77777777" w:rsidR="00B74340" w:rsidRDefault="00B74340" w:rsidP="00A436FA">
            <w:pPr>
              <w:tabs>
                <w:tab w:val="left" w:pos="0"/>
              </w:tabs>
              <w:ind w:right="34"/>
              <w:rPr>
                <w:rFonts w:asciiTheme="minorHAnsi" w:hAnsiTheme="minorHAnsi" w:cstheme="minorHAnsi"/>
                <w:sz w:val="24"/>
                <w:szCs w:val="24"/>
              </w:rPr>
            </w:pPr>
          </w:p>
          <w:p w14:paraId="09AC1869" w14:textId="67F21AE3" w:rsidR="00193E19" w:rsidRDefault="00CA4B94" w:rsidP="00A436FA">
            <w:pPr>
              <w:tabs>
                <w:tab w:val="left" w:pos="0"/>
              </w:tabs>
              <w:ind w:right="34"/>
              <w:rPr>
                <w:rFonts w:asciiTheme="minorHAnsi" w:hAnsiTheme="minorHAnsi" w:cstheme="minorHAnsi"/>
                <w:sz w:val="24"/>
                <w:szCs w:val="24"/>
              </w:rPr>
            </w:pPr>
            <w:r>
              <w:rPr>
                <w:rFonts w:asciiTheme="minorHAnsi" w:hAnsiTheme="minorHAnsi" w:cstheme="minorHAnsi"/>
                <w:sz w:val="24"/>
                <w:szCs w:val="24"/>
              </w:rPr>
              <w:t>T</w:t>
            </w:r>
            <w:r w:rsidR="00D5317C" w:rsidRPr="00554392">
              <w:rPr>
                <w:rFonts w:asciiTheme="minorHAnsi" w:hAnsiTheme="minorHAnsi" w:cstheme="minorHAnsi"/>
                <w:sz w:val="24"/>
                <w:szCs w:val="24"/>
              </w:rPr>
              <w:t xml:space="preserve">he minutes were accepted as a true and accurate record of the meeting </w:t>
            </w:r>
          </w:p>
          <w:p w14:paraId="4E9F7E81" w14:textId="3B781AE2" w:rsidR="00B74340" w:rsidRPr="00554392" w:rsidRDefault="00B74340" w:rsidP="00A436FA">
            <w:pPr>
              <w:tabs>
                <w:tab w:val="left" w:pos="0"/>
              </w:tabs>
              <w:ind w:right="34"/>
              <w:rPr>
                <w:rFonts w:asciiTheme="minorHAnsi" w:hAnsiTheme="minorHAnsi" w:cstheme="minorHAnsi"/>
                <w:sz w:val="24"/>
                <w:szCs w:val="24"/>
              </w:rPr>
            </w:pPr>
          </w:p>
        </w:tc>
      </w:tr>
      <w:tr w:rsidR="00003ACF" w:rsidRPr="00554392" w14:paraId="5AC3BE3A" w14:textId="77777777" w:rsidTr="5784EE86">
        <w:trPr>
          <w:trHeight w:val="840"/>
        </w:trPr>
        <w:tc>
          <w:tcPr>
            <w:tcW w:w="1560" w:type="dxa"/>
            <w:shd w:val="clear" w:color="auto" w:fill="93B5EB"/>
            <w:vAlign w:val="center"/>
          </w:tcPr>
          <w:p w14:paraId="38D87B7A" w14:textId="77777777" w:rsidR="00003ACF" w:rsidRPr="00554392" w:rsidRDefault="60EF848A" w:rsidP="60EF848A">
            <w:pPr>
              <w:snapToGrid w:val="0"/>
              <w:jc w:val="center"/>
              <w:rPr>
                <w:rFonts w:asciiTheme="minorHAnsi" w:hAnsiTheme="minorHAnsi" w:cstheme="minorHAnsi"/>
                <w:sz w:val="24"/>
                <w:szCs w:val="24"/>
              </w:rPr>
            </w:pPr>
            <w:r w:rsidRPr="00554392">
              <w:rPr>
                <w:rFonts w:asciiTheme="minorHAnsi" w:hAnsiTheme="minorHAnsi" w:cstheme="minorHAnsi"/>
                <w:sz w:val="24"/>
                <w:szCs w:val="24"/>
              </w:rPr>
              <w:t>Notice of Any Other Business</w:t>
            </w:r>
          </w:p>
        </w:tc>
        <w:tc>
          <w:tcPr>
            <w:tcW w:w="8064" w:type="dxa"/>
          </w:tcPr>
          <w:p w14:paraId="47DAF47B" w14:textId="77777777" w:rsidR="00EC1EE3" w:rsidRPr="00554392" w:rsidRDefault="00EC1EE3" w:rsidP="00EC1EE3">
            <w:pPr>
              <w:rPr>
                <w:rFonts w:asciiTheme="minorHAnsi" w:hAnsiTheme="minorHAnsi" w:cstheme="minorHAnsi"/>
                <w:sz w:val="24"/>
                <w:szCs w:val="24"/>
              </w:rPr>
            </w:pPr>
          </w:p>
          <w:p w14:paraId="04305CD3" w14:textId="03C79A93" w:rsidR="008D0F43" w:rsidRDefault="00BE7EA7" w:rsidP="004E5922">
            <w:pPr>
              <w:rPr>
                <w:rFonts w:asciiTheme="minorHAnsi" w:hAnsiTheme="minorHAnsi" w:cstheme="minorHAnsi"/>
                <w:sz w:val="24"/>
                <w:szCs w:val="24"/>
              </w:rPr>
            </w:pPr>
            <w:r>
              <w:rPr>
                <w:rFonts w:asciiTheme="minorHAnsi" w:hAnsiTheme="minorHAnsi" w:cstheme="minorHAnsi"/>
                <w:sz w:val="24"/>
                <w:szCs w:val="24"/>
              </w:rPr>
              <w:t xml:space="preserve">Michael Riley-Wallace gave notice of one item </w:t>
            </w:r>
          </w:p>
          <w:p w14:paraId="02AC3945" w14:textId="241DAF0F" w:rsidR="00B74340" w:rsidRDefault="00B74340" w:rsidP="004E5922">
            <w:pPr>
              <w:rPr>
                <w:rFonts w:asciiTheme="minorHAnsi" w:hAnsiTheme="minorHAnsi" w:cstheme="minorHAnsi"/>
                <w:sz w:val="24"/>
                <w:szCs w:val="24"/>
              </w:rPr>
            </w:pPr>
          </w:p>
          <w:p w14:paraId="4FF08FA6" w14:textId="6157687D" w:rsidR="00900504" w:rsidRPr="00554392" w:rsidRDefault="00900504" w:rsidP="00490392">
            <w:pPr>
              <w:rPr>
                <w:rFonts w:asciiTheme="minorHAnsi" w:hAnsiTheme="minorHAnsi" w:cstheme="minorHAnsi"/>
                <w:sz w:val="24"/>
                <w:szCs w:val="24"/>
              </w:rPr>
            </w:pPr>
          </w:p>
        </w:tc>
      </w:tr>
      <w:tr w:rsidR="00BE7EA7" w:rsidRPr="00554392" w14:paraId="153CE1F0" w14:textId="77777777" w:rsidTr="00C97C4B">
        <w:trPr>
          <w:trHeight w:val="449"/>
        </w:trPr>
        <w:tc>
          <w:tcPr>
            <w:tcW w:w="1560" w:type="dxa"/>
            <w:vMerge w:val="restart"/>
            <w:shd w:val="clear" w:color="auto" w:fill="93B5EB"/>
            <w:vAlign w:val="center"/>
          </w:tcPr>
          <w:p w14:paraId="26B0CE33" w14:textId="7DCF06C5" w:rsidR="00BE7EA7" w:rsidRPr="00554392" w:rsidRDefault="00BE7EA7" w:rsidP="00003ACF">
            <w:pPr>
              <w:snapToGrid w:val="0"/>
              <w:jc w:val="center"/>
              <w:rPr>
                <w:rFonts w:asciiTheme="minorHAnsi" w:hAnsiTheme="minorHAnsi" w:cstheme="minorHAnsi"/>
                <w:sz w:val="24"/>
                <w:szCs w:val="24"/>
              </w:rPr>
            </w:pPr>
            <w:r>
              <w:rPr>
                <w:rFonts w:asciiTheme="minorHAnsi" w:hAnsiTheme="minorHAnsi" w:cstheme="minorHAnsi"/>
                <w:sz w:val="24"/>
                <w:szCs w:val="24"/>
              </w:rPr>
              <w:t xml:space="preserve">Matters </w:t>
            </w:r>
            <w:proofErr w:type="gramStart"/>
            <w:r>
              <w:rPr>
                <w:rFonts w:asciiTheme="minorHAnsi" w:hAnsiTheme="minorHAnsi" w:cstheme="minorHAnsi"/>
                <w:sz w:val="24"/>
                <w:szCs w:val="24"/>
              </w:rPr>
              <w:t>To</w:t>
            </w:r>
            <w:proofErr w:type="gramEnd"/>
            <w:r>
              <w:rPr>
                <w:rFonts w:asciiTheme="minorHAnsi" w:hAnsiTheme="minorHAnsi" w:cstheme="minorHAnsi"/>
                <w:sz w:val="24"/>
                <w:szCs w:val="24"/>
              </w:rPr>
              <w:t xml:space="preserve"> Discuss </w:t>
            </w:r>
          </w:p>
        </w:tc>
        <w:tc>
          <w:tcPr>
            <w:tcW w:w="8064" w:type="dxa"/>
            <w:shd w:val="clear" w:color="auto" w:fill="95B3D7" w:themeFill="accent1" w:themeFillTint="99"/>
          </w:tcPr>
          <w:p w14:paraId="67E3478D" w14:textId="57C7E82F" w:rsidR="00BE7EA7" w:rsidRDefault="00BE7EA7" w:rsidP="004B0059">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Emergency Accommodation Proposal  </w:t>
            </w:r>
          </w:p>
        </w:tc>
      </w:tr>
      <w:tr w:rsidR="00BE7EA7" w:rsidRPr="00554392" w14:paraId="0B8C4B04" w14:textId="77777777" w:rsidTr="5784EE86">
        <w:trPr>
          <w:trHeight w:val="878"/>
        </w:trPr>
        <w:tc>
          <w:tcPr>
            <w:tcW w:w="1560" w:type="dxa"/>
            <w:vMerge/>
            <w:vAlign w:val="center"/>
          </w:tcPr>
          <w:p w14:paraId="052E2558" w14:textId="77777777" w:rsidR="00BE7EA7" w:rsidRPr="00554392" w:rsidRDefault="00BE7EA7" w:rsidP="00003ACF">
            <w:pPr>
              <w:snapToGrid w:val="0"/>
              <w:jc w:val="center"/>
              <w:rPr>
                <w:rFonts w:asciiTheme="minorHAnsi" w:hAnsiTheme="minorHAnsi" w:cstheme="minorHAnsi"/>
                <w:sz w:val="24"/>
                <w:szCs w:val="24"/>
              </w:rPr>
            </w:pPr>
          </w:p>
        </w:tc>
        <w:tc>
          <w:tcPr>
            <w:tcW w:w="8064" w:type="dxa"/>
          </w:tcPr>
          <w:p w14:paraId="3EBAEB84"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Will Styles, PT Men’s Welfare Officer gave an overview of the proposal </w:t>
            </w:r>
          </w:p>
          <w:p w14:paraId="23EA0969"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Saffron Deemer - PT Women’s Officer, proposed an amendment to change Union Resolves Point 3 to read ‘treat all students that request it, as refugees’ as not all Russian and Ukrainian students will identify as being refugees. Everyone should be treated with compassion and supported but being a refugee is a specific thing. </w:t>
            </w:r>
          </w:p>
          <w:p w14:paraId="6477CE8B" w14:textId="77777777" w:rsidR="006B6228" w:rsidRPr="006B6228" w:rsidRDefault="006B6228" w:rsidP="006B6228">
            <w:pPr>
              <w:spacing w:after="160" w:line="259" w:lineRule="auto"/>
              <w:rPr>
                <w:rFonts w:eastAsia="Calibri"/>
                <w:lang w:eastAsia="en-US"/>
              </w:rPr>
            </w:pPr>
            <w:r w:rsidRPr="006B6228">
              <w:rPr>
                <w:rFonts w:eastAsia="Calibri"/>
                <w:lang w:eastAsia="en-US"/>
              </w:rPr>
              <w:t>Will accepted the amendment so no vote was necessary.</w:t>
            </w:r>
          </w:p>
          <w:p w14:paraId="633B9CAF" w14:textId="77777777" w:rsidR="006B6228" w:rsidRPr="006B6228" w:rsidRDefault="006B6228" w:rsidP="006B6228">
            <w:pPr>
              <w:spacing w:after="160" w:line="259" w:lineRule="auto"/>
              <w:rPr>
                <w:rFonts w:eastAsia="Calibri"/>
                <w:lang w:eastAsia="en-US"/>
              </w:rPr>
            </w:pPr>
            <w:r w:rsidRPr="006B6228">
              <w:rPr>
                <w:rFonts w:eastAsia="Calibri"/>
                <w:lang w:eastAsia="en-US"/>
              </w:rPr>
              <w:t>Charlie Atkinson - VP Education, noted that the hardship fund is available and does encompass things like this. Charlie also pointed to the phrasing of refugees, those students are not here as refugees, they are here on visas. That’s not to say that they cannot be supported but, as Saffron noted, the word refugee means something very specific. Charlie proposed removing the refugee from Union Resolves Point 3 entirely.</w:t>
            </w:r>
          </w:p>
          <w:p w14:paraId="00F6DEE3" w14:textId="77777777" w:rsidR="006B6228" w:rsidRPr="006B6228" w:rsidRDefault="006B6228" w:rsidP="006B6228">
            <w:pPr>
              <w:spacing w:after="160" w:line="259" w:lineRule="auto"/>
              <w:rPr>
                <w:rFonts w:eastAsia="Calibri"/>
                <w:lang w:eastAsia="en-US"/>
              </w:rPr>
            </w:pPr>
            <w:r w:rsidRPr="006B6228">
              <w:rPr>
                <w:rFonts w:eastAsia="Calibri"/>
                <w:lang w:eastAsia="en-US"/>
              </w:rPr>
              <w:t>Charlie explained that the President - Emi Dowse, has been in contact with students who are impacted by the war in Ukraine. They say they are okay for now, but of course they can ask for more support in the future.</w:t>
            </w:r>
          </w:p>
          <w:p w14:paraId="19D160DE" w14:textId="77777777" w:rsidR="006B6228" w:rsidRPr="006B6228" w:rsidRDefault="006B6228" w:rsidP="006B6228">
            <w:pPr>
              <w:spacing w:after="160" w:line="259" w:lineRule="auto"/>
              <w:rPr>
                <w:rFonts w:eastAsia="Calibri"/>
                <w:lang w:eastAsia="en-US"/>
              </w:rPr>
            </w:pPr>
            <w:r w:rsidRPr="006B6228">
              <w:rPr>
                <w:rFonts w:eastAsia="Calibri"/>
                <w:lang w:eastAsia="en-US"/>
              </w:rPr>
              <w:t>The Chair asked seconders to the motion if they agree to the amendment.</w:t>
            </w:r>
          </w:p>
          <w:p w14:paraId="107DD32F" w14:textId="77777777" w:rsidR="006B6228" w:rsidRPr="006B6228" w:rsidRDefault="006B6228" w:rsidP="006B6228">
            <w:pPr>
              <w:spacing w:after="160" w:line="259" w:lineRule="auto"/>
              <w:rPr>
                <w:rFonts w:eastAsia="Calibri"/>
                <w:lang w:eastAsia="en-US"/>
              </w:rPr>
            </w:pPr>
            <w:r w:rsidRPr="006B6228">
              <w:rPr>
                <w:rFonts w:eastAsia="Calibri"/>
                <w:lang w:eastAsia="en-US"/>
              </w:rPr>
              <w:t>Saffron suggested the wording of ‘the Union shall treat Russian and Ukrainian students in need as displaced’ instead of refugees as there needed to be some acknowledgment of the severity of the situation they are in.</w:t>
            </w:r>
          </w:p>
          <w:p w14:paraId="461B6955"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Charlie disagreed that there needed to be any terminology like refugee or displaced used to describe the students in question. They are students in the UK studying on </w:t>
            </w:r>
            <w:r w:rsidRPr="006B6228">
              <w:rPr>
                <w:rFonts w:eastAsia="Calibri"/>
                <w:lang w:eastAsia="en-US"/>
              </w:rPr>
              <w:lastRenderedPageBreak/>
              <w:t xml:space="preserve">visas, they are not currently displaced. Of course, the focus needs to be on support them and making sure they are alright. </w:t>
            </w:r>
          </w:p>
          <w:p w14:paraId="24A4CD5E"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Saffron asked if the visas are year-round or only for term time. Charlie noted it would depend on the individual and that any conversations about that needed to happen on a case by case basis rather than blanket terms being used. </w:t>
            </w:r>
          </w:p>
          <w:p w14:paraId="61674518"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Daniella Marley – PT Welfare Officer did some research ahead of this and spoke to every Ukrainian student. General feedback was that they wanted quite generalised help which was for all students, not just Ukrainian students and from the vibe Daniella had, they did not need any specific terms </w:t>
            </w:r>
            <w:proofErr w:type="gramStart"/>
            <w:r w:rsidRPr="006B6228">
              <w:rPr>
                <w:rFonts w:eastAsia="Calibri"/>
                <w:lang w:eastAsia="en-US"/>
              </w:rPr>
              <w:t>as long as</w:t>
            </w:r>
            <w:proofErr w:type="gramEnd"/>
            <w:r w:rsidRPr="006B6228">
              <w:rPr>
                <w:rFonts w:eastAsia="Calibri"/>
                <w:lang w:eastAsia="en-US"/>
              </w:rPr>
              <w:t xml:space="preserve"> it was a generalised offer of support. For example, they wanted emergency accommodation to be available, if they needed it </w:t>
            </w:r>
            <w:proofErr w:type="gramStart"/>
            <w:r w:rsidRPr="006B6228">
              <w:rPr>
                <w:rFonts w:eastAsia="Calibri"/>
                <w:lang w:eastAsia="en-US"/>
              </w:rPr>
              <w:t>at a later date</w:t>
            </w:r>
            <w:proofErr w:type="gramEnd"/>
            <w:r w:rsidRPr="006B6228">
              <w:rPr>
                <w:rFonts w:eastAsia="Calibri"/>
                <w:lang w:eastAsia="en-US"/>
              </w:rPr>
              <w:t xml:space="preserve">. </w:t>
            </w:r>
          </w:p>
          <w:p w14:paraId="51D2A187"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Saffron was happy to remove the words refugee and displaced as Daniella has spoken to the students in question about it. </w:t>
            </w:r>
          </w:p>
          <w:p w14:paraId="188BA2E5"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All proposers and seconders accepted the amendment </w:t>
            </w:r>
          </w:p>
          <w:p w14:paraId="3FF4DF6B"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Joyita Aston-Simon – School of Psychology Rep, acknowledged the situation in Ukraine and the need for support for students but queried if there was going to be another proposal to support those other international students that are also struggling. </w:t>
            </w:r>
          </w:p>
          <w:p w14:paraId="302BD680"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Daniella explained that she has been working with quite a few international students on accommodation concerns, however, much of it is not emergency based and is more in relation to guarantors and longer-term issues which the SU is already looking at. Emergency accommodation would be applicable to all students, including international students. It would be for any situation which is an emergency.  Will Styles agreed with what Daniella </w:t>
            </w:r>
            <w:proofErr w:type="gramStart"/>
            <w:r w:rsidRPr="006B6228">
              <w:rPr>
                <w:rFonts w:eastAsia="Calibri"/>
                <w:lang w:eastAsia="en-US"/>
              </w:rPr>
              <w:t>said.</w:t>
            </w:r>
            <w:proofErr w:type="gramEnd"/>
          </w:p>
          <w:p w14:paraId="1CD0C30B"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Charlie added that if there is need for lobbying the university for emergency accommodation, it doesn’t have to be a policy, if there is need then it can be progressed as Union Council or by Officers aside from policy. </w:t>
            </w:r>
          </w:p>
          <w:p w14:paraId="0FD74EF9"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Joyita noted that she understood that this situation is an emergency but looking longer-term, something does need to be done to improve accommodation for international students. There will be other situations in the future that will be emergencies also. </w:t>
            </w:r>
          </w:p>
          <w:p w14:paraId="51FD4EFE"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Owain Gullam - PT Societies Officer, suggested if it would not be better, on the basis that anyone should have access to emergency accommodation, to remove reference to Russian and Ukrainian students particularly as everyone should have equal access in </w:t>
            </w:r>
            <w:proofErr w:type="gramStart"/>
            <w:r w:rsidRPr="006B6228">
              <w:rPr>
                <w:rFonts w:eastAsia="Calibri"/>
                <w:lang w:eastAsia="en-US"/>
              </w:rPr>
              <w:t>an emergency situation</w:t>
            </w:r>
            <w:proofErr w:type="gramEnd"/>
            <w:r w:rsidRPr="006B6228">
              <w:rPr>
                <w:rFonts w:eastAsia="Calibri"/>
                <w:lang w:eastAsia="en-US"/>
              </w:rPr>
              <w:t>.</w:t>
            </w:r>
          </w:p>
          <w:p w14:paraId="7DCC4A60"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Saffron added that Russian and Ukrainian students are experiencing a lot of media which could be really distressing, yes there are other people in need, but this is a war and there is going to be students that are deeply affected. Having some declaration to be held responsible against is </w:t>
            </w:r>
            <w:proofErr w:type="gramStart"/>
            <w:r w:rsidRPr="006B6228">
              <w:rPr>
                <w:rFonts w:eastAsia="Calibri"/>
                <w:lang w:eastAsia="en-US"/>
              </w:rPr>
              <w:t>really important</w:t>
            </w:r>
            <w:proofErr w:type="gramEnd"/>
            <w:r w:rsidRPr="006B6228">
              <w:rPr>
                <w:rFonts w:eastAsia="Calibri"/>
                <w:lang w:eastAsia="en-US"/>
              </w:rPr>
              <w:t>.</w:t>
            </w:r>
          </w:p>
          <w:p w14:paraId="214E387E"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Joyita countered that no-one is arguing that </w:t>
            </w:r>
            <w:proofErr w:type="spellStart"/>
            <w:r w:rsidRPr="006B6228">
              <w:rPr>
                <w:rFonts w:eastAsia="Calibri"/>
                <w:lang w:eastAsia="en-US"/>
              </w:rPr>
              <w:t>its</w:t>
            </w:r>
            <w:proofErr w:type="spellEnd"/>
            <w:r w:rsidRPr="006B6228">
              <w:rPr>
                <w:rFonts w:eastAsia="Calibri"/>
                <w:lang w:eastAsia="en-US"/>
              </w:rPr>
              <w:t xml:space="preserve"> not important, but on the topic of equality and diversity, there are other students who are facing issues, it is important to all students. </w:t>
            </w:r>
          </w:p>
          <w:p w14:paraId="50D9F7BD" w14:textId="77777777" w:rsidR="006B6228" w:rsidRPr="006B6228" w:rsidRDefault="006B6228" w:rsidP="006B6228">
            <w:pPr>
              <w:spacing w:after="160" w:line="259" w:lineRule="auto"/>
              <w:rPr>
                <w:rFonts w:eastAsia="Calibri"/>
                <w:lang w:eastAsia="en-US"/>
              </w:rPr>
            </w:pPr>
            <w:r w:rsidRPr="006B6228">
              <w:rPr>
                <w:rFonts w:eastAsia="Calibri"/>
                <w:lang w:eastAsia="en-US"/>
              </w:rPr>
              <w:lastRenderedPageBreak/>
              <w:t xml:space="preserve">Saffron explained that they were not suggesting exclusion but thought there was value to having specific reference to students impacted by the war in Ukraine as an accountability measure and so that those students feel supported, even if they do not need to use that support. </w:t>
            </w:r>
          </w:p>
          <w:p w14:paraId="5501EFD1"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Daniella noted that the policy applied to all students and Owain is right that the SU does support all students, but Daniella also agreed with Saffron that it needs to acknowledge Ukrainian and Russian students specifically. The conversation that Daniella has had with Ukrainian students is that they don’t feel that the SU is doing enough, that the support they have had hasn’t been what they wanted and that is a sperate conversation to have. </w:t>
            </w:r>
          </w:p>
          <w:p w14:paraId="4659FCD1" w14:textId="77777777" w:rsidR="006B6228" w:rsidRPr="006B6228" w:rsidRDefault="006B6228" w:rsidP="006B6228">
            <w:pPr>
              <w:spacing w:after="160" w:line="259" w:lineRule="auto"/>
              <w:rPr>
                <w:rFonts w:eastAsia="Calibri"/>
                <w:lang w:eastAsia="en-US"/>
              </w:rPr>
            </w:pPr>
            <w:r w:rsidRPr="006B6228">
              <w:rPr>
                <w:rFonts w:eastAsia="Calibri"/>
                <w:lang w:eastAsia="en-US"/>
              </w:rPr>
              <w:t>Charlie asked what feedback Daniella had received from Ukrainian students regarding the support from the SU.</w:t>
            </w:r>
          </w:p>
          <w:p w14:paraId="0544BA3E"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Daniella explained that the main thing is fundraising, they have been organising weekly fundraisers and the SU has refused to promote them. Daniella was not sure if that was because the event was not in the </w:t>
            </w:r>
            <w:proofErr w:type="gramStart"/>
            <w:r w:rsidRPr="006B6228">
              <w:rPr>
                <w:rFonts w:eastAsia="Calibri"/>
                <w:lang w:eastAsia="en-US"/>
              </w:rPr>
              <w:t>SU</w:t>
            </w:r>
            <w:proofErr w:type="gramEnd"/>
            <w:r w:rsidRPr="006B6228">
              <w:rPr>
                <w:rFonts w:eastAsia="Calibri"/>
                <w:lang w:eastAsia="en-US"/>
              </w:rPr>
              <w:t xml:space="preserve"> but they were also not offered to host it in the SU. Daniella wants to speak about this with </w:t>
            </w:r>
            <w:proofErr w:type="spellStart"/>
            <w:r w:rsidRPr="006B6228">
              <w:rPr>
                <w:rFonts w:eastAsia="Calibri"/>
                <w:lang w:eastAsia="en-US"/>
              </w:rPr>
              <w:t>Sabbs</w:t>
            </w:r>
            <w:proofErr w:type="spellEnd"/>
            <w:r w:rsidRPr="006B6228">
              <w:rPr>
                <w:rFonts w:eastAsia="Calibri"/>
                <w:lang w:eastAsia="en-US"/>
              </w:rPr>
              <w:t xml:space="preserve"> today. </w:t>
            </w:r>
          </w:p>
          <w:p w14:paraId="38A9879C"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They were also not impressed with the vigil, they said it wasn’t harmful having </w:t>
            </w:r>
            <w:proofErr w:type="gramStart"/>
            <w:r w:rsidRPr="006B6228">
              <w:rPr>
                <w:rFonts w:eastAsia="Calibri"/>
                <w:lang w:eastAsia="en-US"/>
              </w:rPr>
              <w:t>it</w:t>
            </w:r>
            <w:proofErr w:type="gramEnd"/>
            <w:r w:rsidRPr="006B6228">
              <w:rPr>
                <w:rFonts w:eastAsia="Calibri"/>
                <w:lang w:eastAsia="en-US"/>
              </w:rPr>
              <w:t xml:space="preserve"> but it was disappointing that there were not more fundraisers led by themselves. They appreciate the things the SU has done but would have liked more support with things they have been doing. </w:t>
            </w:r>
          </w:p>
          <w:p w14:paraId="5AC43028"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Mads Morton, - VP Activities, expressed her confusion as when Emi has spoken to the Ukrainian students, they said they are quite happy with the support they have received. Mads questioned whether they are just saying that. Mads noted she was not aware of the fundraising issue but there are systems in place regarding advertising outside of the SU and there </w:t>
            </w:r>
            <w:proofErr w:type="gramStart"/>
            <w:r w:rsidRPr="006B6228">
              <w:rPr>
                <w:rFonts w:eastAsia="Calibri"/>
                <w:lang w:eastAsia="en-US"/>
              </w:rPr>
              <w:t>is</w:t>
            </w:r>
            <w:proofErr w:type="gramEnd"/>
            <w:r w:rsidRPr="006B6228">
              <w:rPr>
                <w:rFonts w:eastAsia="Calibri"/>
                <w:lang w:eastAsia="en-US"/>
              </w:rPr>
              <w:t xml:space="preserve"> legislation nationally governing charities fundraising for other charities and that it has to be done officially through RAG. They are all things that can be discussed. Daniella noted she hoped to do that at the end of the meeting.</w:t>
            </w:r>
          </w:p>
          <w:p w14:paraId="3378491F"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Michael-Riley Wallace, School of Engineering, Computing and Maths Rep, asked in the chat </w:t>
            </w:r>
          </w:p>
          <w:p w14:paraId="2899F4E4" w14:textId="77777777" w:rsidR="006B6228" w:rsidRPr="006B6228" w:rsidRDefault="006B6228" w:rsidP="006B6228">
            <w:pPr>
              <w:spacing w:after="160" w:line="259" w:lineRule="auto"/>
              <w:ind w:left="720"/>
              <w:rPr>
                <w:rFonts w:eastAsia="Calibri"/>
                <w:lang w:eastAsia="en-US"/>
              </w:rPr>
            </w:pPr>
            <w:r w:rsidRPr="006B6228">
              <w:rPr>
                <w:rFonts w:eastAsia="Calibri"/>
                <w:lang w:eastAsia="en-US"/>
              </w:rPr>
              <w:t xml:space="preserve">“What is the ongoing future of this proposal </w:t>
            </w:r>
            <w:proofErr w:type="gramStart"/>
            <w:r w:rsidRPr="006B6228">
              <w:rPr>
                <w:rFonts w:eastAsia="Calibri"/>
                <w:lang w:eastAsia="en-US"/>
              </w:rPr>
              <w:t>in regard to</w:t>
            </w:r>
            <w:proofErr w:type="gramEnd"/>
            <w:r w:rsidRPr="006B6228">
              <w:rPr>
                <w:rFonts w:eastAsia="Calibri"/>
                <w:lang w:eastAsia="en-US"/>
              </w:rPr>
              <w:t xml:space="preserve"> those graduating in September who won’t be able to fly home, but also won’t be classed as students anymore and therefore not be liable to emergency accommodation from the university? we will provide help, or default them back to their embassy? (should the war be ongoing at that time)”</w:t>
            </w:r>
          </w:p>
          <w:p w14:paraId="3554A55F"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Will noted that unfortunately as they would no longer be students the SU would lack the ability to do anything for them. Charlie added that whilst they are still students the SU can lobby for what does happen moving forward. Whilst Charlie did not know what that might look like, that is part of what is up for discussion. </w:t>
            </w:r>
          </w:p>
          <w:p w14:paraId="0B58FF7D"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Michael queried if there is a responsibility for the university to protect its alumni's in emergency situations? Charlie was not aware of any university policy but acknowledged that it is something that can be </w:t>
            </w:r>
            <w:proofErr w:type="gramStart"/>
            <w:r w:rsidRPr="006B6228">
              <w:rPr>
                <w:rFonts w:eastAsia="Calibri"/>
                <w:lang w:eastAsia="en-US"/>
              </w:rPr>
              <w:t>looked into</w:t>
            </w:r>
            <w:proofErr w:type="gramEnd"/>
          </w:p>
          <w:p w14:paraId="704E06F2" w14:textId="77777777" w:rsidR="006B6228" w:rsidRPr="006B6228" w:rsidRDefault="006B6228" w:rsidP="006B6228">
            <w:pPr>
              <w:spacing w:after="160" w:line="259" w:lineRule="auto"/>
              <w:rPr>
                <w:rFonts w:eastAsia="Calibri"/>
                <w:b/>
                <w:lang w:eastAsia="en-US"/>
              </w:rPr>
            </w:pPr>
            <w:r w:rsidRPr="006B6228">
              <w:rPr>
                <w:rFonts w:eastAsia="Calibri"/>
                <w:b/>
                <w:lang w:eastAsia="en-US"/>
              </w:rPr>
              <w:t xml:space="preserve">Action: </w:t>
            </w:r>
            <w:proofErr w:type="spellStart"/>
            <w:r w:rsidRPr="006B6228">
              <w:rPr>
                <w:rFonts w:eastAsia="Calibri"/>
                <w:b/>
                <w:lang w:eastAsia="en-US"/>
              </w:rPr>
              <w:t>Sabbs</w:t>
            </w:r>
            <w:proofErr w:type="spellEnd"/>
            <w:r w:rsidRPr="006B6228">
              <w:rPr>
                <w:rFonts w:eastAsia="Calibri"/>
                <w:b/>
                <w:lang w:eastAsia="en-US"/>
              </w:rPr>
              <w:t xml:space="preserve"> to </w:t>
            </w:r>
            <w:proofErr w:type="gramStart"/>
            <w:r w:rsidRPr="006B6228">
              <w:rPr>
                <w:rFonts w:eastAsia="Calibri"/>
                <w:b/>
                <w:lang w:eastAsia="en-US"/>
              </w:rPr>
              <w:t>look into</w:t>
            </w:r>
            <w:proofErr w:type="gramEnd"/>
            <w:r w:rsidRPr="006B6228">
              <w:rPr>
                <w:rFonts w:eastAsia="Calibri"/>
                <w:b/>
                <w:lang w:eastAsia="en-US"/>
              </w:rPr>
              <w:t xml:space="preserve"> the situation with regards to the university responsibility </w:t>
            </w:r>
          </w:p>
          <w:p w14:paraId="7C6D5604" w14:textId="77777777" w:rsidR="006B6228" w:rsidRPr="006B6228" w:rsidRDefault="006B6228" w:rsidP="006B6228">
            <w:pPr>
              <w:spacing w:after="160" w:line="259" w:lineRule="auto"/>
              <w:rPr>
                <w:rFonts w:eastAsia="Calibri"/>
                <w:lang w:eastAsia="en-US"/>
              </w:rPr>
            </w:pPr>
            <w:r w:rsidRPr="006B6228">
              <w:rPr>
                <w:rFonts w:eastAsia="Calibri"/>
                <w:lang w:eastAsia="en-US"/>
              </w:rPr>
              <w:lastRenderedPageBreak/>
              <w:t>Tracy Priestman – note taker for the meeting, asked for clarification of the final wording of resolves point 3 prior to the vote</w:t>
            </w:r>
          </w:p>
          <w:p w14:paraId="0989CB12" w14:textId="77777777" w:rsidR="006B6228" w:rsidRPr="006B6228" w:rsidRDefault="006B6228" w:rsidP="006B6228">
            <w:pPr>
              <w:spacing w:after="160" w:line="259" w:lineRule="auto"/>
              <w:rPr>
                <w:rFonts w:eastAsia="Calibri"/>
                <w:lang w:eastAsia="en-US"/>
              </w:rPr>
            </w:pPr>
            <w:r w:rsidRPr="006B6228">
              <w:rPr>
                <w:rFonts w:eastAsia="Calibri"/>
                <w:lang w:eastAsia="en-US"/>
              </w:rPr>
              <w:t>Will clarified Union Resolves Point 3 reads;</w:t>
            </w:r>
          </w:p>
          <w:p w14:paraId="06402F82" w14:textId="77777777" w:rsidR="006B6228" w:rsidRPr="006B6228" w:rsidRDefault="006B6228" w:rsidP="006B6228">
            <w:pPr>
              <w:spacing w:after="160" w:line="259" w:lineRule="auto"/>
              <w:ind w:left="720"/>
              <w:rPr>
                <w:rFonts w:eastAsia="Calibri"/>
                <w:lang w:eastAsia="en-US"/>
              </w:rPr>
            </w:pPr>
            <w:r w:rsidRPr="006B6228">
              <w:rPr>
                <w:rFonts w:eastAsia="Calibri"/>
                <w:lang w:eastAsia="en-US"/>
              </w:rPr>
              <w:t>“The Union recognises Russian and Ukraine students in the UK as in need of help and lobby for all support as is required and necessary on their behalf, if requested.”</w:t>
            </w:r>
          </w:p>
          <w:p w14:paraId="676B4A04" w14:textId="77777777" w:rsidR="006B6228" w:rsidRPr="006B6228" w:rsidRDefault="006B6228" w:rsidP="006B6228">
            <w:pPr>
              <w:spacing w:after="160" w:line="259" w:lineRule="auto"/>
              <w:rPr>
                <w:rFonts w:eastAsia="Calibri"/>
                <w:lang w:eastAsia="en-US"/>
              </w:rPr>
            </w:pPr>
            <w:r w:rsidRPr="006B6228">
              <w:rPr>
                <w:rFonts w:eastAsia="Calibri"/>
                <w:lang w:eastAsia="en-US"/>
              </w:rPr>
              <w:t xml:space="preserve">All other wording of the policy proposal remained the same </w:t>
            </w:r>
          </w:p>
          <w:p w14:paraId="1A0379B6" w14:textId="77777777" w:rsidR="006B6228" w:rsidRPr="006B6228" w:rsidRDefault="006B6228" w:rsidP="006B6228">
            <w:pPr>
              <w:spacing w:after="160" w:line="259" w:lineRule="auto"/>
              <w:rPr>
                <w:rFonts w:eastAsia="Calibri"/>
                <w:lang w:eastAsia="en-US"/>
              </w:rPr>
            </w:pPr>
            <w:r w:rsidRPr="006B6228">
              <w:rPr>
                <w:rFonts w:eastAsia="Calibri"/>
                <w:lang w:eastAsia="en-US"/>
              </w:rPr>
              <w:t>The Chair called for a vote on the policy proposal and noted that as the meeting is not quorate then email votes will be collected from absent members following the meeting</w:t>
            </w:r>
          </w:p>
          <w:p w14:paraId="1260F112" w14:textId="77777777" w:rsidR="006B6228" w:rsidRPr="006B6228" w:rsidRDefault="006B6228" w:rsidP="008D4982">
            <w:pPr>
              <w:spacing w:line="259" w:lineRule="auto"/>
              <w:rPr>
                <w:rFonts w:eastAsia="Calibri"/>
                <w:lang w:eastAsia="en-US"/>
              </w:rPr>
            </w:pPr>
            <w:r w:rsidRPr="006B6228">
              <w:rPr>
                <w:rFonts w:eastAsia="Calibri"/>
                <w:lang w:eastAsia="en-US"/>
              </w:rPr>
              <w:t>For: 11</w:t>
            </w:r>
          </w:p>
          <w:p w14:paraId="2C0CEAA0" w14:textId="77777777" w:rsidR="006B6228" w:rsidRPr="006B6228" w:rsidRDefault="006B6228" w:rsidP="008D4982">
            <w:pPr>
              <w:spacing w:line="259" w:lineRule="auto"/>
              <w:rPr>
                <w:rFonts w:eastAsia="Calibri"/>
                <w:lang w:eastAsia="en-US"/>
              </w:rPr>
            </w:pPr>
            <w:r w:rsidRPr="006B6228">
              <w:rPr>
                <w:rFonts w:eastAsia="Calibri"/>
                <w:lang w:eastAsia="en-US"/>
              </w:rPr>
              <w:t xml:space="preserve">Against: 0 </w:t>
            </w:r>
          </w:p>
          <w:p w14:paraId="0691C09D" w14:textId="77777777" w:rsidR="006B6228" w:rsidRPr="006B6228" w:rsidRDefault="006B6228" w:rsidP="008D4982">
            <w:pPr>
              <w:spacing w:line="259" w:lineRule="auto"/>
              <w:rPr>
                <w:rFonts w:eastAsia="Calibri"/>
                <w:lang w:eastAsia="en-US"/>
              </w:rPr>
            </w:pPr>
            <w:r w:rsidRPr="006B6228">
              <w:rPr>
                <w:rFonts w:eastAsia="Calibri"/>
                <w:lang w:eastAsia="en-US"/>
              </w:rPr>
              <w:t xml:space="preserve">Abstentions: 1 </w:t>
            </w:r>
          </w:p>
          <w:p w14:paraId="2096FB43" w14:textId="017E1AFC" w:rsidR="006B6228" w:rsidRDefault="002543B0" w:rsidP="006B6228">
            <w:pPr>
              <w:spacing w:after="160" w:line="259" w:lineRule="auto"/>
              <w:rPr>
                <w:rFonts w:eastAsia="Calibri"/>
                <w:lang w:eastAsia="en-US"/>
              </w:rPr>
            </w:pPr>
            <w:r>
              <w:rPr>
                <w:rFonts w:eastAsia="Calibri"/>
                <w:lang w:eastAsia="en-US"/>
              </w:rPr>
              <w:t xml:space="preserve">Email results to follow </w:t>
            </w:r>
          </w:p>
          <w:p w14:paraId="5DDDDA09" w14:textId="230276B8" w:rsidR="00E33849" w:rsidRDefault="00E33849" w:rsidP="006B6228">
            <w:pPr>
              <w:spacing w:after="160" w:line="259" w:lineRule="auto"/>
              <w:rPr>
                <w:rFonts w:eastAsia="Calibri"/>
                <w:lang w:eastAsia="en-US"/>
              </w:rPr>
            </w:pPr>
          </w:p>
          <w:p w14:paraId="309141EB" w14:textId="788C6C11" w:rsidR="00E33849" w:rsidRDefault="00E33849" w:rsidP="006B6228">
            <w:pPr>
              <w:spacing w:after="160" w:line="259" w:lineRule="auto"/>
              <w:rPr>
                <w:rFonts w:eastAsia="Calibri"/>
                <w:lang w:eastAsia="en-US"/>
              </w:rPr>
            </w:pPr>
            <w:r>
              <w:rPr>
                <w:rFonts w:eastAsia="Calibri"/>
                <w:lang w:eastAsia="en-US"/>
              </w:rPr>
              <w:t xml:space="preserve">Final Voting numbers, including email votes </w:t>
            </w:r>
          </w:p>
          <w:p w14:paraId="3E1ABA24" w14:textId="7690B181" w:rsidR="00E33849" w:rsidRDefault="00E33849" w:rsidP="008D4982">
            <w:pPr>
              <w:spacing w:line="259" w:lineRule="auto"/>
              <w:rPr>
                <w:rFonts w:eastAsia="Calibri"/>
                <w:lang w:eastAsia="en-US"/>
              </w:rPr>
            </w:pPr>
            <w:r>
              <w:rPr>
                <w:rFonts w:eastAsia="Calibri"/>
                <w:lang w:eastAsia="en-US"/>
              </w:rPr>
              <w:t xml:space="preserve">For: </w:t>
            </w:r>
            <w:r w:rsidR="00F849FA">
              <w:rPr>
                <w:rFonts w:eastAsia="Calibri"/>
                <w:lang w:eastAsia="en-US"/>
              </w:rPr>
              <w:t>17</w:t>
            </w:r>
          </w:p>
          <w:p w14:paraId="532AFDCF" w14:textId="3CC26BC4" w:rsidR="00E33849" w:rsidRDefault="00E33849" w:rsidP="008D4982">
            <w:pPr>
              <w:spacing w:line="259" w:lineRule="auto"/>
              <w:rPr>
                <w:rFonts w:eastAsia="Calibri"/>
                <w:lang w:eastAsia="en-US"/>
              </w:rPr>
            </w:pPr>
            <w:r>
              <w:rPr>
                <w:rFonts w:eastAsia="Calibri"/>
                <w:lang w:eastAsia="en-US"/>
              </w:rPr>
              <w:t>Against:</w:t>
            </w:r>
            <w:r w:rsidR="00F849FA">
              <w:rPr>
                <w:rFonts w:eastAsia="Calibri"/>
                <w:lang w:eastAsia="en-US"/>
              </w:rPr>
              <w:t xml:space="preserve"> 1</w:t>
            </w:r>
          </w:p>
          <w:p w14:paraId="50DEDA77" w14:textId="19FA7FD3" w:rsidR="00F849FA" w:rsidRPr="006B6228" w:rsidRDefault="00E33849" w:rsidP="008D4982">
            <w:pPr>
              <w:spacing w:line="259" w:lineRule="auto"/>
              <w:rPr>
                <w:rFonts w:eastAsia="Calibri"/>
                <w:lang w:eastAsia="en-US"/>
              </w:rPr>
            </w:pPr>
            <w:r>
              <w:rPr>
                <w:rFonts w:eastAsia="Calibri"/>
                <w:lang w:eastAsia="en-US"/>
              </w:rPr>
              <w:t xml:space="preserve">Abstentions: </w:t>
            </w:r>
            <w:r w:rsidR="00F849FA">
              <w:rPr>
                <w:rFonts w:eastAsia="Calibri"/>
                <w:lang w:eastAsia="en-US"/>
              </w:rPr>
              <w:t>1</w:t>
            </w:r>
          </w:p>
          <w:p w14:paraId="565B6707" w14:textId="191AFB7F" w:rsidR="00BE7EA7" w:rsidRDefault="00BE7EA7" w:rsidP="00B04F66">
            <w:pPr>
              <w:rPr>
                <w:rFonts w:asciiTheme="minorHAnsi" w:eastAsia="Arial Unicode MS" w:hAnsiTheme="minorHAnsi" w:cstheme="minorHAnsi"/>
                <w:bCs/>
                <w:sz w:val="24"/>
                <w:szCs w:val="24"/>
              </w:rPr>
            </w:pPr>
          </w:p>
        </w:tc>
      </w:tr>
      <w:tr w:rsidR="00BE7EA7" w:rsidRPr="00554392" w14:paraId="725A254F" w14:textId="77777777" w:rsidTr="002D26F7">
        <w:trPr>
          <w:trHeight w:val="418"/>
        </w:trPr>
        <w:tc>
          <w:tcPr>
            <w:tcW w:w="1560" w:type="dxa"/>
            <w:vMerge/>
            <w:shd w:val="clear" w:color="auto" w:fill="95B3D7" w:themeFill="accent1" w:themeFillTint="99"/>
            <w:vAlign w:val="center"/>
          </w:tcPr>
          <w:p w14:paraId="27A93AA8" w14:textId="77777777" w:rsidR="00BE7EA7" w:rsidRPr="00B04F66" w:rsidRDefault="00BE7EA7" w:rsidP="00003ACF">
            <w:pPr>
              <w:snapToGrid w:val="0"/>
              <w:jc w:val="center"/>
              <w:rPr>
                <w:rFonts w:asciiTheme="minorHAnsi" w:hAnsiTheme="minorHAnsi" w:cstheme="minorHAnsi"/>
                <w:i/>
                <w:sz w:val="24"/>
                <w:szCs w:val="24"/>
              </w:rPr>
            </w:pPr>
          </w:p>
        </w:tc>
        <w:tc>
          <w:tcPr>
            <w:tcW w:w="8064" w:type="dxa"/>
            <w:shd w:val="clear" w:color="auto" w:fill="95B3D7" w:themeFill="accent1" w:themeFillTint="99"/>
          </w:tcPr>
          <w:p w14:paraId="223BFCB3" w14:textId="1BA477CE" w:rsidR="00BE7EA7" w:rsidRPr="00B04F66" w:rsidRDefault="008838F7" w:rsidP="004B0059">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Men’s Officer Proposal </w:t>
            </w:r>
            <w:r w:rsidR="00BE7EA7">
              <w:rPr>
                <w:rFonts w:asciiTheme="minorHAnsi" w:eastAsia="Arial Unicode MS" w:hAnsiTheme="minorHAnsi" w:cstheme="minorHAnsi"/>
                <w:bCs/>
                <w:sz w:val="24"/>
                <w:szCs w:val="24"/>
              </w:rPr>
              <w:t xml:space="preserve"> </w:t>
            </w:r>
            <w:r w:rsidR="00BE7EA7" w:rsidRPr="00B04F66">
              <w:rPr>
                <w:rFonts w:asciiTheme="minorHAnsi" w:eastAsia="Arial Unicode MS" w:hAnsiTheme="minorHAnsi" w:cstheme="minorHAnsi"/>
                <w:bCs/>
                <w:sz w:val="24"/>
                <w:szCs w:val="24"/>
              </w:rPr>
              <w:t xml:space="preserve"> </w:t>
            </w:r>
          </w:p>
        </w:tc>
      </w:tr>
      <w:tr w:rsidR="00BE7EA7" w:rsidRPr="00554392" w14:paraId="18A47899" w14:textId="77777777" w:rsidTr="002D26F7">
        <w:trPr>
          <w:trHeight w:val="878"/>
        </w:trPr>
        <w:tc>
          <w:tcPr>
            <w:tcW w:w="1560" w:type="dxa"/>
            <w:vMerge/>
            <w:shd w:val="clear" w:color="auto" w:fill="95B3D7" w:themeFill="accent1" w:themeFillTint="99"/>
            <w:vAlign w:val="center"/>
          </w:tcPr>
          <w:p w14:paraId="2ED1FB62" w14:textId="77777777" w:rsidR="00BE7EA7" w:rsidRPr="00554392" w:rsidRDefault="00BE7EA7" w:rsidP="00003ACF">
            <w:pPr>
              <w:snapToGrid w:val="0"/>
              <w:jc w:val="center"/>
              <w:rPr>
                <w:rFonts w:asciiTheme="minorHAnsi" w:hAnsiTheme="minorHAnsi" w:cstheme="minorHAnsi"/>
                <w:sz w:val="24"/>
                <w:szCs w:val="24"/>
              </w:rPr>
            </w:pPr>
          </w:p>
        </w:tc>
        <w:tc>
          <w:tcPr>
            <w:tcW w:w="8064" w:type="dxa"/>
          </w:tcPr>
          <w:p w14:paraId="1A630CE2"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Will Styles – PT Men’ Welfare Officer, gave an overview of the proposal </w:t>
            </w:r>
          </w:p>
          <w:p w14:paraId="64F1E7F5"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The Chair clarified the UWE is University of the West of England </w:t>
            </w:r>
          </w:p>
          <w:p w14:paraId="2F5C8223" w14:textId="77777777" w:rsidR="0019081F" w:rsidRPr="0019081F" w:rsidRDefault="0019081F" w:rsidP="0019081F">
            <w:pPr>
              <w:spacing w:after="160" w:line="259" w:lineRule="auto"/>
              <w:rPr>
                <w:rFonts w:eastAsia="Calibri"/>
                <w:lang w:eastAsia="en-US"/>
              </w:rPr>
            </w:pPr>
            <w:r w:rsidRPr="0019081F">
              <w:rPr>
                <w:rFonts w:eastAsia="Calibri"/>
                <w:lang w:eastAsia="en-US"/>
              </w:rPr>
              <w:t>Owain Gullam – PT Societies Officer, noted he was on Union Council last year and one of the reasons that he voted for the role was because it was a Men’s Welfare Officer role. Having looked at the position in UWE, which came under a lot of criticism, in 2018, the second year of its existence, no-one stood for the role. In the second year of the existence of the Men’s Welfare role at Plymouth, no-one has stood for it. The current role is Men’s’ Welfare Officer and that position protects the post holder from the abuse that the Men’s Officer suffered at UWE.</w:t>
            </w:r>
          </w:p>
          <w:p w14:paraId="0AF95448" w14:textId="77777777" w:rsidR="0019081F" w:rsidRPr="0019081F" w:rsidRDefault="0019081F" w:rsidP="0019081F">
            <w:pPr>
              <w:spacing w:after="160" w:line="259" w:lineRule="auto"/>
              <w:rPr>
                <w:rFonts w:eastAsia="Calibri"/>
                <w:lang w:eastAsia="en-US"/>
              </w:rPr>
            </w:pPr>
            <w:r w:rsidRPr="0019081F">
              <w:rPr>
                <w:rFonts w:eastAsia="Calibri"/>
                <w:lang w:eastAsia="en-US"/>
              </w:rPr>
              <w:t>Will questioned if the concern was that the post holder would be abused.</w:t>
            </w:r>
          </w:p>
          <w:p w14:paraId="1A230049" w14:textId="77777777" w:rsidR="0019081F" w:rsidRPr="0019081F" w:rsidRDefault="0019081F" w:rsidP="0019081F">
            <w:pPr>
              <w:spacing w:after="160" w:line="259" w:lineRule="auto"/>
              <w:rPr>
                <w:rFonts w:eastAsia="Calibri"/>
                <w:lang w:eastAsia="en-US"/>
              </w:rPr>
            </w:pPr>
            <w:r w:rsidRPr="0019081F">
              <w:rPr>
                <w:rFonts w:eastAsia="Calibri"/>
                <w:lang w:eastAsia="en-US"/>
              </w:rPr>
              <w:t>Owain replied that is what previous experience has shown. There is no previous experience at Plymouth but elsewhere has shown that. Plymouth does not need a Men’s Officer but does need a Men’s Welfare Officer, there is an important distinction to make between the roles.</w:t>
            </w:r>
          </w:p>
          <w:p w14:paraId="4BCEB7DA" w14:textId="77777777" w:rsidR="0019081F" w:rsidRPr="0019081F" w:rsidRDefault="0019081F" w:rsidP="0019081F">
            <w:pPr>
              <w:spacing w:after="160" w:line="259" w:lineRule="auto"/>
              <w:rPr>
                <w:rFonts w:eastAsia="Calibri"/>
                <w:lang w:eastAsia="en-US"/>
              </w:rPr>
            </w:pPr>
            <w:r w:rsidRPr="0019081F">
              <w:rPr>
                <w:rFonts w:eastAsia="Calibri"/>
                <w:lang w:eastAsia="en-US"/>
              </w:rPr>
              <w:t>Saffron Deemer – PT Women’s Officer pointed out that every other group has an officer, the only group not represented by a part-time officer technically is heterosexual, CIS gendered men under the age of 25. That’s quite a lot of the population of the university. There is the Men’s Welfare Officer but there should be representation in a non-exclusionary way.</w:t>
            </w:r>
          </w:p>
          <w:p w14:paraId="546FFD09" w14:textId="77777777" w:rsidR="0019081F" w:rsidRPr="0019081F" w:rsidRDefault="0019081F" w:rsidP="0019081F">
            <w:pPr>
              <w:spacing w:after="160" w:line="259" w:lineRule="auto"/>
              <w:rPr>
                <w:rFonts w:eastAsia="Calibri"/>
                <w:lang w:eastAsia="en-US"/>
              </w:rPr>
            </w:pPr>
            <w:r w:rsidRPr="0019081F">
              <w:rPr>
                <w:rFonts w:eastAsia="Calibri"/>
                <w:lang w:eastAsia="en-US"/>
              </w:rPr>
              <w:lastRenderedPageBreak/>
              <w:t xml:space="preserve">Mads Morton – VP Activities, questioned Will Styles, current post holder of the Men’s Welfare Officer role, as to what work they have done since the start of the year and asked how would changing the name make a difference to what can be achieved.  </w:t>
            </w:r>
          </w:p>
          <w:p w14:paraId="674B301D"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Will commented that he had been told that the remit is only welfare and they are not permitted to pursue anything outside of that remit. </w:t>
            </w:r>
            <w:proofErr w:type="gramStart"/>
            <w:r w:rsidRPr="0019081F">
              <w:rPr>
                <w:rFonts w:eastAsia="Calibri"/>
                <w:lang w:eastAsia="en-US"/>
              </w:rPr>
              <w:t>So</w:t>
            </w:r>
            <w:proofErr w:type="gramEnd"/>
            <w:r w:rsidRPr="0019081F">
              <w:rPr>
                <w:rFonts w:eastAsia="Calibri"/>
                <w:lang w:eastAsia="en-US"/>
              </w:rPr>
              <w:t xml:space="preserve"> things like students being sexually harassed on nursing placement and it not being dealt with, that is an issue of discrimination and not welfare. </w:t>
            </w:r>
          </w:p>
          <w:p w14:paraId="4A81AD50"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Mads asked if there had been any students approach them with specific welfare issues as they haven’t seen any campaigns. Will noted that the work is detailed on the </w:t>
            </w:r>
            <w:hyperlink r:id="rId12" w:history="1">
              <w:proofErr w:type="spellStart"/>
              <w:r w:rsidRPr="0019081F">
                <w:rPr>
                  <w:rFonts w:eastAsia="Calibri"/>
                  <w:color w:val="0000FF"/>
                  <w:u w:val="single"/>
                  <w:lang w:eastAsia="en-US"/>
                </w:rPr>
                <w:t>Mens</w:t>
              </w:r>
              <w:proofErr w:type="spellEnd"/>
              <w:r w:rsidRPr="0019081F">
                <w:rPr>
                  <w:rFonts w:eastAsia="Calibri"/>
                  <w:color w:val="0000FF"/>
                  <w:u w:val="single"/>
                  <w:lang w:eastAsia="en-US"/>
                </w:rPr>
                <w:t xml:space="preserve"> Welfare Instagram</w:t>
              </w:r>
            </w:hyperlink>
            <w:r w:rsidRPr="0019081F">
              <w:rPr>
                <w:rFonts w:eastAsia="Calibri"/>
                <w:lang w:eastAsia="en-US"/>
              </w:rPr>
              <w:t xml:space="preserve"> page </w:t>
            </w:r>
          </w:p>
          <w:p w14:paraId="6BE2BBAA" w14:textId="77777777" w:rsidR="0019081F" w:rsidRPr="0019081F" w:rsidRDefault="0019081F" w:rsidP="0019081F">
            <w:pPr>
              <w:spacing w:after="160" w:line="259" w:lineRule="auto"/>
              <w:rPr>
                <w:rFonts w:eastAsia="Calibri"/>
                <w:lang w:eastAsia="en-US"/>
              </w:rPr>
            </w:pPr>
            <w:r w:rsidRPr="0019081F">
              <w:rPr>
                <w:rFonts w:eastAsia="Calibri"/>
                <w:lang w:eastAsia="en-US"/>
              </w:rPr>
              <w:t>Joyita Ashton-Simon – School of Psychology Rep noted that it was not so easy to hear online but asked for clarification on their understanding that the change in name is to boost engagement with students.</w:t>
            </w:r>
          </w:p>
          <w:p w14:paraId="74464E48"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Will clarified that that was not entirely correct, that it was not about engagement, it was about broadening the role so that they can cover everything.  </w:t>
            </w:r>
          </w:p>
          <w:p w14:paraId="48362527"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Mads reiterated the question about which campaigns have been done. Will noted that they could not help but feel that the question felt like an attack on what they have been doing this year. Mads explained that it was not attack, it was just a question about what has been done this year and what might that look like next year if the role changed. </w:t>
            </w:r>
          </w:p>
          <w:p w14:paraId="603C32E4"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Will acknowledge that it is not for them to say what might happen next year. Will continued to explain that the student at UWE got the support they needed and that in their opinion the backlash was against it being the first nationally. Whereas Plymouth created the Men’s Welfare role first. If any of the Part-time Officers experienced </w:t>
            </w:r>
            <w:proofErr w:type="gramStart"/>
            <w:r w:rsidRPr="0019081F">
              <w:rPr>
                <w:rFonts w:eastAsia="Calibri"/>
                <w:lang w:eastAsia="en-US"/>
              </w:rPr>
              <w:t>abuse</w:t>
            </w:r>
            <w:proofErr w:type="gramEnd"/>
            <w:r w:rsidRPr="0019081F">
              <w:rPr>
                <w:rFonts w:eastAsia="Calibri"/>
                <w:lang w:eastAsia="en-US"/>
              </w:rPr>
              <w:t xml:space="preserve"> there are systems and support in place to deal with that. </w:t>
            </w:r>
          </w:p>
          <w:p w14:paraId="007939FC"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Lucy Metaj – School of Society and Culture Rep asked how the title of Men’s Welfare Officer limited the role </w:t>
            </w:r>
            <w:proofErr w:type="gramStart"/>
            <w:r w:rsidRPr="0019081F">
              <w:rPr>
                <w:rFonts w:eastAsia="Calibri"/>
                <w:lang w:eastAsia="en-US"/>
              </w:rPr>
              <w:t>and  asked</w:t>
            </w:r>
            <w:proofErr w:type="gramEnd"/>
            <w:r w:rsidRPr="0019081F">
              <w:rPr>
                <w:rFonts w:eastAsia="Calibri"/>
                <w:lang w:eastAsia="en-US"/>
              </w:rPr>
              <w:t xml:space="preserve"> what the change would mean.</w:t>
            </w:r>
          </w:p>
          <w:p w14:paraId="45B23444"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Daniella Marley – PT Welfare Officer, noted that the main things are that the use of the Men’s Welfare title has led to a lot of confusion and students have been calling it Men’s Health Officer, Deputy Welfare Officer and a lot of male students still don’t feel represented because the role is not clear in what it is doing. The role is not currently representing men, its representing men’s welfare which is something different and it doesn’t feel as inclusive or representing to the men whom have given feedback. </w:t>
            </w:r>
          </w:p>
          <w:p w14:paraId="608BE5A0"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Daniella also add that the remit is much smaller than it could be, as Men’s Officer you can deal with discrimination against men whilst as Men’s Welfare Officer, you can only deal with welfare concerns which whilst important, does limit what can be worked on. </w:t>
            </w:r>
          </w:p>
          <w:p w14:paraId="71F51705"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Mads questioned why the role can’t help with other issues impacting men. Will explained that the remit boundaries are that they are not allowed, they can help welfare but </w:t>
            </w:r>
            <w:proofErr w:type="spellStart"/>
            <w:r w:rsidRPr="0019081F">
              <w:rPr>
                <w:rFonts w:eastAsia="Calibri"/>
                <w:lang w:eastAsia="en-US"/>
              </w:rPr>
              <w:t>not</w:t>
            </w:r>
            <w:proofErr w:type="spellEnd"/>
            <w:r w:rsidRPr="0019081F">
              <w:rPr>
                <w:rFonts w:eastAsia="Calibri"/>
                <w:lang w:eastAsia="en-US"/>
              </w:rPr>
              <w:t xml:space="preserve"> other issues. </w:t>
            </w:r>
          </w:p>
          <w:p w14:paraId="62810A3C" w14:textId="77777777" w:rsidR="0019081F" w:rsidRPr="0019081F" w:rsidRDefault="0019081F" w:rsidP="0019081F">
            <w:pPr>
              <w:spacing w:after="160" w:line="259" w:lineRule="auto"/>
              <w:rPr>
                <w:rFonts w:eastAsia="Calibri"/>
                <w:lang w:eastAsia="en-US"/>
              </w:rPr>
            </w:pPr>
            <w:r w:rsidRPr="0019081F">
              <w:rPr>
                <w:rFonts w:eastAsia="Calibri"/>
                <w:lang w:eastAsia="en-US"/>
              </w:rPr>
              <w:t>Mads asked how they could then help if the role was Men’s Officer. Will responded that they could then lobby and work with a students’ course, for example.</w:t>
            </w:r>
          </w:p>
          <w:p w14:paraId="0B727D89" w14:textId="77777777" w:rsidR="0019081F" w:rsidRPr="0019081F" w:rsidRDefault="0019081F" w:rsidP="0019081F">
            <w:pPr>
              <w:spacing w:after="160" w:line="259" w:lineRule="auto"/>
              <w:rPr>
                <w:rFonts w:eastAsia="Calibri"/>
                <w:lang w:eastAsia="en-US"/>
              </w:rPr>
            </w:pPr>
            <w:r w:rsidRPr="0019081F">
              <w:rPr>
                <w:rFonts w:eastAsia="Calibri"/>
                <w:lang w:eastAsia="en-US"/>
              </w:rPr>
              <w:lastRenderedPageBreak/>
              <w:t xml:space="preserve">Charlie Atkinson – VP Education highlighted that the proposal is not just seeking to change the name of the role, it is also calling that the role is eligible for self-identifying males only. </w:t>
            </w:r>
            <w:proofErr w:type="gramStart"/>
            <w:r w:rsidRPr="0019081F">
              <w:rPr>
                <w:rFonts w:eastAsia="Calibri"/>
                <w:lang w:eastAsia="en-US"/>
              </w:rPr>
              <w:t>Also</w:t>
            </w:r>
            <w:proofErr w:type="gramEnd"/>
            <w:r w:rsidRPr="0019081F">
              <w:rPr>
                <w:rFonts w:eastAsia="Calibri"/>
                <w:lang w:eastAsia="en-US"/>
              </w:rPr>
              <w:t xml:space="preserve"> in the union notes, it says that the last time students were consulted about this was 2020, Charlie questioned where the feedback for the policy proposal came from. </w:t>
            </w:r>
          </w:p>
          <w:p w14:paraId="4246AD29" w14:textId="77777777" w:rsidR="0019081F" w:rsidRPr="0019081F" w:rsidRDefault="0019081F" w:rsidP="0019081F">
            <w:pPr>
              <w:spacing w:after="160" w:line="259" w:lineRule="auto"/>
              <w:rPr>
                <w:rFonts w:eastAsia="Calibri"/>
                <w:lang w:eastAsia="en-US"/>
              </w:rPr>
            </w:pPr>
            <w:r w:rsidRPr="0019081F">
              <w:rPr>
                <w:rFonts w:eastAsia="Calibri"/>
                <w:lang w:eastAsia="en-US"/>
              </w:rPr>
              <w:t>Will explained that in 2020 they discussed the matter with 250 students face to face whilst collecting signatures for a petition.</w:t>
            </w:r>
          </w:p>
          <w:p w14:paraId="2C6DE72C"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Charlie highlighted that a significant proportion of student body has changed since then and asked where the feedback about the role being misnamed had come from. Will acknowledged that this was only this year. </w:t>
            </w:r>
          </w:p>
          <w:p w14:paraId="0F4A3E55"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Mads added that as the argument of misnaming is being used as evidence, it should be more evidential than anecdotal, they added that they have never heard of the role being misnamed. </w:t>
            </w:r>
          </w:p>
          <w:p w14:paraId="2E45F0F6"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Daniella explained that Will was being vague as the feedback came from the Welfare Wednesday, led by the Welfare Officer. There was a takeover in collaboration with the Men’s Welfare Officer, there were 20 students that came into the SU and a few online. It was through that that students asked what the Men’s Officer is. It was not formal feedback but is it from this year and it is recent. </w:t>
            </w:r>
          </w:p>
          <w:p w14:paraId="4C39DC0B"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Owain Gullam – PT Societies Officer, commented that there was no reason why school reps and other people in other positions could not lead on those campaigns and in some </w:t>
            </w:r>
            <w:proofErr w:type="gramStart"/>
            <w:r w:rsidRPr="0019081F">
              <w:rPr>
                <w:rFonts w:eastAsia="Calibri"/>
                <w:lang w:eastAsia="en-US"/>
              </w:rPr>
              <w:t>ways</w:t>
            </w:r>
            <w:proofErr w:type="gramEnd"/>
            <w:r w:rsidRPr="0019081F">
              <w:rPr>
                <w:rFonts w:eastAsia="Calibri"/>
                <w:lang w:eastAsia="en-US"/>
              </w:rPr>
              <w:t xml:space="preserve"> they would be better equipped to do so. For example, the situation of a male nursing student could be dealt with by the relevant School Rep. Also, the point about not having representation for heterosexual, CIS gendered, males under the age of 25. Owain noted that as someone who identifies with every single one of those categories, they did not feel the need for the role because the issues highlighted are represented elsewhere. </w:t>
            </w:r>
          </w:p>
          <w:p w14:paraId="62BB6132"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Owain added that the UWE role has gone back to </w:t>
            </w:r>
            <w:proofErr w:type="gramStart"/>
            <w:r w:rsidRPr="0019081F">
              <w:rPr>
                <w:rFonts w:eastAsia="Calibri"/>
                <w:lang w:eastAsia="en-US"/>
              </w:rPr>
              <w:t>being</w:t>
            </w:r>
            <w:proofErr w:type="gramEnd"/>
            <w:r w:rsidRPr="0019081F">
              <w:rPr>
                <w:rFonts w:eastAsia="Calibri"/>
                <w:lang w:eastAsia="en-US"/>
              </w:rPr>
              <w:t xml:space="preserve"> a Men’s Welfare role after the abuse they suffered. Will commented that all the UWE roles are called xxx Welfare Officer, so Men’s Welfare Officer, Women’s Welfare Officer etc. and they are all liberation roles. </w:t>
            </w:r>
            <w:proofErr w:type="gramStart"/>
            <w:r w:rsidRPr="0019081F">
              <w:rPr>
                <w:rFonts w:eastAsia="Calibri"/>
                <w:lang w:eastAsia="en-US"/>
              </w:rPr>
              <w:t>So</w:t>
            </w:r>
            <w:proofErr w:type="gramEnd"/>
            <w:r w:rsidRPr="0019081F">
              <w:rPr>
                <w:rFonts w:eastAsia="Calibri"/>
                <w:lang w:eastAsia="en-US"/>
              </w:rPr>
              <w:t xml:space="preserve"> their Men’s Welfare Officer would be the equivalent of what our Men’s Officer would be.</w:t>
            </w:r>
          </w:p>
          <w:p w14:paraId="498C94C7"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Owain pointed out that the proposal seeks to give an </w:t>
            </w:r>
            <w:proofErr w:type="gramStart"/>
            <w:r w:rsidRPr="0019081F">
              <w:rPr>
                <w:rFonts w:eastAsia="Calibri"/>
                <w:lang w:eastAsia="en-US"/>
              </w:rPr>
              <w:t>equalities</w:t>
            </w:r>
            <w:proofErr w:type="gramEnd"/>
            <w:r w:rsidRPr="0019081F">
              <w:rPr>
                <w:rFonts w:eastAsia="Calibri"/>
                <w:lang w:eastAsia="en-US"/>
              </w:rPr>
              <w:t xml:space="preserve"> mandate so that it is protected from people who are not self-identifying as being male from running. Protecting it from what happened last year when someone that did not identify as being male stood for the role. This created a considerable backlash, more than would have been expected for a role created last year for a role that has not been filled this year. Owain added that in their opinion, the need for this role has so many question marks over it.</w:t>
            </w:r>
          </w:p>
          <w:p w14:paraId="3134796D" w14:textId="77777777" w:rsidR="0019081F" w:rsidRPr="0019081F" w:rsidRDefault="0019081F" w:rsidP="0019081F">
            <w:pPr>
              <w:spacing w:after="160" w:line="259" w:lineRule="auto"/>
              <w:rPr>
                <w:rFonts w:eastAsia="Calibri"/>
                <w:lang w:eastAsia="en-US"/>
              </w:rPr>
            </w:pPr>
            <w:r w:rsidRPr="0019081F">
              <w:rPr>
                <w:rFonts w:eastAsia="Calibri"/>
                <w:lang w:eastAsia="en-US"/>
              </w:rPr>
              <w:t>Will questioned what the point of that comment was. Owain responded that the point was that the role has not been filled, this conversation is now about a role with no-one in the seat that has already suffered backlash.</w:t>
            </w:r>
          </w:p>
          <w:p w14:paraId="452309FD" w14:textId="77777777" w:rsidR="0019081F" w:rsidRPr="0019081F" w:rsidRDefault="0019081F" w:rsidP="0019081F">
            <w:pPr>
              <w:spacing w:after="160" w:line="259" w:lineRule="auto"/>
              <w:rPr>
                <w:rFonts w:eastAsia="Calibri"/>
                <w:lang w:eastAsia="en-US"/>
              </w:rPr>
            </w:pPr>
            <w:r w:rsidRPr="0019081F">
              <w:rPr>
                <w:rFonts w:eastAsia="Calibri"/>
                <w:lang w:eastAsia="en-US"/>
              </w:rPr>
              <w:lastRenderedPageBreak/>
              <w:t xml:space="preserve">Will added that the role would not start until next year and it is rare for all roles to be filled at this juncture. Owain pointed out that Part-time Elections happened last week. Will explained that they were going to run but did not in the end. </w:t>
            </w:r>
          </w:p>
          <w:p w14:paraId="6C42FC02"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Will noted that they believe there is a structural issue as to where the role belongs as it does not belong with the demographic roles but it is does not </w:t>
            </w:r>
            <w:proofErr w:type="gramStart"/>
            <w:r w:rsidRPr="0019081F">
              <w:rPr>
                <w:rFonts w:eastAsia="Calibri"/>
                <w:lang w:eastAsia="en-US"/>
              </w:rPr>
              <w:t>technically  belong</w:t>
            </w:r>
            <w:proofErr w:type="gramEnd"/>
            <w:r w:rsidRPr="0019081F">
              <w:rPr>
                <w:rFonts w:eastAsia="Calibri"/>
                <w:lang w:eastAsia="en-US"/>
              </w:rPr>
              <w:t xml:space="preserve"> with the Welfare role either because that suggests that there are other roles within the welfare </w:t>
            </w:r>
            <w:proofErr w:type="spellStart"/>
            <w:r w:rsidRPr="0019081F">
              <w:rPr>
                <w:rFonts w:eastAsia="Calibri"/>
                <w:lang w:eastAsia="en-US"/>
              </w:rPr>
              <w:t>catergory</w:t>
            </w:r>
            <w:proofErr w:type="spellEnd"/>
            <w:r w:rsidRPr="0019081F">
              <w:rPr>
                <w:rFonts w:eastAsia="Calibri"/>
                <w:lang w:eastAsia="en-US"/>
              </w:rPr>
              <w:t xml:space="preserve">. </w:t>
            </w:r>
          </w:p>
          <w:p w14:paraId="60CAD568" w14:textId="77777777" w:rsidR="0019081F" w:rsidRPr="0019081F" w:rsidRDefault="0019081F" w:rsidP="0019081F">
            <w:pPr>
              <w:spacing w:after="160" w:line="259" w:lineRule="auto"/>
              <w:rPr>
                <w:rFonts w:eastAsia="Calibri"/>
                <w:lang w:eastAsia="en-US"/>
              </w:rPr>
            </w:pPr>
            <w:r w:rsidRPr="0019081F">
              <w:rPr>
                <w:rFonts w:eastAsia="Calibri"/>
                <w:lang w:eastAsia="en-US"/>
              </w:rPr>
              <w:t>Will added that with the person that ran last year, they spoke against the proposal at Union Council and quite clearly ran as a protest campaign, doing the role a dis-service. Will felt, if anything, that is a strong reason for why it needs to be protected to prevent anything harmful happening to the role.</w:t>
            </w:r>
          </w:p>
          <w:p w14:paraId="6069DA36"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Mads questioned if Will thought that person would do that. Will said they have evidence to suggest that is the case. </w:t>
            </w:r>
          </w:p>
          <w:p w14:paraId="57E524E1" w14:textId="77777777" w:rsidR="0019081F" w:rsidRPr="0019081F" w:rsidRDefault="0019081F" w:rsidP="0019081F">
            <w:pPr>
              <w:spacing w:after="160" w:line="259" w:lineRule="auto"/>
              <w:rPr>
                <w:rFonts w:eastAsia="Calibri"/>
                <w:lang w:eastAsia="en-US"/>
              </w:rPr>
            </w:pPr>
            <w:r w:rsidRPr="0019081F">
              <w:rPr>
                <w:rFonts w:eastAsia="Calibri"/>
                <w:lang w:eastAsia="en-US"/>
              </w:rPr>
              <w:t>Owain noted that was not the point they were making, if it was the case that that person did run a protest campaign, they did not receive no votes, the votes they received were then people that joined them on their protest which is fair enough. Now the role has not been filled so that is a good reason not to open the role to more abuse and not self-define it.</w:t>
            </w:r>
          </w:p>
          <w:p w14:paraId="0CC4AEB9"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Will commented that the proposal is to remove one word from the post name, </w:t>
            </w:r>
            <w:proofErr w:type="spellStart"/>
            <w:r w:rsidRPr="0019081F">
              <w:rPr>
                <w:rFonts w:eastAsia="Calibri"/>
                <w:lang w:eastAsia="en-US"/>
              </w:rPr>
              <w:t>its</w:t>
            </w:r>
            <w:proofErr w:type="spellEnd"/>
            <w:r w:rsidRPr="0019081F">
              <w:rPr>
                <w:rFonts w:eastAsia="Calibri"/>
                <w:lang w:eastAsia="en-US"/>
              </w:rPr>
              <w:t xml:space="preserve"> not a big deal. Mads questioned why </w:t>
            </w:r>
            <w:proofErr w:type="spellStart"/>
            <w:r w:rsidRPr="0019081F">
              <w:rPr>
                <w:rFonts w:eastAsia="Calibri"/>
                <w:lang w:eastAsia="en-US"/>
              </w:rPr>
              <w:t>its</w:t>
            </w:r>
            <w:proofErr w:type="spellEnd"/>
            <w:r w:rsidRPr="0019081F">
              <w:rPr>
                <w:rFonts w:eastAsia="Calibri"/>
                <w:lang w:eastAsia="en-US"/>
              </w:rPr>
              <w:t xml:space="preserve"> being done if it’s ‘not a big deal’. Will clarified that it is not a big a deal as a structural change that allows the role to do more. Will questioned if that is not what everyone wants from the roles. </w:t>
            </w:r>
          </w:p>
          <w:p w14:paraId="706FA0A8"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Daniella suggested that the protest vote could be seen as a protest vote but they joined the university this year and saw the two manifestos and they were both great manifestos and if they did not know the other candidate personally and did not know they were running as a protest, the manifesto was written as if it was a legitimate manifesto and so that is why they would have voted for it. </w:t>
            </w:r>
            <w:proofErr w:type="gramStart"/>
            <w:r w:rsidRPr="0019081F">
              <w:rPr>
                <w:rFonts w:eastAsia="Calibri"/>
                <w:lang w:eastAsia="en-US"/>
              </w:rPr>
              <w:t>So</w:t>
            </w:r>
            <w:proofErr w:type="gramEnd"/>
            <w:r w:rsidRPr="0019081F">
              <w:rPr>
                <w:rFonts w:eastAsia="Calibri"/>
                <w:lang w:eastAsia="en-US"/>
              </w:rPr>
              <w:t xml:space="preserve"> a lot of people were not protest voting. The abuse cannot be measured as if the protest votes were protest votes, based on how the candidate ran their campaign. </w:t>
            </w:r>
          </w:p>
          <w:p w14:paraId="057348BE"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Daniella also added that they did not think the name should be kept as Welfare based on the abuse that they may receive. You could say that about any role, the SU do protect the roles against abuse. </w:t>
            </w:r>
          </w:p>
          <w:p w14:paraId="32BA504E" w14:textId="77777777" w:rsidR="0019081F" w:rsidRPr="0019081F" w:rsidRDefault="0019081F" w:rsidP="0019081F">
            <w:pPr>
              <w:spacing w:after="160" w:line="259" w:lineRule="auto"/>
              <w:rPr>
                <w:rFonts w:eastAsia="Calibri"/>
                <w:lang w:eastAsia="en-US"/>
              </w:rPr>
            </w:pPr>
            <w:r w:rsidRPr="0019081F">
              <w:rPr>
                <w:rFonts w:eastAsia="Calibri"/>
                <w:lang w:eastAsia="en-US"/>
              </w:rPr>
              <w:t>Charlie reiterated that it is not just one word that is being changed, there are other changes as part of the policy. Charlie questioned what the reason for the third clause was and why have students asked for it (The role to be “self-identified male” only with all members being eligible to vote.)</w:t>
            </w:r>
          </w:p>
          <w:p w14:paraId="30A78B6A"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Will responded that it is very odd to think of a men’s role where there is not a male in it. As a student interacting with the role, you would expect a man to be talking about men’s issues. This is recognised in therapy when assigning individuals to speak to, so it </w:t>
            </w:r>
            <w:proofErr w:type="gramStart"/>
            <w:r w:rsidRPr="0019081F">
              <w:rPr>
                <w:rFonts w:eastAsia="Calibri"/>
                <w:lang w:eastAsia="en-US"/>
              </w:rPr>
              <w:t>definitely has</w:t>
            </w:r>
            <w:proofErr w:type="gramEnd"/>
            <w:r w:rsidRPr="0019081F">
              <w:rPr>
                <w:rFonts w:eastAsia="Calibri"/>
                <w:lang w:eastAsia="en-US"/>
              </w:rPr>
              <w:t xml:space="preserve"> value </w:t>
            </w:r>
          </w:p>
          <w:p w14:paraId="269C3B80" w14:textId="77777777" w:rsidR="0019081F" w:rsidRPr="0019081F" w:rsidRDefault="0019081F" w:rsidP="0019081F">
            <w:pPr>
              <w:spacing w:after="160" w:line="259" w:lineRule="auto"/>
              <w:rPr>
                <w:rFonts w:eastAsia="Calibri"/>
                <w:lang w:eastAsia="en-US"/>
              </w:rPr>
            </w:pPr>
            <w:r w:rsidRPr="0019081F">
              <w:rPr>
                <w:rFonts w:eastAsia="Calibri"/>
                <w:lang w:eastAsia="en-US"/>
              </w:rPr>
              <w:lastRenderedPageBreak/>
              <w:t xml:space="preserve">Mads noted that there are things in place to support students already, course and school reps as well as other officers. Mads asked what a part-time Men’s Officer </w:t>
            </w:r>
            <w:proofErr w:type="gramStart"/>
            <w:r w:rsidRPr="0019081F">
              <w:rPr>
                <w:rFonts w:eastAsia="Calibri"/>
                <w:lang w:eastAsia="en-US"/>
              </w:rPr>
              <w:t>would do that</w:t>
            </w:r>
            <w:proofErr w:type="gramEnd"/>
            <w:r w:rsidRPr="0019081F">
              <w:rPr>
                <w:rFonts w:eastAsia="Calibri"/>
                <w:lang w:eastAsia="en-US"/>
              </w:rPr>
              <w:t xml:space="preserve"> is not already being done</w:t>
            </w:r>
          </w:p>
          <w:p w14:paraId="52A356BF"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Will explained that it was mentioned in training that no single issue is addressed by one single role, there is always collaboration, including the </w:t>
            </w:r>
            <w:proofErr w:type="spellStart"/>
            <w:r w:rsidRPr="0019081F">
              <w:rPr>
                <w:rFonts w:eastAsia="Calibri"/>
                <w:lang w:eastAsia="en-US"/>
              </w:rPr>
              <w:t>Sabbs</w:t>
            </w:r>
            <w:proofErr w:type="spellEnd"/>
            <w:r w:rsidRPr="0019081F">
              <w:rPr>
                <w:rFonts w:eastAsia="Calibri"/>
                <w:lang w:eastAsia="en-US"/>
              </w:rPr>
              <w:t xml:space="preserve"> who collaborate on everything, so this is just another thing to collaborate on. There are things that they are not able to collaborate on. </w:t>
            </w:r>
          </w:p>
          <w:p w14:paraId="5F43AE88"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Owain pointed out that there was nothing in the mandate that said they could not collaborate on. Will noted that they had received an email from Tracy (Representation and Democracy Manager) about it. </w:t>
            </w:r>
          </w:p>
          <w:p w14:paraId="428B8CBE"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Lucy Metaj suggested that where it was noted that there is confusion for students and after looking at the </w:t>
            </w:r>
            <w:proofErr w:type="spellStart"/>
            <w:r w:rsidRPr="0019081F">
              <w:rPr>
                <w:rFonts w:eastAsia="Calibri"/>
                <w:lang w:eastAsia="en-US"/>
              </w:rPr>
              <w:t>instgram</w:t>
            </w:r>
            <w:proofErr w:type="spellEnd"/>
            <w:r w:rsidRPr="0019081F">
              <w:rPr>
                <w:rFonts w:eastAsia="Calibri"/>
                <w:lang w:eastAsia="en-US"/>
              </w:rPr>
              <w:t xml:space="preserve"> mentioned, it may be helpful to have a resource included to explain the remit and the role. </w:t>
            </w:r>
          </w:p>
          <w:p w14:paraId="7EA34018"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Richard Stanton commented that the issue with the role as it currently is are the niche pockets that are not covered, like the one which they found themselves in. Richard noted that Will had helped as much as they could but then reached the end of their remit. The </w:t>
            </w:r>
            <w:proofErr w:type="spellStart"/>
            <w:r w:rsidRPr="0019081F">
              <w:rPr>
                <w:rFonts w:eastAsia="Calibri"/>
                <w:lang w:eastAsia="en-US"/>
              </w:rPr>
              <w:t>uni</w:t>
            </w:r>
            <w:proofErr w:type="spellEnd"/>
            <w:r w:rsidRPr="0019081F">
              <w:rPr>
                <w:rFonts w:eastAsia="Calibri"/>
                <w:lang w:eastAsia="en-US"/>
              </w:rPr>
              <w:t xml:space="preserve"> helped as much as they could but they reached the end of their </w:t>
            </w:r>
            <w:proofErr w:type="gramStart"/>
            <w:r w:rsidRPr="0019081F">
              <w:rPr>
                <w:rFonts w:eastAsia="Calibri"/>
                <w:lang w:eastAsia="en-US"/>
              </w:rPr>
              <w:t>remit .</w:t>
            </w:r>
            <w:proofErr w:type="gramEnd"/>
            <w:r w:rsidRPr="0019081F">
              <w:rPr>
                <w:rFonts w:eastAsia="Calibri"/>
                <w:lang w:eastAsia="en-US"/>
              </w:rPr>
              <w:t xml:space="preserve"> There are areas where there are overlap but there are bubbles missed entirely. </w:t>
            </w:r>
          </w:p>
          <w:p w14:paraId="57DEC836"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Richard added that by extending the remit of Men’s Welfare Officer to Men’s Officer, it would cover those bubbles. This would help protect </w:t>
            </w:r>
            <w:proofErr w:type="gramStart"/>
            <w:r w:rsidRPr="0019081F">
              <w:rPr>
                <w:rFonts w:eastAsia="Calibri"/>
                <w:lang w:eastAsia="en-US"/>
              </w:rPr>
              <w:t>all of</w:t>
            </w:r>
            <w:proofErr w:type="gramEnd"/>
            <w:r w:rsidRPr="0019081F">
              <w:rPr>
                <w:rFonts w:eastAsia="Calibri"/>
                <w:lang w:eastAsia="en-US"/>
              </w:rPr>
              <w:t xml:space="preserve"> the students from all of the issues, other than being welfare based. </w:t>
            </w:r>
          </w:p>
          <w:p w14:paraId="18B3A440"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Tracy Priestman clarified that she has discussed with Will about the appropriateness of activities undertaken by a Part-time Officer, as opposed to giving advice and approaching support services on behalf of students. Will noted that was a recent conversation, there was another conversation that took place either at the very start of this year or at the end of last year.  </w:t>
            </w:r>
          </w:p>
          <w:p w14:paraId="3EB0DC8E"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Tracy added that everyone has a remit to the role they </w:t>
            </w:r>
            <w:proofErr w:type="gramStart"/>
            <w:r w:rsidRPr="0019081F">
              <w:rPr>
                <w:rFonts w:eastAsia="Calibri"/>
                <w:lang w:eastAsia="en-US"/>
              </w:rPr>
              <w:t>hold</w:t>
            </w:r>
            <w:proofErr w:type="gramEnd"/>
            <w:r w:rsidRPr="0019081F">
              <w:rPr>
                <w:rFonts w:eastAsia="Calibri"/>
                <w:lang w:eastAsia="en-US"/>
              </w:rPr>
              <w:t xml:space="preserve"> and everyone is expected to run campaigns and carry out activity in line with a manifesto. Tracy explained that there is also a degree of collaboration between roles. Tracy was unsure of the conversation Will was referring to.</w:t>
            </w:r>
          </w:p>
          <w:p w14:paraId="2209FAFF"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Daniella acknowledged that there is a remit for each role and that there are appropriate places to go for each role but there is no one to go for male discrimination. Women can go to the Women’s Officer about discrimination </w:t>
            </w:r>
          </w:p>
          <w:p w14:paraId="73EEC015"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Charlie highlighted that if there are issues of discrimination, for any role, the best thing to do is to signpost to the relevant services. Please do not give advice, there are experts who are insured and qualified, this protects both reps and students. There is a </w:t>
            </w:r>
            <w:hyperlink r:id="rId13" w:anchor=":~:text=Use%20our%20Speak%20Up%20repor,relationship%20or%20domestic%20abuse" w:history="1">
              <w:r w:rsidRPr="0019081F">
                <w:rPr>
                  <w:rFonts w:eastAsia="Calibri"/>
                  <w:color w:val="0000FF"/>
                  <w:u w:val="single"/>
                  <w:lang w:eastAsia="en-US"/>
                </w:rPr>
                <w:t>speak up tool</w:t>
              </w:r>
            </w:hyperlink>
            <w:r w:rsidRPr="0019081F">
              <w:rPr>
                <w:rFonts w:eastAsia="Calibri"/>
                <w:lang w:eastAsia="en-US"/>
              </w:rPr>
              <w:t xml:space="preserve"> within the university and the SU Advice Centre can always support.</w:t>
            </w:r>
          </w:p>
          <w:p w14:paraId="294BCF5B" w14:textId="77777777" w:rsidR="0019081F" w:rsidRPr="0019081F" w:rsidRDefault="0019081F" w:rsidP="0019081F">
            <w:pPr>
              <w:spacing w:after="160" w:line="259" w:lineRule="auto"/>
              <w:rPr>
                <w:rFonts w:eastAsia="Calibri"/>
                <w:lang w:eastAsia="en-US"/>
              </w:rPr>
            </w:pPr>
            <w:r w:rsidRPr="0019081F">
              <w:rPr>
                <w:rFonts w:eastAsia="Calibri"/>
                <w:lang w:eastAsia="en-US"/>
              </w:rPr>
              <w:t>Owain referred to Charlie’s comment and suggested that Will could quite easily have signposted any of the issues they were unable to deal with to professionals, who are paid for their expertise. There is always a bigger fish to deal with the issues where the Part-time Officer mandate ends.</w:t>
            </w:r>
          </w:p>
          <w:p w14:paraId="5C5E94EC" w14:textId="77777777" w:rsidR="0019081F" w:rsidRPr="0019081F" w:rsidRDefault="0019081F" w:rsidP="0019081F">
            <w:pPr>
              <w:spacing w:after="160" w:line="259" w:lineRule="auto"/>
              <w:rPr>
                <w:rFonts w:eastAsia="Calibri"/>
                <w:lang w:eastAsia="en-US"/>
              </w:rPr>
            </w:pPr>
            <w:r w:rsidRPr="0019081F">
              <w:rPr>
                <w:rFonts w:eastAsia="Calibri"/>
                <w:lang w:eastAsia="en-US"/>
              </w:rPr>
              <w:lastRenderedPageBreak/>
              <w:t xml:space="preserve">Will noted that he can, and has, signposted but then did reach brick walls which is why the role needs to step in and run campaigns to fix those structural issues. By changing the role, it can be more, and Will wanted the role to be more so that more can be done. Will added that there is no harm in a role that can do more. </w:t>
            </w:r>
          </w:p>
          <w:p w14:paraId="33840AC9"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Charlie acknowledged what Will said about wanting to do more with the </w:t>
            </w:r>
            <w:proofErr w:type="gramStart"/>
            <w:r w:rsidRPr="0019081F">
              <w:rPr>
                <w:rFonts w:eastAsia="Calibri"/>
                <w:lang w:eastAsia="en-US"/>
              </w:rPr>
              <w:t>role</w:t>
            </w:r>
            <w:proofErr w:type="gramEnd"/>
            <w:r w:rsidRPr="0019081F">
              <w:rPr>
                <w:rFonts w:eastAsia="Calibri"/>
                <w:lang w:eastAsia="en-US"/>
              </w:rPr>
              <w:t xml:space="preserve"> but it is making a role that fewer people can stand for, thereby limiting the life experience and approach taken being brought to the role. The self-identifying clause was of concern to them personally. </w:t>
            </w:r>
          </w:p>
          <w:p w14:paraId="6B9E8DD2"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Charlie proposed that Union Resolves point 3 was removed </w:t>
            </w:r>
          </w:p>
          <w:p w14:paraId="3CB39219" w14:textId="77777777" w:rsidR="0019081F" w:rsidRPr="0019081F" w:rsidRDefault="0019081F" w:rsidP="0019081F">
            <w:pPr>
              <w:numPr>
                <w:ilvl w:val="0"/>
                <w:numId w:val="35"/>
              </w:numPr>
              <w:spacing w:after="160" w:line="259" w:lineRule="auto"/>
              <w:contextualSpacing/>
              <w:rPr>
                <w:rFonts w:eastAsia="SimHei" w:cs="Calibri"/>
                <w:bCs/>
              </w:rPr>
            </w:pPr>
            <w:r w:rsidRPr="0019081F">
              <w:rPr>
                <w:rFonts w:eastAsia="SimHei" w:cs="Calibri"/>
                <w:bCs/>
              </w:rPr>
              <w:t>The role to be “self-identified male” only with all members being eligible to vote.</w:t>
            </w:r>
          </w:p>
          <w:p w14:paraId="4FF896A2" w14:textId="77777777" w:rsidR="0019081F" w:rsidRPr="0019081F" w:rsidRDefault="0019081F" w:rsidP="0019081F">
            <w:pPr>
              <w:spacing w:after="160" w:line="259" w:lineRule="auto"/>
              <w:rPr>
                <w:rFonts w:eastAsia="Calibri"/>
                <w:lang w:eastAsia="en-US"/>
              </w:rPr>
            </w:pPr>
          </w:p>
          <w:p w14:paraId="0EB79E9E" w14:textId="77777777" w:rsidR="0019081F" w:rsidRPr="0019081F" w:rsidRDefault="0019081F" w:rsidP="0019081F">
            <w:pPr>
              <w:spacing w:after="160" w:line="259" w:lineRule="auto"/>
              <w:rPr>
                <w:rFonts w:eastAsia="Calibri"/>
                <w:lang w:eastAsia="en-US"/>
              </w:rPr>
            </w:pPr>
            <w:r w:rsidRPr="0019081F">
              <w:rPr>
                <w:rFonts w:eastAsia="Calibri"/>
                <w:lang w:eastAsia="en-US"/>
              </w:rPr>
              <w:t>As the amendment was not accepted by the proposer, a vote was required</w:t>
            </w:r>
          </w:p>
          <w:p w14:paraId="354CDE1A"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The Chair asked for votes to remove Union Resolves point 3 only </w:t>
            </w:r>
          </w:p>
          <w:p w14:paraId="60F168F4" w14:textId="77777777" w:rsidR="0019081F" w:rsidRPr="0019081F" w:rsidRDefault="0019081F" w:rsidP="005F78AF">
            <w:pPr>
              <w:spacing w:line="259" w:lineRule="auto"/>
              <w:rPr>
                <w:rFonts w:eastAsia="Calibri"/>
                <w:lang w:eastAsia="en-US"/>
              </w:rPr>
            </w:pPr>
            <w:r w:rsidRPr="0019081F">
              <w:rPr>
                <w:rFonts w:eastAsia="Calibri"/>
                <w:lang w:eastAsia="en-US"/>
              </w:rPr>
              <w:t>For: 7</w:t>
            </w:r>
          </w:p>
          <w:p w14:paraId="28544CDB" w14:textId="77777777" w:rsidR="0019081F" w:rsidRPr="0019081F" w:rsidRDefault="0019081F" w:rsidP="005F78AF">
            <w:pPr>
              <w:spacing w:line="259" w:lineRule="auto"/>
              <w:rPr>
                <w:rFonts w:eastAsia="Calibri"/>
                <w:lang w:eastAsia="en-US"/>
              </w:rPr>
            </w:pPr>
            <w:r w:rsidRPr="0019081F">
              <w:rPr>
                <w:rFonts w:eastAsia="Calibri"/>
                <w:lang w:eastAsia="en-US"/>
              </w:rPr>
              <w:t>Against: 3</w:t>
            </w:r>
          </w:p>
          <w:p w14:paraId="45153CD5" w14:textId="77777777" w:rsidR="0019081F" w:rsidRPr="0019081F" w:rsidRDefault="0019081F" w:rsidP="005F78AF">
            <w:pPr>
              <w:spacing w:line="259" w:lineRule="auto"/>
              <w:rPr>
                <w:rFonts w:eastAsia="Calibri"/>
                <w:lang w:eastAsia="en-US"/>
              </w:rPr>
            </w:pPr>
            <w:r w:rsidRPr="0019081F">
              <w:rPr>
                <w:rFonts w:eastAsia="Calibri"/>
                <w:lang w:eastAsia="en-US"/>
              </w:rPr>
              <w:t>Abstention: 0</w:t>
            </w:r>
          </w:p>
          <w:p w14:paraId="5ACB97F6"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It was noted that Saffron had left at the point of voting </w:t>
            </w:r>
          </w:p>
          <w:p w14:paraId="4F919760" w14:textId="77777777" w:rsidR="0019081F" w:rsidRPr="0019081F" w:rsidRDefault="0019081F" w:rsidP="0019081F">
            <w:pPr>
              <w:spacing w:after="160" w:line="259" w:lineRule="auto"/>
              <w:rPr>
                <w:rFonts w:eastAsia="Calibri"/>
                <w:lang w:eastAsia="en-US"/>
              </w:rPr>
            </w:pPr>
            <w:r w:rsidRPr="0019081F">
              <w:rPr>
                <w:rFonts w:eastAsia="Calibri"/>
                <w:lang w:eastAsia="en-US"/>
              </w:rPr>
              <w:t xml:space="preserve">As the meeting was not quorate, votes from absent members would need to be sought before the votes for the motion in its entirety are sought, this will be via email </w:t>
            </w:r>
          </w:p>
          <w:p w14:paraId="14A67F05" w14:textId="0389BE8C" w:rsidR="00BE7EA7" w:rsidRDefault="00F849FA"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Final voting numbers for the amendment, including email votes </w:t>
            </w:r>
          </w:p>
          <w:p w14:paraId="565FB7A2" w14:textId="50223B27" w:rsidR="00F849FA" w:rsidRDefault="00F849FA" w:rsidP="00811917">
            <w:pPr>
              <w:rPr>
                <w:rFonts w:asciiTheme="minorHAnsi" w:eastAsia="Arial Unicode MS" w:hAnsiTheme="minorHAnsi" w:cstheme="minorHAnsi"/>
                <w:bCs/>
                <w:sz w:val="24"/>
                <w:szCs w:val="24"/>
              </w:rPr>
            </w:pPr>
          </w:p>
          <w:p w14:paraId="4C441D7C" w14:textId="5351D85D" w:rsidR="00F849FA" w:rsidRDefault="00F849FA"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For: </w:t>
            </w:r>
            <w:r w:rsidR="008D4982">
              <w:rPr>
                <w:rFonts w:asciiTheme="minorHAnsi" w:eastAsia="Arial Unicode MS" w:hAnsiTheme="minorHAnsi" w:cstheme="minorHAnsi"/>
                <w:bCs/>
                <w:sz w:val="24"/>
                <w:szCs w:val="24"/>
              </w:rPr>
              <w:t>13</w:t>
            </w:r>
          </w:p>
          <w:p w14:paraId="168F395B" w14:textId="6A3001C8" w:rsidR="008D4982" w:rsidRDefault="008D4982"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Against: 4</w:t>
            </w:r>
          </w:p>
          <w:p w14:paraId="4997BD71" w14:textId="5CA9179B" w:rsidR="008D4982" w:rsidRDefault="008D4982"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Abstentions: 1</w:t>
            </w:r>
          </w:p>
          <w:p w14:paraId="5DFB8194" w14:textId="14A6F6AA" w:rsidR="005F78AF" w:rsidRDefault="005F78AF" w:rsidP="00811917">
            <w:pPr>
              <w:rPr>
                <w:rFonts w:asciiTheme="minorHAnsi" w:eastAsia="Arial Unicode MS" w:hAnsiTheme="minorHAnsi" w:cstheme="minorHAnsi"/>
                <w:bCs/>
                <w:sz w:val="24"/>
                <w:szCs w:val="24"/>
              </w:rPr>
            </w:pPr>
          </w:p>
          <w:p w14:paraId="40C82872" w14:textId="06ADEEA2" w:rsidR="000D7EE2" w:rsidRDefault="005F78AF"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The amendment passed and voting on the amended </w:t>
            </w:r>
            <w:r w:rsidR="00C84515">
              <w:rPr>
                <w:rFonts w:asciiTheme="minorHAnsi" w:eastAsia="Arial Unicode MS" w:hAnsiTheme="minorHAnsi" w:cstheme="minorHAnsi"/>
                <w:bCs/>
                <w:sz w:val="24"/>
                <w:szCs w:val="24"/>
              </w:rPr>
              <w:t xml:space="preserve">proposal </w:t>
            </w:r>
            <w:r w:rsidR="007B4BE5">
              <w:rPr>
                <w:rFonts w:asciiTheme="minorHAnsi" w:eastAsia="Arial Unicode MS" w:hAnsiTheme="minorHAnsi" w:cstheme="minorHAnsi"/>
                <w:bCs/>
                <w:sz w:val="24"/>
                <w:szCs w:val="24"/>
              </w:rPr>
              <w:t>took place via email</w:t>
            </w:r>
            <w:r w:rsidR="000D7EE2">
              <w:rPr>
                <w:rFonts w:asciiTheme="minorHAnsi" w:eastAsia="Arial Unicode MS" w:hAnsiTheme="minorHAnsi" w:cstheme="minorHAnsi"/>
                <w:bCs/>
                <w:sz w:val="24"/>
                <w:szCs w:val="24"/>
              </w:rPr>
              <w:t xml:space="preserve">. </w:t>
            </w:r>
            <w:r w:rsidR="004C5EAC">
              <w:rPr>
                <w:rFonts w:asciiTheme="minorHAnsi" w:eastAsia="Arial Unicode MS" w:hAnsiTheme="minorHAnsi" w:cstheme="minorHAnsi"/>
                <w:bCs/>
                <w:sz w:val="24"/>
                <w:szCs w:val="24"/>
              </w:rPr>
              <w:t>At the close of voting the votes were tied with 10 for and 10 against</w:t>
            </w:r>
            <w:r w:rsidR="00A6394E">
              <w:rPr>
                <w:rFonts w:asciiTheme="minorHAnsi" w:eastAsia="Arial Unicode MS" w:hAnsiTheme="minorHAnsi" w:cstheme="minorHAnsi"/>
                <w:bCs/>
                <w:sz w:val="24"/>
                <w:szCs w:val="24"/>
              </w:rPr>
              <w:t>, therefore, as per the Union Council Bye-law the Chair had the casting vote.</w:t>
            </w:r>
          </w:p>
          <w:p w14:paraId="5F1D416F" w14:textId="77777777" w:rsidR="000D7EE2" w:rsidRDefault="000D7EE2" w:rsidP="00811917">
            <w:pPr>
              <w:rPr>
                <w:rFonts w:asciiTheme="minorHAnsi" w:eastAsia="Arial Unicode MS" w:hAnsiTheme="minorHAnsi" w:cstheme="minorHAnsi"/>
                <w:bCs/>
                <w:sz w:val="24"/>
                <w:szCs w:val="24"/>
              </w:rPr>
            </w:pPr>
          </w:p>
          <w:p w14:paraId="6E1428EE" w14:textId="59C469D7" w:rsidR="007B4BE5" w:rsidRDefault="00F2146D"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Final voting numbers for the amended policy were;</w:t>
            </w:r>
          </w:p>
          <w:p w14:paraId="3626E192" w14:textId="0CA86A78" w:rsidR="00F2146D" w:rsidRDefault="00F2146D" w:rsidP="00811917">
            <w:pPr>
              <w:rPr>
                <w:rFonts w:asciiTheme="minorHAnsi" w:eastAsia="Arial Unicode MS" w:hAnsiTheme="minorHAnsi" w:cstheme="minorHAnsi"/>
                <w:bCs/>
                <w:sz w:val="24"/>
                <w:szCs w:val="24"/>
              </w:rPr>
            </w:pPr>
          </w:p>
          <w:p w14:paraId="34093B8F" w14:textId="2815ECB5" w:rsidR="00F2146D" w:rsidRDefault="00F2146D"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For:</w:t>
            </w:r>
            <w:r w:rsidR="00A6394E">
              <w:rPr>
                <w:rFonts w:asciiTheme="minorHAnsi" w:eastAsia="Arial Unicode MS" w:hAnsiTheme="minorHAnsi" w:cstheme="minorHAnsi"/>
                <w:bCs/>
                <w:sz w:val="24"/>
                <w:szCs w:val="24"/>
              </w:rPr>
              <w:t xml:space="preserve"> 11</w:t>
            </w:r>
          </w:p>
          <w:p w14:paraId="5E4A88A0" w14:textId="1440459C" w:rsidR="00F2146D" w:rsidRDefault="00F2146D"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Against:</w:t>
            </w:r>
            <w:r w:rsidR="00A6394E">
              <w:rPr>
                <w:rFonts w:asciiTheme="minorHAnsi" w:eastAsia="Arial Unicode MS" w:hAnsiTheme="minorHAnsi" w:cstheme="minorHAnsi"/>
                <w:bCs/>
                <w:sz w:val="24"/>
                <w:szCs w:val="24"/>
              </w:rPr>
              <w:t xml:space="preserve"> 10</w:t>
            </w:r>
          </w:p>
          <w:p w14:paraId="1AED8043" w14:textId="00BB28F9" w:rsidR="00F2146D" w:rsidRDefault="00F2146D"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Abstentions: </w:t>
            </w:r>
            <w:r w:rsidR="00A6394E">
              <w:rPr>
                <w:rFonts w:asciiTheme="minorHAnsi" w:eastAsia="Arial Unicode MS" w:hAnsiTheme="minorHAnsi" w:cstheme="minorHAnsi"/>
                <w:bCs/>
                <w:sz w:val="24"/>
                <w:szCs w:val="24"/>
              </w:rPr>
              <w:t>0</w:t>
            </w:r>
            <w:bookmarkStart w:id="0" w:name="_GoBack"/>
            <w:bookmarkEnd w:id="0"/>
          </w:p>
          <w:p w14:paraId="48A5B884" w14:textId="03A96579" w:rsidR="00BE7EA7" w:rsidRDefault="00BE7EA7" w:rsidP="00811917">
            <w:pPr>
              <w:rPr>
                <w:rFonts w:asciiTheme="minorHAnsi" w:eastAsia="Arial Unicode MS" w:hAnsiTheme="minorHAnsi" w:cstheme="minorHAnsi"/>
                <w:bCs/>
                <w:sz w:val="24"/>
                <w:szCs w:val="24"/>
              </w:rPr>
            </w:pPr>
          </w:p>
        </w:tc>
      </w:tr>
      <w:tr w:rsidR="00BE7EA7" w:rsidRPr="00554392" w14:paraId="7ACE974D" w14:textId="77777777" w:rsidTr="00BE7EA7">
        <w:trPr>
          <w:trHeight w:val="403"/>
        </w:trPr>
        <w:tc>
          <w:tcPr>
            <w:tcW w:w="1560" w:type="dxa"/>
            <w:vMerge/>
            <w:shd w:val="clear" w:color="auto" w:fill="95B3D7" w:themeFill="accent1" w:themeFillTint="99"/>
            <w:vAlign w:val="center"/>
          </w:tcPr>
          <w:p w14:paraId="385B9F05" w14:textId="77777777" w:rsidR="00BE7EA7" w:rsidRPr="00554392" w:rsidRDefault="00BE7EA7" w:rsidP="00003ACF">
            <w:pPr>
              <w:snapToGrid w:val="0"/>
              <w:jc w:val="center"/>
              <w:rPr>
                <w:rFonts w:asciiTheme="minorHAnsi" w:hAnsiTheme="minorHAnsi" w:cstheme="minorHAnsi"/>
                <w:sz w:val="24"/>
                <w:szCs w:val="24"/>
              </w:rPr>
            </w:pPr>
          </w:p>
        </w:tc>
        <w:tc>
          <w:tcPr>
            <w:tcW w:w="8064" w:type="dxa"/>
            <w:shd w:val="clear" w:color="auto" w:fill="95B3D7" w:themeFill="accent1" w:themeFillTint="99"/>
          </w:tcPr>
          <w:p w14:paraId="2DF067E5" w14:textId="0665C0D4" w:rsidR="00BE7EA7" w:rsidRDefault="008E116D"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Union Equalities Stance Proposal </w:t>
            </w:r>
          </w:p>
        </w:tc>
      </w:tr>
      <w:tr w:rsidR="00BE7EA7" w:rsidRPr="00554392" w14:paraId="18517C07" w14:textId="77777777" w:rsidTr="002D26F7">
        <w:trPr>
          <w:trHeight w:val="878"/>
        </w:trPr>
        <w:tc>
          <w:tcPr>
            <w:tcW w:w="1560" w:type="dxa"/>
            <w:vMerge/>
            <w:shd w:val="clear" w:color="auto" w:fill="95B3D7" w:themeFill="accent1" w:themeFillTint="99"/>
            <w:vAlign w:val="center"/>
          </w:tcPr>
          <w:p w14:paraId="62189D13" w14:textId="77777777" w:rsidR="00BE7EA7" w:rsidRPr="00554392" w:rsidRDefault="00BE7EA7" w:rsidP="00003ACF">
            <w:pPr>
              <w:snapToGrid w:val="0"/>
              <w:jc w:val="center"/>
              <w:rPr>
                <w:rFonts w:asciiTheme="minorHAnsi" w:hAnsiTheme="minorHAnsi" w:cstheme="minorHAnsi"/>
                <w:sz w:val="24"/>
                <w:szCs w:val="24"/>
              </w:rPr>
            </w:pPr>
          </w:p>
        </w:tc>
        <w:tc>
          <w:tcPr>
            <w:tcW w:w="8064" w:type="dxa"/>
          </w:tcPr>
          <w:p w14:paraId="12779FEB" w14:textId="77777777" w:rsidR="00BE7EA7" w:rsidRDefault="00BE7EA7" w:rsidP="00811917">
            <w:pPr>
              <w:rPr>
                <w:rFonts w:asciiTheme="minorHAnsi" w:eastAsia="Arial Unicode MS" w:hAnsiTheme="minorHAnsi" w:cstheme="minorHAnsi"/>
                <w:bCs/>
                <w:sz w:val="24"/>
                <w:szCs w:val="24"/>
              </w:rPr>
            </w:pPr>
          </w:p>
          <w:p w14:paraId="52D404F9"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Styles – PT Men’ Welfare Officer, gave an overview of the proposal </w:t>
            </w:r>
          </w:p>
          <w:p w14:paraId="2ACFB2AE" w14:textId="77777777" w:rsidR="006B732B" w:rsidRPr="006B732B" w:rsidRDefault="006B732B" w:rsidP="006B732B">
            <w:pPr>
              <w:spacing w:after="160" w:line="259" w:lineRule="auto"/>
              <w:rPr>
                <w:rFonts w:eastAsia="Calibri"/>
                <w:lang w:eastAsia="en-US"/>
              </w:rPr>
            </w:pPr>
            <w:r w:rsidRPr="006B732B">
              <w:rPr>
                <w:rFonts w:eastAsia="Calibri"/>
                <w:lang w:eastAsia="en-US"/>
              </w:rPr>
              <w:lastRenderedPageBreak/>
              <w:t xml:space="preserve">Owain Gullam – PT Societies Officer pointed out that the letter to the Board of Trustees and their response are not included as appendices to the proposal. Will noted that they are currently on the </w:t>
            </w:r>
            <w:hyperlink r:id="rId14" w:history="1">
              <w:r w:rsidRPr="006B732B">
                <w:rPr>
                  <w:rFonts w:eastAsia="Calibri"/>
                  <w:color w:val="0000FF"/>
                  <w:u w:val="single"/>
                  <w:lang w:eastAsia="en-US"/>
                </w:rPr>
                <w:t>Men’s Welfare Facebook page</w:t>
              </w:r>
            </w:hyperlink>
            <w:r w:rsidRPr="006B732B">
              <w:rPr>
                <w:rFonts w:eastAsia="Calibri"/>
                <w:lang w:eastAsia="en-US"/>
              </w:rPr>
              <w:t xml:space="preserve">. </w:t>
            </w:r>
          </w:p>
          <w:p w14:paraId="7D06781A"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added that as they have not been submitted, they cannot be assumed to be facts. </w:t>
            </w:r>
          </w:p>
          <w:p w14:paraId="7C3A74CE"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asked Tracy Priestman – Representation and Democracy Manager, to confirm that the Union Notes points are true, as they have seen those correspondences. Tracy responded that, as a supporting staff member to the meeting, they not able to verify the legitimacy of the evidence presented. Will reiterated that the letter can be found on the Facebook page  </w:t>
            </w:r>
          </w:p>
          <w:p w14:paraId="699FEA4F" w14:textId="77777777" w:rsidR="006B732B" w:rsidRPr="006B732B" w:rsidRDefault="006B732B" w:rsidP="006B732B">
            <w:pPr>
              <w:spacing w:after="160" w:line="259" w:lineRule="auto"/>
              <w:rPr>
                <w:rFonts w:eastAsia="Calibri"/>
                <w:lang w:eastAsia="en-US"/>
              </w:rPr>
            </w:pPr>
            <w:r w:rsidRPr="006B732B">
              <w:rPr>
                <w:rFonts w:eastAsia="Calibri"/>
                <w:lang w:eastAsia="en-US"/>
              </w:rPr>
              <w:t>Owain pointed out that the page has the letter which Will wrote to the UPSU Board of Trustees but that the response is not included so it cannot be assumed that it is factually correct. Daniella Marley - Part-time Welfare Officer confirmed that they had seen the letter and response and that the quote in the proposal was factually accurate.</w:t>
            </w:r>
          </w:p>
          <w:p w14:paraId="36ECD30F"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added that there was no detail around the response. Will explained that the response was that the comment was factually accurate, no reason was given. Daniella added that there was more context than that but in terms of an answer, that was what was said. </w:t>
            </w:r>
          </w:p>
          <w:p w14:paraId="3669B1AE"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quoted; </w:t>
            </w:r>
          </w:p>
          <w:p w14:paraId="0FD221C7" w14:textId="77777777" w:rsidR="006B732B" w:rsidRPr="006B732B" w:rsidRDefault="006B732B" w:rsidP="006B732B">
            <w:pPr>
              <w:spacing w:after="160" w:line="259" w:lineRule="auto"/>
              <w:ind w:left="720"/>
              <w:rPr>
                <w:rFonts w:eastAsia="Calibri"/>
                <w:lang w:eastAsia="en-US"/>
              </w:rPr>
            </w:pPr>
            <w:r w:rsidRPr="006B732B">
              <w:rPr>
                <w:rFonts w:eastAsia="Calibri"/>
                <w:lang w:eastAsia="en-US"/>
              </w:rPr>
              <w:t xml:space="preserve">“Dear Will, with reference to your letter sent to the Board of Trustees on 7 February 2022, I can confirm that Board considered your request at their recent meeting.  To set the record straight, the Board would like to point out that the quotation you reference was part of a letter written to you rather than a public statement.  The Board discussed your request but agreed that since the content of the quoted paragraph remains factually accurate, it will not be issuing a retraction.” </w:t>
            </w:r>
          </w:p>
          <w:p w14:paraId="0B66804D"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suggested that it was perhaps a conflict of interest that members of the Board were present at the meeting. Mads Morton - VP Activities explained that the </w:t>
            </w:r>
            <w:proofErr w:type="spellStart"/>
            <w:r w:rsidRPr="006B732B">
              <w:rPr>
                <w:rFonts w:eastAsia="Calibri"/>
                <w:lang w:eastAsia="en-US"/>
              </w:rPr>
              <w:t>Sabbs</w:t>
            </w:r>
            <w:proofErr w:type="spellEnd"/>
            <w:r w:rsidRPr="006B732B">
              <w:rPr>
                <w:rFonts w:eastAsia="Calibri"/>
                <w:lang w:eastAsia="en-US"/>
              </w:rPr>
              <w:t xml:space="preserve"> did not attend Union Council as Trustees but as Sabbatical Officers.</w:t>
            </w:r>
          </w:p>
          <w:p w14:paraId="7654B581"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clarified that Will wanted a statement from Union Council, not the SU, to say that Union Council supports equal treatment under the law and recognise and support the applicability of the Equality Act to male students. </w:t>
            </w:r>
          </w:p>
          <w:p w14:paraId="2AC40429"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suggested that that might be inappropriate, in certain instances, following the debate that was just had regarding the Men’s Officer role. However, it can be taken from what is said in the original statement to Will, not publicly, that the roles that are in place to protect individuals that might be more prone to suffering discrimination and are designed as they are historically prone to suffering in certain areas in higher education. Men are not prone to suffering in higher education, men are prone to suffering in education and healthcare. </w:t>
            </w:r>
          </w:p>
          <w:p w14:paraId="3CE05AC2"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thought that was an interesting stance and wanted to clarify why the statement that ‘’we believe in equality under the law and that it applies to males’’, would be bad to say. </w:t>
            </w:r>
          </w:p>
          <w:p w14:paraId="0606915B" w14:textId="77777777" w:rsidR="006B732B" w:rsidRPr="006B732B" w:rsidRDefault="006B732B" w:rsidP="006B732B">
            <w:pPr>
              <w:spacing w:after="160" w:line="259" w:lineRule="auto"/>
              <w:rPr>
                <w:rFonts w:eastAsia="Calibri"/>
                <w:lang w:eastAsia="en-US"/>
              </w:rPr>
            </w:pPr>
          </w:p>
          <w:p w14:paraId="45031179" w14:textId="77777777" w:rsidR="006B732B" w:rsidRPr="006B732B" w:rsidRDefault="006B732B" w:rsidP="006B732B">
            <w:pPr>
              <w:spacing w:after="160" w:line="259" w:lineRule="auto"/>
              <w:rPr>
                <w:rFonts w:eastAsia="Calibri"/>
                <w:lang w:eastAsia="en-US"/>
              </w:rPr>
            </w:pPr>
            <w:r w:rsidRPr="006B732B">
              <w:rPr>
                <w:rFonts w:eastAsia="Calibri"/>
                <w:lang w:eastAsia="en-US"/>
              </w:rPr>
              <w:t>Owain questioned why this proposal specifically mentions men and why it does not mention everybody. Will noted that it was men that were the subject of the conversation with Board. Owain pointed out that was in a correspondence directly with Will, it was not a public statement.</w:t>
            </w:r>
          </w:p>
          <w:p w14:paraId="21C21864"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commented that it was trending story nationally. </w:t>
            </w:r>
          </w:p>
          <w:p w14:paraId="2E2E681B"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clarified that it was the letter Will sent several years ago, had a response to and then more recently there was another response saying that the previous response was a statement made to Will in a letter. So, the public outrage and subsequent articles came about as Will shared the letter and statement. Will agreed that was the case. </w:t>
            </w:r>
          </w:p>
          <w:p w14:paraId="455C9AFE" w14:textId="77777777" w:rsidR="006B732B" w:rsidRPr="006B732B" w:rsidRDefault="006B732B" w:rsidP="006B732B">
            <w:pPr>
              <w:spacing w:after="160" w:line="259" w:lineRule="auto"/>
              <w:rPr>
                <w:rFonts w:eastAsia="Calibri"/>
                <w:lang w:eastAsia="en-US"/>
              </w:rPr>
            </w:pPr>
            <w:r w:rsidRPr="006B732B">
              <w:rPr>
                <w:rFonts w:eastAsia="Calibri"/>
                <w:lang w:eastAsia="en-US"/>
              </w:rPr>
              <w:t>Owain suggested that it could be argued that Will sharing the letters in question with the public, could have brought the SU into disrepute. Will responded that that was not the issue in question.</w:t>
            </w:r>
          </w:p>
          <w:p w14:paraId="0CB2CB2F"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added that he did not see the need for the proposal and if there is an issue, it was one created by Will. Owain added that if Will would like Union Council to recognise and support the applicability of the Equalities Act, it should be for everyone. </w:t>
            </w:r>
          </w:p>
          <w:p w14:paraId="4229736F"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suggested that Owain might like to suggest an amendment. Owain declined an amendment as, in his view, to amend it to that, rendered the whole statement toothless and pointless because everyone, he hoped, believes in equality. </w:t>
            </w:r>
          </w:p>
          <w:p w14:paraId="4B3E4D5A" w14:textId="77777777" w:rsidR="006B732B" w:rsidRPr="006B732B" w:rsidRDefault="006B732B" w:rsidP="006B732B">
            <w:pPr>
              <w:spacing w:after="160" w:line="259" w:lineRule="auto"/>
              <w:rPr>
                <w:rFonts w:eastAsia="Calibri"/>
                <w:lang w:eastAsia="en-US"/>
              </w:rPr>
            </w:pPr>
            <w:r w:rsidRPr="006B732B">
              <w:rPr>
                <w:rFonts w:eastAsia="Calibri"/>
                <w:lang w:eastAsia="en-US"/>
              </w:rPr>
              <w:t>Will noted that if that was the case then there would be no problem stating it but that it was important, in this context to say that that included men. Owain thought that this context is only being discussed as Will brought it up. That the letter was sent to Will personally and no-one else.</w:t>
            </w:r>
          </w:p>
          <w:p w14:paraId="302A6258"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queried what point Owain was making, Owain suggested that it would not have been in </w:t>
            </w:r>
            <w:proofErr w:type="gramStart"/>
            <w:r w:rsidRPr="006B732B">
              <w:rPr>
                <w:rFonts w:eastAsia="Calibri"/>
                <w:lang w:eastAsia="en-US"/>
              </w:rPr>
              <w:t>the  national</w:t>
            </w:r>
            <w:proofErr w:type="gramEnd"/>
            <w:r w:rsidRPr="006B732B">
              <w:rPr>
                <w:rFonts w:eastAsia="Calibri"/>
                <w:lang w:eastAsia="en-US"/>
              </w:rPr>
              <w:t xml:space="preserve"> spotlight if it had not been shared and now Will was asking for the SU to redact the statement. Will questioned if Owain was blaming the whistle-blower, Owain said he was. </w:t>
            </w:r>
          </w:p>
          <w:p w14:paraId="650B8BFB"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continued that in the past few years there have been campaigns about women’s safety, since this year started, in the city of Plymouth there has been a commission started for the protection of women and girls. That Will is asking Union Council to make a statement on behalf of students talking about the equality of men. Owain queried why that can’t that be about the equality of everyone’s rights. </w:t>
            </w:r>
          </w:p>
          <w:p w14:paraId="0705F700"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agreed that is can be about everyone rights and welcomed the opportunity to clarify that </w:t>
            </w:r>
          </w:p>
          <w:p w14:paraId="0AE1742D"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Michael Riley- Wallace – School of Computing, Engineering and Maths Rep, noted that the quote that is currently in the UPSU constitution regarding equal opportunities says that it is designed to address equal opportunities for groups which have suffered historic and ongoing discrimination. Unless you are a man, there have been numerous </w:t>
            </w:r>
            <w:proofErr w:type="gramStart"/>
            <w:r w:rsidRPr="006B732B">
              <w:rPr>
                <w:rFonts w:eastAsia="Calibri"/>
                <w:lang w:eastAsia="en-US"/>
              </w:rPr>
              <w:t>case</w:t>
            </w:r>
            <w:proofErr w:type="gramEnd"/>
            <w:r w:rsidRPr="006B732B">
              <w:rPr>
                <w:rFonts w:eastAsia="Calibri"/>
                <w:lang w:eastAsia="en-US"/>
              </w:rPr>
              <w:t xml:space="preserve"> throughout history of there being discrimination in some way, shape or form. Equal opportunities </w:t>
            </w:r>
            <w:proofErr w:type="gramStart"/>
            <w:r w:rsidRPr="006B732B">
              <w:rPr>
                <w:rFonts w:eastAsia="Calibri"/>
                <w:lang w:eastAsia="en-US"/>
              </w:rPr>
              <w:t>stems</w:t>
            </w:r>
            <w:proofErr w:type="gramEnd"/>
            <w:r w:rsidRPr="006B732B">
              <w:rPr>
                <w:rFonts w:eastAsia="Calibri"/>
                <w:lang w:eastAsia="en-US"/>
              </w:rPr>
              <w:t xml:space="preserve"> from the need to give everyone the equal opportunities that have been given to men. </w:t>
            </w:r>
          </w:p>
          <w:p w14:paraId="0632862B" w14:textId="77777777" w:rsidR="006B732B" w:rsidRPr="006B732B" w:rsidRDefault="006B732B" w:rsidP="006B732B">
            <w:pPr>
              <w:spacing w:after="160" w:line="259" w:lineRule="auto"/>
              <w:rPr>
                <w:rFonts w:eastAsia="Calibri"/>
                <w:lang w:eastAsia="en-US"/>
              </w:rPr>
            </w:pPr>
            <w:r w:rsidRPr="006B732B">
              <w:rPr>
                <w:rFonts w:eastAsia="Calibri"/>
                <w:lang w:eastAsia="en-US"/>
              </w:rPr>
              <w:lastRenderedPageBreak/>
              <w:t xml:space="preserve">Therefore, Michael did not consider that there was a need to suggest that there is not equal opportunity for men because they have not been discriminated against in a derogatory sense in that they suffer with their opportunities. </w:t>
            </w:r>
          </w:p>
          <w:p w14:paraId="5B51CC5A"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Michael added that if looked at in the same way as independence days, countries have independence days from us [the British empire/Commonwealth], that does not give us the right to have our own days for the days that they became independent from us. Under this notion, there is no need for men to be considered as not having equal opportunities. They exist because </w:t>
            </w:r>
            <w:proofErr w:type="gramStart"/>
            <w:r w:rsidRPr="006B732B">
              <w:rPr>
                <w:rFonts w:eastAsia="Calibri"/>
                <w:lang w:eastAsia="en-US"/>
              </w:rPr>
              <w:t>everyone  was</w:t>
            </w:r>
            <w:proofErr w:type="gramEnd"/>
            <w:r w:rsidRPr="006B732B">
              <w:rPr>
                <w:rFonts w:eastAsia="Calibri"/>
                <w:lang w:eastAsia="en-US"/>
              </w:rPr>
              <w:t xml:space="preserve"> not getting them  except men. The term equal opportunities </w:t>
            </w:r>
            <w:proofErr w:type="gramStart"/>
            <w:r w:rsidRPr="006B732B">
              <w:rPr>
                <w:rFonts w:eastAsia="Calibri"/>
                <w:lang w:eastAsia="en-US"/>
              </w:rPr>
              <w:t>exists</w:t>
            </w:r>
            <w:proofErr w:type="gramEnd"/>
            <w:r w:rsidRPr="006B732B">
              <w:rPr>
                <w:rFonts w:eastAsia="Calibri"/>
                <w:lang w:eastAsia="en-US"/>
              </w:rPr>
              <w:t xml:space="preserve"> because there had to be a baseline and that was the opportunities that men were getting, that none else was. </w:t>
            </w:r>
          </w:p>
          <w:p w14:paraId="6C198364"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Michael asked for clarification on where there is disproportionate inequality for men, what is the need for the constitution to be changed to include men. Will clarified that it is not the constitution that is being discussed. Will noted that this is not an argument of whether male equality is an issue and </w:t>
            </w:r>
            <w:proofErr w:type="gramStart"/>
            <w:r w:rsidRPr="006B732B">
              <w:rPr>
                <w:rFonts w:eastAsia="Calibri"/>
                <w:lang w:eastAsia="en-US"/>
              </w:rPr>
              <w:t>whether or not</w:t>
            </w:r>
            <w:proofErr w:type="gramEnd"/>
            <w:r w:rsidRPr="006B732B">
              <w:rPr>
                <w:rFonts w:eastAsia="Calibri"/>
                <w:lang w:eastAsia="en-US"/>
              </w:rPr>
              <w:t xml:space="preserve"> the Board statement is or is not true. The latest figures suggest that domestic abuse rates are 40/60% in terms of victims where there is single shelter for men and close to 400 for women. </w:t>
            </w:r>
          </w:p>
          <w:p w14:paraId="29D28658"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Michael noted that there is not enough information about things like that within the proposal. What the proposal implies is that men are still here, why are we not included. Michael added that that comment was not intended to sound comedic and suggested that perhaps an amendment could be included to better demonstrate what inequality men are </w:t>
            </w:r>
            <w:proofErr w:type="gramStart"/>
            <w:r w:rsidRPr="006B732B">
              <w:rPr>
                <w:rFonts w:eastAsia="Calibri"/>
                <w:lang w:eastAsia="en-US"/>
              </w:rPr>
              <w:t>actually suffering</w:t>
            </w:r>
            <w:proofErr w:type="gramEnd"/>
            <w:r w:rsidRPr="006B732B">
              <w:rPr>
                <w:rFonts w:eastAsia="Calibri"/>
                <w:lang w:eastAsia="en-US"/>
              </w:rPr>
              <w:t xml:space="preserve"> from. </w:t>
            </w:r>
          </w:p>
          <w:p w14:paraId="0C78B0EB"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reiterated that the policy is only seeking to make statement that the equalities </w:t>
            </w:r>
            <w:proofErr w:type="gramStart"/>
            <w:r w:rsidRPr="006B732B">
              <w:rPr>
                <w:rFonts w:eastAsia="Calibri"/>
                <w:lang w:eastAsia="en-US"/>
              </w:rPr>
              <w:t>act  is</w:t>
            </w:r>
            <w:proofErr w:type="gramEnd"/>
            <w:r w:rsidRPr="006B732B">
              <w:rPr>
                <w:rFonts w:eastAsia="Calibri"/>
                <w:lang w:eastAsia="en-US"/>
              </w:rPr>
              <w:t xml:space="preserve"> applicable to all, including men.</w:t>
            </w:r>
          </w:p>
          <w:p w14:paraId="0D27DDC6"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Charlie Atkinson -VP Education questioned what consultation was undertaken with students recently. Will responded that students have been consulted throughout and invited all to read to comment on the Herald, </w:t>
            </w:r>
            <w:proofErr w:type="spellStart"/>
            <w:r w:rsidRPr="006B732B">
              <w:rPr>
                <w:rFonts w:eastAsia="Calibri"/>
                <w:lang w:eastAsia="en-US"/>
              </w:rPr>
              <w:t>Huffpost</w:t>
            </w:r>
            <w:proofErr w:type="spellEnd"/>
            <w:r w:rsidRPr="006B732B">
              <w:rPr>
                <w:rFonts w:eastAsia="Calibri"/>
                <w:lang w:eastAsia="en-US"/>
              </w:rPr>
              <w:t>, the Mail Online, the Telegraph, the Guardian, ?? student chat room. Will reported that students are shocked and outraged.</w:t>
            </w:r>
          </w:p>
          <w:p w14:paraId="4D73A376"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pointed out that the example Will gave was not an example of an inequality that men face within the SU, that it is not an issue that the SU has a stake in. The issues that the SU has a stake in are historically issues where men are not discriminated against and in the areas where they are, there are people that try and stop it, for example, the School Reps for education and health. </w:t>
            </w:r>
          </w:p>
          <w:p w14:paraId="6852B7FD"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reiterated that the SU made that statement to Will in the context of the work that the SU does, i.e. representing students and men are not historically underrepresented in that arena. </w:t>
            </w:r>
          </w:p>
          <w:p w14:paraId="486941BF" w14:textId="77777777" w:rsidR="006B732B" w:rsidRPr="006B732B" w:rsidRDefault="006B732B" w:rsidP="006B732B">
            <w:pPr>
              <w:spacing w:after="160" w:line="259" w:lineRule="auto"/>
              <w:rPr>
                <w:rFonts w:eastAsia="Calibri"/>
                <w:lang w:eastAsia="en-US"/>
              </w:rPr>
            </w:pPr>
            <w:r w:rsidRPr="006B732B">
              <w:rPr>
                <w:rFonts w:eastAsia="Calibri"/>
                <w:lang w:eastAsia="en-US"/>
              </w:rPr>
              <w:t>Will commented that men have been underrepresented at the University of Plymouth since 1982 with a 60/40 split. Owain replied to say that not being 50/50 is not being underrepresented.</w:t>
            </w:r>
          </w:p>
          <w:p w14:paraId="090C1841"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added that if the discussion was regarding the teaching profession, it would be accurate to say </w:t>
            </w:r>
            <w:proofErr w:type="gramStart"/>
            <w:r w:rsidRPr="006B732B">
              <w:rPr>
                <w:rFonts w:eastAsia="Calibri"/>
                <w:lang w:eastAsia="en-US"/>
              </w:rPr>
              <w:t>but in a university</w:t>
            </w:r>
            <w:proofErr w:type="gramEnd"/>
            <w:r w:rsidRPr="006B732B">
              <w:rPr>
                <w:rFonts w:eastAsia="Calibri"/>
                <w:lang w:eastAsia="en-US"/>
              </w:rPr>
              <w:t xml:space="preserve"> setting the balance is quite liberal and has been since it has been the university started.</w:t>
            </w:r>
          </w:p>
          <w:p w14:paraId="300B1D40" w14:textId="77777777" w:rsidR="006B732B" w:rsidRPr="006B732B" w:rsidRDefault="006B732B" w:rsidP="006B732B">
            <w:pPr>
              <w:spacing w:after="160" w:line="259" w:lineRule="auto"/>
              <w:rPr>
                <w:rFonts w:eastAsia="Calibri"/>
                <w:lang w:eastAsia="en-US"/>
              </w:rPr>
            </w:pPr>
            <w:r w:rsidRPr="006B732B">
              <w:rPr>
                <w:rFonts w:eastAsia="Calibri"/>
                <w:lang w:eastAsia="en-US"/>
              </w:rPr>
              <w:lastRenderedPageBreak/>
              <w:t xml:space="preserve">Will noted that it is not true to say that the equality act does not apply to men. Owain argued that it is true as the equality acts applies to places where people aren’t equal, men do not need a leg up at university, that is the context in which the SU made the statement. </w:t>
            </w:r>
          </w:p>
          <w:p w14:paraId="356DFD76"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Will commented that it is fine to make a statement in context but is not okay to say that the act does not apply. Whether or not the SU choose to apply it is up to them, </w:t>
            </w:r>
            <w:proofErr w:type="gramStart"/>
            <w:r w:rsidRPr="006B732B">
              <w:rPr>
                <w:rFonts w:eastAsia="Calibri"/>
                <w:lang w:eastAsia="en-US"/>
              </w:rPr>
              <w:t>whether or not</w:t>
            </w:r>
            <w:proofErr w:type="gramEnd"/>
            <w:r w:rsidRPr="006B732B">
              <w:rPr>
                <w:rFonts w:eastAsia="Calibri"/>
                <w:lang w:eastAsia="en-US"/>
              </w:rPr>
              <w:t xml:space="preserve"> it does or does not apply is a statement of fact. </w:t>
            </w:r>
          </w:p>
          <w:p w14:paraId="57A17035" w14:textId="77777777" w:rsidR="006B732B" w:rsidRPr="006B732B" w:rsidRDefault="006B732B" w:rsidP="006B732B">
            <w:pPr>
              <w:spacing w:after="160" w:line="259" w:lineRule="auto"/>
              <w:rPr>
                <w:rFonts w:eastAsia="Calibri"/>
                <w:lang w:eastAsia="en-US"/>
              </w:rPr>
            </w:pPr>
            <w:r w:rsidRPr="006B732B">
              <w:rPr>
                <w:rFonts w:eastAsia="Calibri"/>
                <w:lang w:eastAsia="en-US"/>
              </w:rPr>
              <w:t xml:space="preserve">Owain pointed out that the SU is not going to talk about something that it does not have a stake in. That the paragraph in question has been taken out of a wider letter that was sent to an individual and only that paragraph was shared. Within the context that the statement was made, it is factually correct as it was made about students at university. </w:t>
            </w:r>
          </w:p>
          <w:p w14:paraId="675A8103" w14:textId="77777777" w:rsidR="006B732B" w:rsidRPr="006B732B" w:rsidRDefault="006B732B" w:rsidP="006B732B">
            <w:pPr>
              <w:spacing w:after="160" w:line="259" w:lineRule="auto"/>
              <w:rPr>
                <w:rFonts w:eastAsia="Calibri"/>
                <w:lang w:eastAsia="en-US"/>
              </w:rPr>
            </w:pPr>
            <w:r w:rsidRPr="006B732B">
              <w:rPr>
                <w:rFonts w:eastAsia="Calibri"/>
                <w:lang w:eastAsia="en-US"/>
              </w:rPr>
              <w:t>Will concluded by saying that the Board has said something that has upset many students, not just those at the University of Plymouth. What was then the collective liberation Officers wrote a letter to try and clarify this and were told that, no, that it not their stance so now this proposal is going forward from the expanded group of liberation reps to say that no, we disagree and that the Equality Act is applicable to all persons, including men and that they would like to make a stand and clarify that. This should be clarified so that students don’t feel that their union is against them.</w:t>
            </w:r>
          </w:p>
          <w:p w14:paraId="16142F2D" w14:textId="77777777" w:rsidR="006B732B" w:rsidRPr="006B732B" w:rsidRDefault="006B732B" w:rsidP="00C84515">
            <w:pPr>
              <w:spacing w:line="259" w:lineRule="auto"/>
              <w:rPr>
                <w:rFonts w:eastAsia="Calibri"/>
                <w:lang w:eastAsia="en-US"/>
              </w:rPr>
            </w:pPr>
            <w:r w:rsidRPr="006B732B">
              <w:rPr>
                <w:rFonts w:eastAsia="Calibri"/>
                <w:lang w:eastAsia="en-US"/>
              </w:rPr>
              <w:t>For: 3</w:t>
            </w:r>
          </w:p>
          <w:p w14:paraId="1F629815" w14:textId="77777777" w:rsidR="006B732B" w:rsidRPr="006B732B" w:rsidRDefault="006B732B" w:rsidP="00C84515">
            <w:pPr>
              <w:spacing w:line="259" w:lineRule="auto"/>
              <w:rPr>
                <w:rFonts w:eastAsia="Calibri"/>
                <w:lang w:eastAsia="en-US"/>
              </w:rPr>
            </w:pPr>
            <w:r w:rsidRPr="006B732B">
              <w:rPr>
                <w:rFonts w:eastAsia="Calibri"/>
                <w:lang w:eastAsia="en-US"/>
              </w:rPr>
              <w:t xml:space="preserve">Against:1 </w:t>
            </w:r>
          </w:p>
          <w:p w14:paraId="1851B2BA" w14:textId="77777777" w:rsidR="00B7420F" w:rsidRDefault="006B732B" w:rsidP="00C84515">
            <w:pPr>
              <w:spacing w:line="259" w:lineRule="auto"/>
              <w:rPr>
                <w:rFonts w:eastAsia="Calibri"/>
                <w:lang w:eastAsia="en-US"/>
              </w:rPr>
            </w:pPr>
            <w:r w:rsidRPr="006B732B">
              <w:rPr>
                <w:rFonts w:eastAsia="Calibri"/>
                <w:lang w:eastAsia="en-US"/>
              </w:rPr>
              <w:t>Abstentions: 6</w:t>
            </w:r>
          </w:p>
          <w:p w14:paraId="24712317" w14:textId="5F18189B" w:rsidR="006B732B" w:rsidRDefault="00B7420F" w:rsidP="006B732B">
            <w:pPr>
              <w:spacing w:after="160" w:line="259" w:lineRule="auto"/>
              <w:rPr>
                <w:rFonts w:eastAsia="Calibri"/>
                <w:i/>
                <w:lang w:eastAsia="en-US"/>
              </w:rPr>
            </w:pPr>
            <w:r w:rsidRPr="00B7420F">
              <w:rPr>
                <w:rFonts w:eastAsia="Calibri"/>
                <w:i/>
                <w:lang w:eastAsia="en-US"/>
              </w:rPr>
              <w:t xml:space="preserve">Lucy Metaj left the meeting </w:t>
            </w:r>
            <w:r w:rsidR="006B732B" w:rsidRPr="006B732B">
              <w:rPr>
                <w:rFonts w:eastAsia="Calibri"/>
                <w:i/>
                <w:lang w:eastAsia="en-US"/>
              </w:rPr>
              <w:t xml:space="preserve"> </w:t>
            </w:r>
          </w:p>
          <w:p w14:paraId="3CF9DDA2" w14:textId="42B58BB2" w:rsidR="00C84515" w:rsidRDefault="00C84515" w:rsidP="006B732B">
            <w:pPr>
              <w:spacing w:after="160" w:line="259" w:lineRule="auto"/>
              <w:rPr>
                <w:rFonts w:eastAsia="Calibri"/>
                <w:lang w:eastAsia="en-US"/>
              </w:rPr>
            </w:pPr>
            <w:r>
              <w:rPr>
                <w:rFonts w:eastAsia="Calibri"/>
                <w:lang w:eastAsia="en-US"/>
              </w:rPr>
              <w:t xml:space="preserve">Final voting numbers, including email votes </w:t>
            </w:r>
          </w:p>
          <w:p w14:paraId="49BD0D41" w14:textId="6B344073" w:rsidR="00C84515" w:rsidRDefault="00C84515" w:rsidP="00B56C90">
            <w:pPr>
              <w:spacing w:line="259" w:lineRule="auto"/>
              <w:rPr>
                <w:rFonts w:eastAsia="Calibri"/>
                <w:lang w:eastAsia="en-US"/>
              </w:rPr>
            </w:pPr>
            <w:r>
              <w:rPr>
                <w:rFonts w:eastAsia="Calibri"/>
                <w:lang w:eastAsia="en-US"/>
              </w:rPr>
              <w:t>For:</w:t>
            </w:r>
            <w:r w:rsidR="00B56C90">
              <w:rPr>
                <w:rFonts w:eastAsia="Calibri"/>
                <w:lang w:eastAsia="en-US"/>
              </w:rPr>
              <w:t xml:space="preserve"> 7</w:t>
            </w:r>
          </w:p>
          <w:p w14:paraId="4E996FFE" w14:textId="7B1FFBAF" w:rsidR="00B56C90" w:rsidRDefault="00B56C90" w:rsidP="00B56C90">
            <w:pPr>
              <w:spacing w:line="259" w:lineRule="auto"/>
              <w:rPr>
                <w:rFonts w:eastAsia="Calibri"/>
                <w:lang w:eastAsia="en-US"/>
              </w:rPr>
            </w:pPr>
            <w:r>
              <w:rPr>
                <w:rFonts w:eastAsia="Calibri"/>
                <w:lang w:eastAsia="en-US"/>
              </w:rPr>
              <w:t>Against: 4</w:t>
            </w:r>
          </w:p>
          <w:p w14:paraId="15076CE7" w14:textId="50E725B2" w:rsidR="00B56C90" w:rsidRPr="00C84515" w:rsidRDefault="00B56C90" w:rsidP="00B56C90">
            <w:pPr>
              <w:spacing w:line="259" w:lineRule="auto"/>
              <w:rPr>
                <w:rFonts w:eastAsia="Calibri"/>
                <w:lang w:eastAsia="en-US"/>
              </w:rPr>
            </w:pPr>
            <w:r>
              <w:rPr>
                <w:rFonts w:eastAsia="Calibri"/>
                <w:lang w:eastAsia="en-US"/>
              </w:rPr>
              <w:t xml:space="preserve">Abstentions: 8 </w:t>
            </w:r>
          </w:p>
          <w:p w14:paraId="654EBA64" w14:textId="31728C28" w:rsidR="00BE7EA7" w:rsidRDefault="00BE7EA7" w:rsidP="00811917">
            <w:pPr>
              <w:rPr>
                <w:rFonts w:asciiTheme="minorHAnsi" w:eastAsia="Arial Unicode MS" w:hAnsiTheme="minorHAnsi" w:cstheme="minorHAnsi"/>
                <w:bCs/>
                <w:sz w:val="24"/>
                <w:szCs w:val="24"/>
              </w:rPr>
            </w:pPr>
          </w:p>
        </w:tc>
      </w:tr>
      <w:tr w:rsidR="00BE7EA7" w:rsidRPr="00554392" w14:paraId="61285B7E" w14:textId="77777777" w:rsidTr="008E116D">
        <w:trPr>
          <w:trHeight w:val="378"/>
        </w:trPr>
        <w:tc>
          <w:tcPr>
            <w:tcW w:w="1560" w:type="dxa"/>
            <w:vMerge/>
            <w:shd w:val="clear" w:color="auto" w:fill="95B3D7" w:themeFill="accent1" w:themeFillTint="99"/>
            <w:vAlign w:val="center"/>
          </w:tcPr>
          <w:p w14:paraId="5159721A" w14:textId="77777777" w:rsidR="00BE7EA7" w:rsidRPr="00554392" w:rsidRDefault="00BE7EA7" w:rsidP="00003ACF">
            <w:pPr>
              <w:snapToGrid w:val="0"/>
              <w:jc w:val="center"/>
              <w:rPr>
                <w:rFonts w:asciiTheme="minorHAnsi" w:hAnsiTheme="minorHAnsi" w:cstheme="minorHAnsi"/>
                <w:sz w:val="24"/>
                <w:szCs w:val="24"/>
              </w:rPr>
            </w:pPr>
          </w:p>
        </w:tc>
        <w:tc>
          <w:tcPr>
            <w:tcW w:w="8064" w:type="dxa"/>
            <w:shd w:val="clear" w:color="auto" w:fill="95B3D7" w:themeFill="accent1" w:themeFillTint="99"/>
          </w:tcPr>
          <w:p w14:paraId="6F7B1D85" w14:textId="668A732A" w:rsidR="00BE7EA7" w:rsidRDefault="00CC0AFC" w:rsidP="00811917">
            <w:pPr>
              <w:rPr>
                <w:rFonts w:asciiTheme="minorHAnsi" w:eastAsia="Arial Unicode MS" w:hAnsiTheme="minorHAnsi" w:cstheme="minorHAnsi"/>
                <w:bCs/>
                <w:sz w:val="24"/>
                <w:szCs w:val="24"/>
              </w:rPr>
            </w:pPr>
            <w:r>
              <w:rPr>
                <w:rFonts w:asciiTheme="minorHAnsi" w:eastAsia="Arial Unicode MS" w:hAnsiTheme="minorHAnsi" w:cstheme="minorHAnsi"/>
                <w:bCs/>
                <w:sz w:val="24"/>
                <w:szCs w:val="24"/>
              </w:rPr>
              <w:t xml:space="preserve">Union Council Bye-law update Proposal </w:t>
            </w:r>
          </w:p>
        </w:tc>
      </w:tr>
      <w:tr w:rsidR="00BE7EA7" w:rsidRPr="00554392" w14:paraId="4A395F7E" w14:textId="77777777" w:rsidTr="002D26F7">
        <w:trPr>
          <w:trHeight w:val="878"/>
        </w:trPr>
        <w:tc>
          <w:tcPr>
            <w:tcW w:w="1560" w:type="dxa"/>
            <w:vMerge/>
            <w:shd w:val="clear" w:color="auto" w:fill="95B3D7" w:themeFill="accent1" w:themeFillTint="99"/>
            <w:vAlign w:val="center"/>
          </w:tcPr>
          <w:p w14:paraId="34BFB741" w14:textId="77777777" w:rsidR="00BE7EA7" w:rsidRPr="00554392" w:rsidRDefault="00BE7EA7" w:rsidP="00003ACF">
            <w:pPr>
              <w:snapToGrid w:val="0"/>
              <w:jc w:val="center"/>
              <w:rPr>
                <w:rFonts w:asciiTheme="minorHAnsi" w:hAnsiTheme="minorHAnsi" w:cstheme="minorHAnsi"/>
                <w:sz w:val="24"/>
                <w:szCs w:val="24"/>
              </w:rPr>
            </w:pPr>
          </w:p>
        </w:tc>
        <w:tc>
          <w:tcPr>
            <w:tcW w:w="8064" w:type="dxa"/>
          </w:tcPr>
          <w:p w14:paraId="4D75F500" w14:textId="77777777" w:rsidR="00C5624B" w:rsidRPr="00C5624B" w:rsidRDefault="00C5624B" w:rsidP="00C5624B">
            <w:pPr>
              <w:spacing w:after="160" w:line="259" w:lineRule="auto"/>
              <w:rPr>
                <w:rFonts w:eastAsia="Calibri"/>
                <w:lang w:eastAsia="en-US"/>
              </w:rPr>
            </w:pPr>
            <w:r w:rsidRPr="00C5624B">
              <w:rPr>
                <w:rFonts w:eastAsia="Calibri"/>
                <w:lang w:eastAsia="en-US"/>
              </w:rPr>
              <w:t xml:space="preserve">Owain Gullam – PT Societies Officer gave on overview of the proposal and noted that a tracked changes document outlining all the suggested amendments to the current bye-law was shared with the papers </w:t>
            </w:r>
          </w:p>
          <w:p w14:paraId="4144EED8" w14:textId="77777777" w:rsidR="00C5624B" w:rsidRPr="00C5624B" w:rsidRDefault="00C5624B" w:rsidP="00C5624B">
            <w:pPr>
              <w:spacing w:after="160" w:line="259" w:lineRule="auto"/>
              <w:rPr>
                <w:rFonts w:eastAsia="Calibri"/>
                <w:lang w:eastAsia="en-US"/>
              </w:rPr>
            </w:pPr>
            <w:r w:rsidRPr="00C5624B">
              <w:rPr>
                <w:rFonts w:eastAsia="Calibri"/>
                <w:lang w:eastAsia="en-US"/>
              </w:rPr>
              <w:t xml:space="preserve">The Chair asked for a seconder, Will Styles, Part-time Welfare </w:t>
            </w:r>
            <w:proofErr w:type="gramStart"/>
            <w:r w:rsidRPr="00C5624B">
              <w:rPr>
                <w:rFonts w:eastAsia="Calibri"/>
                <w:lang w:eastAsia="en-US"/>
              </w:rPr>
              <w:t>Officer  agreed</w:t>
            </w:r>
            <w:proofErr w:type="gramEnd"/>
            <w:r w:rsidRPr="00C5624B">
              <w:rPr>
                <w:rFonts w:eastAsia="Calibri"/>
                <w:lang w:eastAsia="en-US"/>
              </w:rPr>
              <w:t xml:space="preserve"> to second the proposal </w:t>
            </w:r>
          </w:p>
          <w:p w14:paraId="674E8B7D" w14:textId="77777777" w:rsidR="00C5624B" w:rsidRPr="00C5624B" w:rsidRDefault="00C5624B" w:rsidP="00B56C90">
            <w:pPr>
              <w:spacing w:line="259" w:lineRule="auto"/>
              <w:rPr>
                <w:rFonts w:eastAsia="Calibri"/>
                <w:lang w:eastAsia="en-US"/>
              </w:rPr>
            </w:pPr>
            <w:r w:rsidRPr="00C5624B">
              <w:rPr>
                <w:rFonts w:eastAsia="Calibri"/>
                <w:lang w:eastAsia="en-US"/>
              </w:rPr>
              <w:t>For: 9</w:t>
            </w:r>
          </w:p>
          <w:p w14:paraId="4B4A1FF0" w14:textId="77777777" w:rsidR="00C5624B" w:rsidRPr="00C5624B" w:rsidRDefault="00C5624B" w:rsidP="00B56C90">
            <w:pPr>
              <w:spacing w:line="259" w:lineRule="auto"/>
              <w:rPr>
                <w:rFonts w:eastAsia="Calibri"/>
                <w:lang w:eastAsia="en-US"/>
              </w:rPr>
            </w:pPr>
            <w:r w:rsidRPr="00C5624B">
              <w:rPr>
                <w:rFonts w:eastAsia="Calibri"/>
                <w:lang w:eastAsia="en-US"/>
              </w:rPr>
              <w:t>Against: 0</w:t>
            </w:r>
          </w:p>
          <w:p w14:paraId="75B818BE" w14:textId="13D01B7B" w:rsidR="00C5624B" w:rsidRDefault="00C5624B" w:rsidP="00B56C90">
            <w:pPr>
              <w:spacing w:line="259" w:lineRule="auto"/>
              <w:rPr>
                <w:rFonts w:eastAsia="Calibri"/>
                <w:lang w:eastAsia="en-US"/>
              </w:rPr>
            </w:pPr>
            <w:r w:rsidRPr="00C5624B">
              <w:rPr>
                <w:rFonts w:eastAsia="Calibri"/>
                <w:lang w:eastAsia="en-US"/>
              </w:rPr>
              <w:t>Abstentions:0</w:t>
            </w:r>
          </w:p>
          <w:p w14:paraId="31BB03D1" w14:textId="6E8E435D" w:rsidR="00B56C90" w:rsidRDefault="00B56C90" w:rsidP="00B56C90">
            <w:pPr>
              <w:spacing w:line="259" w:lineRule="auto"/>
              <w:rPr>
                <w:rFonts w:eastAsia="Calibri"/>
                <w:lang w:eastAsia="en-US"/>
              </w:rPr>
            </w:pPr>
          </w:p>
          <w:p w14:paraId="62BB29D7" w14:textId="5A5FF726" w:rsidR="00B56C90" w:rsidRDefault="00B56C90" w:rsidP="00B56C90">
            <w:pPr>
              <w:spacing w:line="259" w:lineRule="auto"/>
              <w:rPr>
                <w:rFonts w:eastAsia="Calibri"/>
                <w:lang w:eastAsia="en-US"/>
              </w:rPr>
            </w:pPr>
            <w:r>
              <w:rPr>
                <w:rFonts w:eastAsia="Calibri"/>
                <w:lang w:eastAsia="en-US"/>
              </w:rPr>
              <w:t>Final voting numbers, including mail votes</w:t>
            </w:r>
          </w:p>
          <w:p w14:paraId="2E994200" w14:textId="7306D47E" w:rsidR="00B56C90" w:rsidRDefault="00B56C90" w:rsidP="00B56C90">
            <w:pPr>
              <w:spacing w:line="259" w:lineRule="auto"/>
              <w:rPr>
                <w:rFonts w:eastAsia="Calibri"/>
                <w:lang w:eastAsia="en-US"/>
              </w:rPr>
            </w:pPr>
            <w:r>
              <w:rPr>
                <w:rFonts w:eastAsia="Calibri"/>
                <w:lang w:eastAsia="en-US"/>
              </w:rPr>
              <w:t xml:space="preserve">For: </w:t>
            </w:r>
            <w:r w:rsidR="007B4BE5">
              <w:rPr>
                <w:rFonts w:eastAsia="Calibri"/>
                <w:lang w:eastAsia="en-US"/>
              </w:rPr>
              <w:t>16</w:t>
            </w:r>
          </w:p>
          <w:p w14:paraId="6812CED2" w14:textId="02F4CAA0" w:rsidR="007B4BE5" w:rsidRDefault="007B4BE5" w:rsidP="00B56C90">
            <w:pPr>
              <w:spacing w:line="259" w:lineRule="auto"/>
              <w:rPr>
                <w:rFonts w:eastAsia="Calibri"/>
                <w:lang w:eastAsia="en-US"/>
              </w:rPr>
            </w:pPr>
            <w:r>
              <w:rPr>
                <w:rFonts w:eastAsia="Calibri"/>
                <w:lang w:eastAsia="en-US"/>
              </w:rPr>
              <w:t xml:space="preserve">Against: 0 </w:t>
            </w:r>
          </w:p>
          <w:p w14:paraId="040E1B25" w14:textId="7C69C1B6" w:rsidR="007B4BE5" w:rsidRPr="00C5624B" w:rsidRDefault="007B4BE5" w:rsidP="00B56C90">
            <w:pPr>
              <w:spacing w:line="259" w:lineRule="auto"/>
              <w:rPr>
                <w:rFonts w:eastAsia="Calibri"/>
                <w:lang w:eastAsia="en-US"/>
              </w:rPr>
            </w:pPr>
            <w:r>
              <w:rPr>
                <w:rFonts w:eastAsia="Calibri"/>
                <w:lang w:eastAsia="en-US"/>
              </w:rPr>
              <w:t>Abstentions: 2</w:t>
            </w:r>
          </w:p>
          <w:p w14:paraId="39E6117B" w14:textId="77777777" w:rsidR="00BE7EA7" w:rsidRDefault="00BE7EA7" w:rsidP="00811917">
            <w:pPr>
              <w:rPr>
                <w:rFonts w:asciiTheme="minorHAnsi" w:eastAsia="Arial Unicode MS" w:hAnsiTheme="minorHAnsi" w:cstheme="minorHAnsi"/>
                <w:bCs/>
                <w:sz w:val="24"/>
                <w:szCs w:val="24"/>
              </w:rPr>
            </w:pPr>
          </w:p>
        </w:tc>
      </w:tr>
      <w:tr w:rsidR="00937AF1" w:rsidRPr="00554392" w14:paraId="0F65104F" w14:textId="77777777" w:rsidTr="007B3954">
        <w:trPr>
          <w:trHeight w:val="361"/>
        </w:trPr>
        <w:tc>
          <w:tcPr>
            <w:tcW w:w="1560" w:type="dxa"/>
            <w:vMerge w:val="restart"/>
            <w:shd w:val="clear" w:color="auto" w:fill="95B3D7" w:themeFill="accent1" w:themeFillTint="99"/>
            <w:vAlign w:val="center"/>
          </w:tcPr>
          <w:p w14:paraId="573F70AA" w14:textId="5323169B" w:rsidR="00937AF1" w:rsidRDefault="00937AF1" w:rsidP="00003ACF">
            <w:pPr>
              <w:snapToGrid w:val="0"/>
              <w:jc w:val="center"/>
              <w:rPr>
                <w:rFonts w:asciiTheme="minorHAnsi" w:hAnsiTheme="minorHAnsi" w:cstheme="minorHAnsi"/>
                <w:sz w:val="24"/>
                <w:szCs w:val="24"/>
              </w:rPr>
            </w:pPr>
            <w:r>
              <w:rPr>
                <w:rFonts w:asciiTheme="minorHAnsi" w:hAnsiTheme="minorHAnsi" w:cstheme="minorHAnsi"/>
                <w:sz w:val="24"/>
                <w:szCs w:val="24"/>
              </w:rPr>
              <w:lastRenderedPageBreak/>
              <w:t xml:space="preserve">Reports </w:t>
            </w:r>
          </w:p>
        </w:tc>
        <w:tc>
          <w:tcPr>
            <w:tcW w:w="8064" w:type="dxa"/>
            <w:shd w:val="clear" w:color="auto" w:fill="95B3D7" w:themeFill="accent1" w:themeFillTint="99"/>
          </w:tcPr>
          <w:p w14:paraId="37D2070B" w14:textId="438DB031" w:rsidR="00937AF1" w:rsidRPr="00554392" w:rsidRDefault="00937AF1" w:rsidP="000919D4">
            <w:pPr>
              <w:rPr>
                <w:rFonts w:asciiTheme="minorHAnsi" w:hAnsiTheme="minorHAnsi" w:cstheme="minorHAnsi"/>
                <w:sz w:val="24"/>
                <w:szCs w:val="24"/>
              </w:rPr>
            </w:pPr>
          </w:p>
        </w:tc>
      </w:tr>
      <w:tr w:rsidR="00937AF1" w:rsidRPr="00554392" w14:paraId="7F04423E" w14:textId="77777777" w:rsidTr="00937AF1">
        <w:trPr>
          <w:trHeight w:val="361"/>
        </w:trPr>
        <w:tc>
          <w:tcPr>
            <w:tcW w:w="1560" w:type="dxa"/>
            <w:vMerge/>
            <w:shd w:val="clear" w:color="auto" w:fill="95B3D7" w:themeFill="accent1" w:themeFillTint="99"/>
            <w:vAlign w:val="center"/>
          </w:tcPr>
          <w:p w14:paraId="0873D8AC" w14:textId="77777777" w:rsidR="00937AF1" w:rsidRDefault="00937AF1" w:rsidP="00003ACF">
            <w:pPr>
              <w:snapToGrid w:val="0"/>
              <w:jc w:val="center"/>
              <w:rPr>
                <w:rFonts w:asciiTheme="minorHAnsi" w:hAnsiTheme="minorHAnsi" w:cstheme="minorHAnsi"/>
                <w:sz w:val="24"/>
                <w:szCs w:val="24"/>
              </w:rPr>
            </w:pPr>
          </w:p>
        </w:tc>
        <w:tc>
          <w:tcPr>
            <w:tcW w:w="8064" w:type="dxa"/>
            <w:shd w:val="clear" w:color="auto" w:fill="auto"/>
          </w:tcPr>
          <w:p w14:paraId="2078905F" w14:textId="77777777" w:rsidR="006B1BA0" w:rsidRDefault="006B1BA0" w:rsidP="00097255">
            <w:pPr>
              <w:rPr>
                <w:rFonts w:asciiTheme="minorHAnsi" w:hAnsiTheme="minorHAnsi" w:cstheme="minorHAnsi"/>
                <w:sz w:val="24"/>
                <w:szCs w:val="24"/>
              </w:rPr>
            </w:pPr>
          </w:p>
          <w:p w14:paraId="6D25767A" w14:textId="77777777" w:rsidR="008E2A7A" w:rsidRDefault="00FC0433" w:rsidP="00097255">
            <w:pPr>
              <w:rPr>
                <w:rFonts w:asciiTheme="minorHAnsi" w:hAnsiTheme="minorHAnsi" w:cstheme="minorHAnsi"/>
                <w:sz w:val="24"/>
                <w:szCs w:val="24"/>
              </w:rPr>
            </w:pPr>
            <w:r>
              <w:rPr>
                <w:rFonts w:asciiTheme="minorHAnsi" w:hAnsiTheme="minorHAnsi" w:cstheme="minorHAnsi"/>
                <w:sz w:val="24"/>
                <w:szCs w:val="24"/>
              </w:rPr>
              <w:t>Due to the numbers o</w:t>
            </w:r>
            <w:r w:rsidR="00642C97">
              <w:rPr>
                <w:rFonts w:asciiTheme="minorHAnsi" w:hAnsiTheme="minorHAnsi" w:cstheme="minorHAnsi"/>
                <w:sz w:val="24"/>
                <w:szCs w:val="24"/>
              </w:rPr>
              <w:t xml:space="preserve">f items on the agenda needing lengthy debate it was not possible to discuss reports at this meeting. Please contact any rep directly to discuss their work. </w:t>
            </w:r>
          </w:p>
          <w:p w14:paraId="5F4BEE5D" w14:textId="3E4160A5" w:rsidR="00642C97" w:rsidRPr="00097255" w:rsidRDefault="00642C97" w:rsidP="00097255">
            <w:pPr>
              <w:rPr>
                <w:rFonts w:asciiTheme="minorHAnsi" w:hAnsiTheme="minorHAnsi" w:cstheme="minorHAnsi"/>
                <w:sz w:val="24"/>
                <w:szCs w:val="24"/>
              </w:rPr>
            </w:pPr>
          </w:p>
        </w:tc>
      </w:tr>
      <w:tr w:rsidR="00D34CBB" w:rsidRPr="00554392" w14:paraId="3FDE1E3F" w14:textId="77777777" w:rsidTr="007B3954">
        <w:trPr>
          <w:trHeight w:val="361"/>
        </w:trPr>
        <w:tc>
          <w:tcPr>
            <w:tcW w:w="1560" w:type="dxa"/>
            <w:vMerge w:val="restart"/>
            <w:shd w:val="clear" w:color="auto" w:fill="95B3D7" w:themeFill="accent1" w:themeFillTint="99"/>
            <w:vAlign w:val="center"/>
          </w:tcPr>
          <w:p w14:paraId="5E676F5D" w14:textId="64687EF2" w:rsidR="00D34CBB" w:rsidRPr="00554392" w:rsidRDefault="00D34CBB" w:rsidP="00003ACF">
            <w:pPr>
              <w:snapToGrid w:val="0"/>
              <w:jc w:val="center"/>
              <w:rPr>
                <w:rFonts w:asciiTheme="minorHAnsi" w:hAnsiTheme="minorHAnsi" w:cstheme="minorHAnsi"/>
                <w:sz w:val="24"/>
                <w:szCs w:val="24"/>
              </w:rPr>
            </w:pPr>
            <w:r>
              <w:rPr>
                <w:rFonts w:asciiTheme="minorHAnsi" w:hAnsiTheme="minorHAnsi" w:cstheme="minorHAnsi"/>
                <w:sz w:val="24"/>
                <w:szCs w:val="24"/>
              </w:rPr>
              <w:t>AOB</w:t>
            </w:r>
          </w:p>
        </w:tc>
        <w:tc>
          <w:tcPr>
            <w:tcW w:w="8064" w:type="dxa"/>
            <w:shd w:val="clear" w:color="auto" w:fill="95B3D7" w:themeFill="accent1" w:themeFillTint="99"/>
          </w:tcPr>
          <w:p w14:paraId="41283DF8" w14:textId="3E0A723C" w:rsidR="00D34CBB" w:rsidRPr="005D7557" w:rsidRDefault="00D34CBB" w:rsidP="005D7557">
            <w:pPr>
              <w:rPr>
                <w:rFonts w:asciiTheme="minorHAnsi" w:hAnsiTheme="minorHAnsi" w:cstheme="minorHAnsi"/>
                <w:sz w:val="24"/>
                <w:szCs w:val="24"/>
              </w:rPr>
            </w:pPr>
          </w:p>
        </w:tc>
      </w:tr>
      <w:tr w:rsidR="00D34CBB" w:rsidRPr="00554392" w14:paraId="4846D330" w14:textId="77777777" w:rsidTr="007B3954">
        <w:trPr>
          <w:trHeight w:val="1125"/>
        </w:trPr>
        <w:tc>
          <w:tcPr>
            <w:tcW w:w="1560" w:type="dxa"/>
            <w:vMerge/>
            <w:shd w:val="clear" w:color="auto" w:fill="95B3D7" w:themeFill="accent1" w:themeFillTint="99"/>
            <w:vAlign w:val="center"/>
          </w:tcPr>
          <w:p w14:paraId="0158C006" w14:textId="77777777" w:rsidR="00D34CBB" w:rsidRPr="00554392" w:rsidRDefault="00D34CBB" w:rsidP="00003ACF">
            <w:pPr>
              <w:snapToGrid w:val="0"/>
              <w:jc w:val="center"/>
              <w:rPr>
                <w:rFonts w:asciiTheme="minorHAnsi" w:hAnsiTheme="minorHAnsi" w:cstheme="minorHAnsi"/>
                <w:sz w:val="24"/>
                <w:szCs w:val="24"/>
              </w:rPr>
            </w:pPr>
          </w:p>
        </w:tc>
        <w:tc>
          <w:tcPr>
            <w:tcW w:w="8064" w:type="dxa"/>
            <w:shd w:val="clear" w:color="auto" w:fill="auto"/>
          </w:tcPr>
          <w:p w14:paraId="22743AED" w14:textId="659E1ACE" w:rsidR="00D34CBB" w:rsidRDefault="00D34CBB" w:rsidP="00653CB7">
            <w:pPr>
              <w:rPr>
                <w:rFonts w:asciiTheme="minorHAnsi" w:hAnsiTheme="minorHAnsi" w:cstheme="minorHAnsi"/>
                <w:sz w:val="24"/>
                <w:szCs w:val="24"/>
                <w:u w:val="single"/>
              </w:rPr>
            </w:pPr>
          </w:p>
          <w:p w14:paraId="5C24CD54" w14:textId="2F3B1E4B" w:rsidR="002A6440" w:rsidRDefault="00642C97" w:rsidP="00653CB7">
            <w:pPr>
              <w:rPr>
                <w:rFonts w:asciiTheme="minorHAnsi" w:hAnsiTheme="minorHAnsi" w:cstheme="minorHAnsi"/>
                <w:sz w:val="24"/>
                <w:szCs w:val="24"/>
                <w:u w:val="single"/>
              </w:rPr>
            </w:pPr>
            <w:r>
              <w:rPr>
                <w:rFonts w:asciiTheme="minorHAnsi" w:hAnsiTheme="minorHAnsi" w:cstheme="minorHAnsi"/>
                <w:sz w:val="24"/>
                <w:szCs w:val="24"/>
                <w:u w:val="single"/>
              </w:rPr>
              <w:t xml:space="preserve">Incoming Officers </w:t>
            </w:r>
          </w:p>
          <w:p w14:paraId="0A05EF14" w14:textId="5EE834A3" w:rsidR="00642C97" w:rsidRDefault="00642C97" w:rsidP="00653CB7">
            <w:pPr>
              <w:rPr>
                <w:rFonts w:asciiTheme="minorHAnsi" w:hAnsiTheme="minorHAnsi" w:cstheme="minorHAnsi"/>
                <w:sz w:val="24"/>
                <w:szCs w:val="24"/>
              </w:rPr>
            </w:pPr>
            <w:r>
              <w:rPr>
                <w:rFonts w:asciiTheme="minorHAnsi" w:hAnsiTheme="minorHAnsi" w:cstheme="minorHAnsi"/>
                <w:sz w:val="24"/>
                <w:szCs w:val="24"/>
              </w:rPr>
              <w:t xml:space="preserve">Michal Riley-Wallace – School of Computing, Engineering and Maths Rep asked what was happening about the handover to the incoming school reps and part-time Officers. </w:t>
            </w:r>
          </w:p>
          <w:p w14:paraId="0D38426F" w14:textId="42596169" w:rsidR="00642C97" w:rsidRDefault="00642C97" w:rsidP="00653CB7">
            <w:pPr>
              <w:rPr>
                <w:rFonts w:asciiTheme="minorHAnsi" w:hAnsiTheme="minorHAnsi" w:cstheme="minorHAnsi"/>
                <w:sz w:val="24"/>
                <w:szCs w:val="24"/>
              </w:rPr>
            </w:pPr>
          </w:p>
          <w:p w14:paraId="79FABEC0" w14:textId="1475A04D" w:rsidR="00642C97" w:rsidRDefault="00A6394E" w:rsidP="00653CB7">
            <w:pPr>
              <w:rPr>
                <w:rFonts w:asciiTheme="minorHAnsi" w:hAnsiTheme="minorHAnsi" w:cstheme="minorHAnsi"/>
                <w:sz w:val="24"/>
                <w:szCs w:val="24"/>
              </w:rPr>
            </w:pPr>
            <w:hyperlink r:id="rId15" w:history="1">
              <w:r w:rsidR="00BD6EFB" w:rsidRPr="00904B94">
                <w:rPr>
                  <w:rStyle w:val="Hyperlink"/>
                  <w:rFonts w:asciiTheme="minorHAnsi" w:hAnsiTheme="minorHAnsi" w:cstheme="minorHAnsi"/>
                  <w:sz w:val="24"/>
                  <w:szCs w:val="24"/>
                </w:rPr>
                <w:t xml:space="preserve">Part-time </w:t>
              </w:r>
              <w:r w:rsidR="00642C97" w:rsidRPr="00904B94">
                <w:rPr>
                  <w:rStyle w:val="Hyperlink"/>
                  <w:rFonts w:asciiTheme="minorHAnsi" w:hAnsiTheme="minorHAnsi" w:cstheme="minorHAnsi"/>
                  <w:sz w:val="24"/>
                  <w:szCs w:val="24"/>
                </w:rPr>
                <w:t>Election results</w:t>
              </w:r>
            </w:hyperlink>
            <w:r w:rsidR="00642C97">
              <w:rPr>
                <w:rFonts w:asciiTheme="minorHAnsi" w:hAnsiTheme="minorHAnsi" w:cstheme="minorHAnsi"/>
                <w:sz w:val="24"/>
                <w:szCs w:val="24"/>
              </w:rPr>
              <w:t xml:space="preserve"> </w:t>
            </w:r>
          </w:p>
          <w:p w14:paraId="7F93616B" w14:textId="540D2F98" w:rsidR="00904B94" w:rsidRDefault="00904B94" w:rsidP="00653CB7">
            <w:pPr>
              <w:rPr>
                <w:rFonts w:asciiTheme="minorHAnsi" w:hAnsiTheme="minorHAnsi" w:cstheme="minorHAnsi"/>
                <w:sz w:val="24"/>
                <w:szCs w:val="24"/>
              </w:rPr>
            </w:pPr>
          </w:p>
          <w:p w14:paraId="18E7BF73" w14:textId="0ABF0568" w:rsidR="00904B94" w:rsidRPr="002A6440" w:rsidRDefault="00904B94" w:rsidP="00653CB7">
            <w:pPr>
              <w:rPr>
                <w:rFonts w:asciiTheme="minorHAnsi" w:hAnsiTheme="minorHAnsi" w:cstheme="minorHAnsi"/>
                <w:sz w:val="24"/>
                <w:szCs w:val="24"/>
              </w:rPr>
            </w:pPr>
            <w:r>
              <w:rPr>
                <w:rFonts w:asciiTheme="minorHAnsi" w:hAnsiTheme="minorHAnsi" w:cstheme="minorHAnsi"/>
                <w:sz w:val="24"/>
                <w:szCs w:val="24"/>
              </w:rPr>
              <w:t xml:space="preserve">The Student Voice team encouraged eps to invite their successor to any meetings and to make any </w:t>
            </w:r>
            <w:r w:rsidR="00A83E11">
              <w:rPr>
                <w:rFonts w:asciiTheme="minorHAnsi" w:hAnsiTheme="minorHAnsi" w:cstheme="minorHAnsi"/>
                <w:sz w:val="24"/>
                <w:szCs w:val="24"/>
              </w:rPr>
              <w:t xml:space="preserve">relevant introductions. Student Voice will be messaging about handover documents and meetings. </w:t>
            </w:r>
          </w:p>
          <w:p w14:paraId="44CB59F5" w14:textId="2C2BAC0D" w:rsidR="00FC3A77" w:rsidRPr="00221376" w:rsidRDefault="00FC3A77" w:rsidP="00653CB7">
            <w:pPr>
              <w:rPr>
                <w:rFonts w:asciiTheme="minorHAnsi" w:hAnsiTheme="minorHAnsi" w:cstheme="minorHAnsi"/>
                <w:sz w:val="24"/>
                <w:szCs w:val="24"/>
                <w:u w:val="single"/>
              </w:rPr>
            </w:pPr>
          </w:p>
        </w:tc>
      </w:tr>
      <w:tr w:rsidR="005D7557" w:rsidRPr="00554392" w14:paraId="2023EAAB" w14:textId="77777777" w:rsidTr="009508BA">
        <w:trPr>
          <w:trHeight w:val="327"/>
        </w:trPr>
        <w:tc>
          <w:tcPr>
            <w:tcW w:w="1560" w:type="dxa"/>
            <w:vMerge w:val="restart"/>
            <w:shd w:val="clear" w:color="auto" w:fill="95B3D7" w:themeFill="accent1" w:themeFillTint="99"/>
            <w:vAlign w:val="center"/>
          </w:tcPr>
          <w:p w14:paraId="1B6E9DDD" w14:textId="317D0353" w:rsidR="005D7557" w:rsidRPr="00554392" w:rsidRDefault="00420FCB" w:rsidP="00003ACF">
            <w:pPr>
              <w:snapToGrid w:val="0"/>
              <w:jc w:val="center"/>
              <w:rPr>
                <w:rFonts w:asciiTheme="minorHAnsi" w:hAnsiTheme="minorHAnsi" w:cstheme="minorHAnsi"/>
                <w:sz w:val="24"/>
                <w:szCs w:val="24"/>
              </w:rPr>
            </w:pPr>
            <w:r>
              <w:rPr>
                <w:rFonts w:asciiTheme="minorHAnsi" w:hAnsiTheme="minorHAnsi" w:cstheme="minorHAnsi"/>
                <w:sz w:val="24"/>
                <w:szCs w:val="24"/>
              </w:rPr>
              <w:t xml:space="preserve">Dates for the Diary </w:t>
            </w:r>
          </w:p>
        </w:tc>
        <w:tc>
          <w:tcPr>
            <w:tcW w:w="8064" w:type="dxa"/>
            <w:shd w:val="clear" w:color="auto" w:fill="95B3D7" w:themeFill="accent1" w:themeFillTint="99"/>
          </w:tcPr>
          <w:p w14:paraId="7DAAE519" w14:textId="1C0153D8" w:rsidR="005D7557" w:rsidRDefault="005D7557" w:rsidP="00765C2B">
            <w:pPr>
              <w:rPr>
                <w:rFonts w:asciiTheme="minorHAnsi" w:hAnsiTheme="minorHAnsi" w:cstheme="minorHAnsi"/>
                <w:sz w:val="24"/>
                <w:szCs w:val="24"/>
              </w:rPr>
            </w:pPr>
          </w:p>
        </w:tc>
      </w:tr>
      <w:tr w:rsidR="005D7557" w:rsidRPr="00554392" w14:paraId="019D0E20" w14:textId="77777777" w:rsidTr="00BA3E8E">
        <w:trPr>
          <w:trHeight w:val="682"/>
        </w:trPr>
        <w:tc>
          <w:tcPr>
            <w:tcW w:w="1560" w:type="dxa"/>
            <w:vMerge/>
            <w:shd w:val="clear" w:color="auto" w:fill="95B3D7" w:themeFill="accent1" w:themeFillTint="99"/>
            <w:vAlign w:val="center"/>
          </w:tcPr>
          <w:p w14:paraId="4925A768" w14:textId="77777777" w:rsidR="005D7557" w:rsidRPr="00554392" w:rsidRDefault="005D7557" w:rsidP="00003ACF">
            <w:pPr>
              <w:snapToGrid w:val="0"/>
              <w:jc w:val="center"/>
              <w:rPr>
                <w:rFonts w:asciiTheme="minorHAnsi" w:hAnsiTheme="minorHAnsi" w:cstheme="minorHAnsi"/>
                <w:sz w:val="24"/>
                <w:szCs w:val="24"/>
              </w:rPr>
            </w:pPr>
          </w:p>
        </w:tc>
        <w:tc>
          <w:tcPr>
            <w:tcW w:w="8064" w:type="dxa"/>
            <w:shd w:val="clear" w:color="auto" w:fill="auto"/>
          </w:tcPr>
          <w:p w14:paraId="5BC30757" w14:textId="77777777" w:rsidR="00B16581" w:rsidRDefault="00BA3E8E" w:rsidP="00BA3E8E">
            <w:pPr>
              <w:rPr>
                <w:rFonts w:asciiTheme="minorHAnsi" w:hAnsiTheme="minorHAnsi" w:cstheme="minorHAnsi"/>
                <w:sz w:val="24"/>
                <w:szCs w:val="24"/>
              </w:rPr>
            </w:pPr>
            <w:r>
              <w:rPr>
                <w:rFonts w:asciiTheme="minorHAnsi" w:hAnsiTheme="minorHAnsi" w:cstheme="minorHAnsi"/>
                <w:sz w:val="24"/>
                <w:szCs w:val="24"/>
              </w:rPr>
              <w:t xml:space="preserve">Deadline for papers for the next meeting </w:t>
            </w:r>
            <w:r w:rsidR="00B16581">
              <w:rPr>
                <w:rFonts w:asciiTheme="minorHAnsi" w:hAnsiTheme="minorHAnsi" w:cstheme="minorHAnsi"/>
                <w:sz w:val="24"/>
                <w:szCs w:val="24"/>
              </w:rPr>
              <w:t>3</w:t>
            </w:r>
            <w:r w:rsidR="00B16581" w:rsidRPr="00B16581">
              <w:rPr>
                <w:rFonts w:asciiTheme="minorHAnsi" w:hAnsiTheme="minorHAnsi" w:cstheme="minorHAnsi"/>
                <w:sz w:val="24"/>
                <w:szCs w:val="24"/>
                <w:vertAlign w:val="superscript"/>
              </w:rPr>
              <w:t>rd</w:t>
            </w:r>
            <w:r w:rsidR="00B16581">
              <w:rPr>
                <w:rFonts w:asciiTheme="minorHAnsi" w:hAnsiTheme="minorHAnsi" w:cstheme="minorHAnsi"/>
                <w:sz w:val="24"/>
                <w:szCs w:val="24"/>
              </w:rPr>
              <w:t xml:space="preserve"> May </w:t>
            </w:r>
          </w:p>
          <w:p w14:paraId="44942004" w14:textId="28068DCF" w:rsidR="00080925" w:rsidRDefault="00080925" w:rsidP="00BA3E8E">
            <w:pPr>
              <w:rPr>
                <w:rFonts w:asciiTheme="minorHAnsi" w:hAnsiTheme="minorHAnsi" w:cstheme="minorHAnsi"/>
                <w:sz w:val="24"/>
                <w:szCs w:val="24"/>
              </w:rPr>
            </w:pPr>
          </w:p>
        </w:tc>
      </w:tr>
      <w:tr w:rsidR="00F12074" w:rsidRPr="00554392" w14:paraId="5D2ED74C" w14:textId="77777777" w:rsidTr="5784EE86">
        <w:trPr>
          <w:trHeight w:val="340"/>
        </w:trPr>
        <w:tc>
          <w:tcPr>
            <w:tcW w:w="1560" w:type="dxa"/>
            <w:shd w:val="clear" w:color="auto" w:fill="93B5EB"/>
            <w:vAlign w:val="center"/>
          </w:tcPr>
          <w:p w14:paraId="2535012A" w14:textId="7846EB14" w:rsidR="00F12074" w:rsidRPr="00554392" w:rsidRDefault="00F12074" w:rsidP="00B905AE">
            <w:pPr>
              <w:snapToGrid w:val="0"/>
              <w:jc w:val="center"/>
              <w:rPr>
                <w:rFonts w:asciiTheme="minorHAnsi" w:hAnsiTheme="minorHAnsi" w:cstheme="minorHAnsi"/>
                <w:sz w:val="24"/>
                <w:szCs w:val="24"/>
              </w:rPr>
            </w:pPr>
            <w:r w:rsidRPr="00554392">
              <w:rPr>
                <w:rFonts w:asciiTheme="minorHAnsi" w:hAnsiTheme="minorHAnsi" w:cstheme="minorHAnsi"/>
                <w:sz w:val="24"/>
                <w:szCs w:val="24"/>
              </w:rPr>
              <w:t>Next Meeting</w:t>
            </w:r>
          </w:p>
        </w:tc>
        <w:tc>
          <w:tcPr>
            <w:tcW w:w="8064" w:type="dxa"/>
            <w:vAlign w:val="center"/>
          </w:tcPr>
          <w:p w14:paraId="61AD0CE3" w14:textId="16DBC60F" w:rsidR="00CC30D6" w:rsidRDefault="00B7420F" w:rsidP="003740DA">
            <w:pPr>
              <w:rPr>
                <w:rFonts w:asciiTheme="minorHAnsi" w:hAnsiTheme="minorHAnsi" w:cstheme="minorHAnsi"/>
                <w:sz w:val="24"/>
                <w:szCs w:val="24"/>
              </w:rPr>
            </w:pPr>
            <w:r>
              <w:rPr>
                <w:rFonts w:asciiTheme="minorHAnsi" w:hAnsiTheme="minorHAnsi" w:cstheme="minorHAnsi"/>
                <w:sz w:val="24"/>
                <w:szCs w:val="24"/>
              </w:rPr>
              <w:t>Tuesday 17</w:t>
            </w:r>
            <w:r w:rsidRPr="00B7420F">
              <w:rPr>
                <w:rFonts w:asciiTheme="minorHAnsi" w:hAnsiTheme="minorHAnsi" w:cstheme="minorHAnsi"/>
                <w:sz w:val="24"/>
                <w:szCs w:val="24"/>
                <w:vertAlign w:val="superscript"/>
              </w:rPr>
              <w:t>th</w:t>
            </w:r>
            <w:r>
              <w:rPr>
                <w:rFonts w:asciiTheme="minorHAnsi" w:hAnsiTheme="minorHAnsi" w:cstheme="minorHAnsi"/>
                <w:sz w:val="24"/>
                <w:szCs w:val="24"/>
              </w:rPr>
              <w:t xml:space="preserve"> May  </w:t>
            </w:r>
          </w:p>
          <w:p w14:paraId="3064C3FA" w14:textId="5C92FB1F" w:rsidR="00F12074" w:rsidRDefault="00BA3E8E" w:rsidP="003740DA">
            <w:pPr>
              <w:rPr>
                <w:rFonts w:asciiTheme="minorHAnsi" w:hAnsiTheme="minorHAnsi" w:cstheme="minorHAnsi"/>
                <w:sz w:val="24"/>
                <w:szCs w:val="24"/>
              </w:rPr>
            </w:pPr>
            <w:r>
              <w:rPr>
                <w:rFonts w:asciiTheme="minorHAnsi" w:hAnsiTheme="minorHAnsi" w:cstheme="minorHAnsi"/>
                <w:sz w:val="24"/>
                <w:szCs w:val="24"/>
              </w:rPr>
              <w:t>31</w:t>
            </w:r>
            <w:r w:rsidRPr="00BA3E8E">
              <w:rPr>
                <w:rFonts w:asciiTheme="minorHAnsi" w:hAnsiTheme="minorHAnsi" w:cstheme="minorHAnsi"/>
                <w:sz w:val="24"/>
                <w:szCs w:val="24"/>
                <w:vertAlign w:val="superscript"/>
              </w:rPr>
              <w:t>st</w:t>
            </w:r>
            <w:r>
              <w:rPr>
                <w:rFonts w:asciiTheme="minorHAnsi" w:hAnsiTheme="minorHAnsi" w:cstheme="minorHAnsi"/>
                <w:sz w:val="24"/>
                <w:szCs w:val="24"/>
              </w:rPr>
              <w:t xml:space="preserve"> March 2022</w:t>
            </w:r>
          </w:p>
          <w:p w14:paraId="7D7A7030" w14:textId="4E0EFF4B" w:rsidR="00723B5F" w:rsidRPr="00554392" w:rsidRDefault="00723B5F" w:rsidP="003740DA">
            <w:pPr>
              <w:rPr>
                <w:rFonts w:asciiTheme="minorHAnsi" w:hAnsiTheme="minorHAnsi" w:cstheme="minorHAnsi"/>
                <w:sz w:val="24"/>
                <w:szCs w:val="24"/>
              </w:rPr>
            </w:pPr>
          </w:p>
        </w:tc>
      </w:tr>
    </w:tbl>
    <w:p w14:paraId="2DB6988C" w14:textId="5BB45F06" w:rsidR="003C4686" w:rsidRDefault="003C4686" w:rsidP="00765C2B">
      <w:pPr>
        <w:spacing w:after="160" w:line="259" w:lineRule="auto"/>
        <w:rPr>
          <w:rFonts w:asciiTheme="minorHAnsi" w:hAnsiTheme="minorHAnsi" w:cstheme="minorHAnsi"/>
          <w:b/>
        </w:rPr>
      </w:pPr>
    </w:p>
    <w:p w14:paraId="2EEEF331" w14:textId="77777777" w:rsidR="00BF3C23" w:rsidRDefault="00BF3C23" w:rsidP="0052285B"/>
    <w:p w14:paraId="7D442599" w14:textId="77777777" w:rsidR="00BF3C23" w:rsidRDefault="00BF3C23" w:rsidP="0052285B"/>
    <w:p w14:paraId="0BBEC639" w14:textId="77777777" w:rsidR="00BF3C23" w:rsidRPr="00093F2E" w:rsidRDefault="00BF3C23" w:rsidP="00BF3C23">
      <w:pPr>
        <w:rPr>
          <w:rFonts w:cstheme="minorHAnsi"/>
          <w:noProof/>
          <w:sz w:val="36"/>
          <w:szCs w:val="36"/>
        </w:rPr>
      </w:pPr>
      <w:r w:rsidRPr="00093F2E">
        <w:rPr>
          <w:rFonts w:cstheme="minorHAnsi"/>
          <w:noProof/>
          <w:sz w:val="36"/>
          <w:szCs w:val="36"/>
          <w:lang w:eastAsia="en-GB"/>
        </w:rPr>
        <mc:AlternateContent>
          <mc:Choice Requires="wps">
            <w:drawing>
              <wp:anchor distT="0" distB="0" distL="114300" distR="114300" simplePos="0" relativeHeight="251665920" behindDoc="1" locked="0" layoutInCell="1" allowOverlap="1" wp14:anchorId="75572930" wp14:editId="2BD41BF6">
                <wp:simplePos x="0" y="0"/>
                <wp:positionH relativeFrom="column">
                  <wp:posOffset>2162175</wp:posOffset>
                </wp:positionH>
                <wp:positionV relativeFrom="paragraph">
                  <wp:posOffset>-542925</wp:posOffset>
                </wp:positionV>
                <wp:extent cx="4116070" cy="981075"/>
                <wp:effectExtent l="0" t="0" r="0" b="9525"/>
                <wp:wrapNone/>
                <wp:docPr id="4" name="Parallelogra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070" cy="981075"/>
                        </a:xfrm>
                        <a:prstGeom prst="parallelogram">
                          <a:avLst>
                            <a:gd name="adj" fmla="val 33037"/>
                          </a:avLst>
                        </a:prstGeom>
                        <a:solidFill>
                          <a:schemeClr val="tx1">
                            <a:lumMod val="65000"/>
                            <a:lumOff val="35000"/>
                          </a:schemeClr>
                        </a:solidFill>
                        <a:ln>
                          <a:noFill/>
                        </a:ln>
                      </wps:spPr>
                      <wps:txbx>
                        <w:txbxContent>
                          <w:p w14:paraId="3A634BC1" w14:textId="77777777" w:rsidR="00BF3C23" w:rsidRPr="00DA5B96" w:rsidRDefault="00BF3C23" w:rsidP="00BF3C23">
                            <w:pPr>
                              <w:rPr>
                                <w:b/>
                                <w:bCs/>
                                <w:color w:val="FFFFFF"/>
                                <w:sz w:val="2"/>
                                <w:szCs w:val="2"/>
                              </w:rPr>
                            </w:pPr>
                          </w:p>
                          <w:p w14:paraId="0E5DF79E" w14:textId="77777777" w:rsidR="00BF3C23" w:rsidRPr="00DC071F" w:rsidRDefault="00BF3C23" w:rsidP="00BF3C23">
                            <w:pPr>
                              <w:jc w:val="center"/>
                              <w:rPr>
                                <w:b/>
                                <w:bCs/>
                                <w:color w:val="FFFFFF"/>
                                <w:sz w:val="6"/>
                                <w:szCs w:val="6"/>
                              </w:rPr>
                            </w:pPr>
                          </w:p>
                          <w:p w14:paraId="45F12D55" w14:textId="77777777" w:rsidR="00BF3C23" w:rsidRPr="00DC071F" w:rsidRDefault="00BF3C23" w:rsidP="00BF3C23">
                            <w:pPr>
                              <w:jc w:val="center"/>
                              <w:rPr>
                                <w:b/>
                                <w:bCs/>
                                <w:color w:val="FFFFFF"/>
                                <w:sz w:val="36"/>
                                <w:szCs w:val="36"/>
                              </w:rPr>
                            </w:pPr>
                            <w:r>
                              <w:rPr>
                                <w:b/>
                                <w:bCs/>
                                <w:color w:val="FFFFFF"/>
                                <w:sz w:val="36"/>
                                <w:szCs w:val="36"/>
                              </w:rPr>
                              <w:t xml:space="preserve">Emergency Accommodation Proposal </w:t>
                            </w:r>
                          </w:p>
                          <w:p w14:paraId="5064F3EA" w14:textId="77777777" w:rsidR="00BF3C23" w:rsidRPr="00DA5B96" w:rsidRDefault="00BF3C23" w:rsidP="00BF3C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7293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7" type="#_x0000_t7" style="position:absolute;margin-left:170.25pt;margin-top:-42.75pt;width:324.1pt;height:7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" adj="1701" fillcolor="#5a5a5a [2109]" stroked="f">
                <v:textbox>
                  <w:txbxContent>
                    <w:p w14:paraId="3A634BC1" w14:textId="77777777" w:rsidR="00BF3C23" w:rsidRPr="00DA5B96" w:rsidRDefault="00BF3C23" w:rsidP="00BF3C23">
                      <w:pPr>
                        <w:rPr>
                          <w:b/>
                          <w:bCs/>
                          <w:color w:val="FFFFFF"/>
                          <w:sz w:val="2"/>
                          <w:szCs w:val="2"/>
                        </w:rPr>
                      </w:pPr>
                    </w:p>
                    <w:p w14:paraId="0E5DF79E" w14:textId="77777777" w:rsidR="00BF3C23" w:rsidRPr="00DC071F" w:rsidRDefault="00BF3C23" w:rsidP="00BF3C23">
                      <w:pPr>
                        <w:jc w:val="center"/>
                        <w:rPr>
                          <w:b/>
                          <w:bCs/>
                          <w:color w:val="FFFFFF"/>
                          <w:sz w:val="6"/>
                          <w:szCs w:val="6"/>
                        </w:rPr>
                      </w:pPr>
                    </w:p>
                    <w:p w14:paraId="45F12D55" w14:textId="77777777" w:rsidR="00BF3C23" w:rsidRPr="00DC071F" w:rsidRDefault="00BF3C23" w:rsidP="00BF3C23">
                      <w:pPr>
                        <w:jc w:val="center"/>
                        <w:rPr>
                          <w:b/>
                          <w:bCs/>
                          <w:color w:val="FFFFFF"/>
                          <w:sz w:val="36"/>
                          <w:szCs w:val="36"/>
                        </w:rPr>
                      </w:pPr>
                      <w:r>
                        <w:rPr>
                          <w:b/>
                          <w:bCs/>
                          <w:color w:val="FFFFFF"/>
                          <w:sz w:val="36"/>
                          <w:szCs w:val="36"/>
                        </w:rPr>
                        <w:t xml:space="preserve">Emergency Accommodation Proposal </w:t>
                      </w:r>
                    </w:p>
                    <w:p w14:paraId="5064F3EA" w14:textId="77777777" w:rsidR="00BF3C23" w:rsidRPr="00DA5B96" w:rsidRDefault="00BF3C23" w:rsidP="00BF3C23"/>
                  </w:txbxContent>
                </v:textbox>
              </v:shape>
            </w:pict>
          </mc:Fallback>
        </mc:AlternateContent>
      </w:r>
      <w:r w:rsidRPr="00093F2E">
        <w:rPr>
          <w:rFonts w:cstheme="minorHAnsi"/>
          <w:noProof/>
          <w:sz w:val="36"/>
          <w:szCs w:val="36"/>
          <w:lang w:eastAsia="en-GB"/>
        </w:rPr>
        <w:drawing>
          <wp:anchor distT="0" distB="0" distL="114300" distR="114300" simplePos="0" relativeHeight="251664896" behindDoc="0" locked="0" layoutInCell="1" allowOverlap="1" wp14:anchorId="03417A39" wp14:editId="01FA859F">
            <wp:simplePos x="0" y="0"/>
            <wp:positionH relativeFrom="column">
              <wp:posOffset>-297815</wp:posOffset>
            </wp:positionH>
            <wp:positionV relativeFrom="paragraph">
              <wp:posOffset>-258445</wp:posOffset>
            </wp:positionV>
            <wp:extent cx="2200275" cy="757555"/>
            <wp:effectExtent l="0" t="0" r="952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7358D" w14:textId="77777777" w:rsidR="00BF3C23" w:rsidRPr="00093F2E" w:rsidRDefault="00BF3C23" w:rsidP="00BF3C23">
      <w:pPr>
        <w:rPr>
          <w:rFonts w:cstheme="minorHAnsi"/>
          <w:noProof/>
          <w:sz w:val="36"/>
          <w:szCs w:val="36"/>
        </w:rPr>
      </w:pPr>
    </w:p>
    <w:p w14:paraId="655E2894" w14:textId="77777777" w:rsidR="00BF3C23" w:rsidRPr="00093F2E" w:rsidRDefault="00BF3C23" w:rsidP="00BF3C23">
      <w:pPr>
        <w:rPr>
          <w:rFonts w:cstheme="minorHAnsi"/>
          <w:noProof/>
          <w:sz w:val="36"/>
          <w:szCs w:val="36"/>
        </w:rPr>
      </w:pPr>
    </w:p>
    <w:p w14:paraId="6847A51B" w14:textId="77777777" w:rsidR="00BF3C23" w:rsidRPr="00093F2E" w:rsidRDefault="00BF3C23" w:rsidP="00BF3C23">
      <w:pPr>
        <w:rPr>
          <w:rFonts w:cstheme="minorHAnsi"/>
        </w:rPr>
      </w:pPr>
    </w:p>
    <w:p w14:paraId="1F95F9DE" w14:textId="77777777" w:rsidR="00BF3C23" w:rsidRPr="00093F2E" w:rsidRDefault="00BF3C23" w:rsidP="00BF3C23">
      <w:pPr>
        <w:rPr>
          <w:rFonts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BF3C23" w:rsidRPr="00093F2E" w14:paraId="1B130BD3" w14:textId="77777777" w:rsidTr="008A38EB">
        <w:trPr>
          <w:trHeight w:val="454"/>
        </w:trPr>
        <w:tc>
          <w:tcPr>
            <w:tcW w:w="8908" w:type="dxa"/>
            <w:gridSpan w:val="2"/>
            <w:shd w:val="clear" w:color="auto" w:fill="595959" w:themeFill="text1" w:themeFillTint="A6"/>
            <w:vAlign w:val="center"/>
          </w:tcPr>
          <w:p w14:paraId="579F7331" w14:textId="77777777" w:rsidR="00BF3C23" w:rsidRPr="00093F2E" w:rsidRDefault="00BF3C23" w:rsidP="008A38EB">
            <w:pPr>
              <w:rPr>
                <w:rFonts w:cstheme="minorHAnsi"/>
                <w:b/>
                <w:sz w:val="26"/>
                <w:szCs w:val="26"/>
              </w:rPr>
            </w:pPr>
            <w:r w:rsidRPr="00093F2E">
              <w:rPr>
                <w:rFonts w:cstheme="minorHAnsi"/>
                <w:b/>
                <w:color w:val="FFFFFF" w:themeColor="background1"/>
                <w:sz w:val="26"/>
                <w:szCs w:val="26"/>
              </w:rPr>
              <w:t xml:space="preserve">Contact details </w:t>
            </w:r>
          </w:p>
        </w:tc>
      </w:tr>
      <w:tr w:rsidR="00BF3C23" w:rsidRPr="00093F2E" w14:paraId="1B486AB7" w14:textId="77777777" w:rsidTr="008A38EB">
        <w:trPr>
          <w:trHeight w:val="454"/>
        </w:trPr>
        <w:tc>
          <w:tcPr>
            <w:tcW w:w="4140" w:type="dxa"/>
            <w:shd w:val="clear" w:color="auto" w:fill="DBE5F1" w:themeFill="accent1" w:themeFillTint="33"/>
            <w:vAlign w:val="center"/>
          </w:tcPr>
          <w:p w14:paraId="44B95C25" w14:textId="77777777" w:rsidR="00BF3C23" w:rsidRPr="00093F2E" w:rsidRDefault="00BF3C23" w:rsidP="008A38EB">
            <w:pPr>
              <w:rPr>
                <w:rFonts w:cstheme="minorHAnsi"/>
                <w:sz w:val="24"/>
                <w:szCs w:val="24"/>
              </w:rPr>
            </w:pPr>
            <w:r w:rsidRPr="00093F2E">
              <w:rPr>
                <w:rFonts w:cstheme="minorHAnsi"/>
                <w:sz w:val="24"/>
                <w:szCs w:val="24"/>
              </w:rPr>
              <w:t>Your name (Proposer of the policy)</w:t>
            </w:r>
          </w:p>
        </w:tc>
        <w:tc>
          <w:tcPr>
            <w:tcW w:w="4768" w:type="dxa"/>
            <w:vAlign w:val="center"/>
          </w:tcPr>
          <w:p w14:paraId="1610BDA7" w14:textId="77777777" w:rsidR="00BF3C23" w:rsidRPr="00C30644" w:rsidRDefault="00BF3C23" w:rsidP="008A38EB">
            <w:pPr>
              <w:rPr>
                <w:rFonts w:ascii="Arial" w:hAnsi="Arial" w:cs="Arial"/>
                <w:sz w:val="20"/>
                <w:szCs w:val="20"/>
              </w:rPr>
            </w:pPr>
            <w:r w:rsidRPr="00C30644">
              <w:rPr>
                <w:rFonts w:ascii="Arial" w:hAnsi="Arial" w:cs="Arial"/>
                <w:sz w:val="20"/>
                <w:szCs w:val="20"/>
              </w:rPr>
              <w:t>William Styles</w:t>
            </w:r>
          </w:p>
        </w:tc>
      </w:tr>
      <w:tr w:rsidR="00BF3C23" w:rsidRPr="00093F2E" w14:paraId="2CA6B7CE" w14:textId="77777777" w:rsidTr="008A38EB">
        <w:trPr>
          <w:trHeight w:val="454"/>
        </w:trPr>
        <w:tc>
          <w:tcPr>
            <w:tcW w:w="4140" w:type="dxa"/>
            <w:shd w:val="clear" w:color="auto" w:fill="DBE5F1" w:themeFill="accent1" w:themeFillTint="33"/>
            <w:vAlign w:val="center"/>
          </w:tcPr>
          <w:p w14:paraId="4432A70D" w14:textId="77777777" w:rsidR="00BF3C23" w:rsidRPr="00093F2E" w:rsidRDefault="00BF3C23" w:rsidP="008A38EB">
            <w:pPr>
              <w:rPr>
                <w:rFonts w:cstheme="minorHAnsi"/>
                <w:sz w:val="24"/>
                <w:szCs w:val="24"/>
              </w:rPr>
            </w:pPr>
            <w:r w:rsidRPr="00093F2E">
              <w:rPr>
                <w:rFonts w:cstheme="minorHAnsi"/>
                <w:sz w:val="24"/>
                <w:szCs w:val="24"/>
              </w:rPr>
              <w:t>Your email</w:t>
            </w:r>
          </w:p>
        </w:tc>
        <w:tc>
          <w:tcPr>
            <w:tcW w:w="4768" w:type="dxa"/>
            <w:vAlign w:val="center"/>
          </w:tcPr>
          <w:p w14:paraId="663F7CE1" w14:textId="77777777" w:rsidR="00BF3C23" w:rsidRPr="00C30644" w:rsidRDefault="00A6394E" w:rsidP="008A38EB">
            <w:pPr>
              <w:rPr>
                <w:rFonts w:ascii="Arial" w:hAnsi="Arial" w:cs="Arial"/>
                <w:sz w:val="20"/>
                <w:szCs w:val="20"/>
              </w:rPr>
            </w:pPr>
            <w:hyperlink r:id="rId16" w:history="1">
              <w:r w:rsidR="00BF3C23" w:rsidRPr="00C30644">
                <w:rPr>
                  <w:rStyle w:val="Hyperlink"/>
                  <w:rFonts w:ascii="Arial" w:hAnsi="Arial" w:cs="Arial"/>
                  <w:sz w:val="20"/>
                  <w:szCs w:val="20"/>
                </w:rPr>
                <w:t>william.styles@students.plymouth.ac.uk</w:t>
              </w:r>
            </w:hyperlink>
          </w:p>
        </w:tc>
      </w:tr>
      <w:tr w:rsidR="00BF3C23" w:rsidRPr="00093F2E" w14:paraId="33DB9676" w14:textId="77777777" w:rsidTr="008A38EB">
        <w:trPr>
          <w:trHeight w:val="454"/>
        </w:trPr>
        <w:tc>
          <w:tcPr>
            <w:tcW w:w="4140" w:type="dxa"/>
            <w:shd w:val="clear" w:color="auto" w:fill="DBE5F1" w:themeFill="accent1" w:themeFillTint="33"/>
            <w:vAlign w:val="center"/>
          </w:tcPr>
          <w:p w14:paraId="12E61B2D" w14:textId="77777777" w:rsidR="00BF3C23" w:rsidRPr="00093F2E" w:rsidRDefault="00BF3C23" w:rsidP="008A38EB">
            <w:pPr>
              <w:rPr>
                <w:rFonts w:cstheme="minorHAnsi"/>
                <w:sz w:val="24"/>
                <w:szCs w:val="24"/>
              </w:rPr>
            </w:pPr>
            <w:r w:rsidRPr="00093F2E">
              <w:rPr>
                <w:rFonts w:cstheme="minorHAnsi"/>
                <w:sz w:val="24"/>
                <w:szCs w:val="24"/>
              </w:rPr>
              <w:t>The name of a person who supports the policy (Seconder of the policy)</w:t>
            </w:r>
          </w:p>
        </w:tc>
        <w:tc>
          <w:tcPr>
            <w:tcW w:w="4768" w:type="dxa"/>
            <w:vAlign w:val="center"/>
          </w:tcPr>
          <w:p w14:paraId="20AD4FD0" w14:textId="77777777" w:rsidR="00BF3C23" w:rsidRPr="00093F2E" w:rsidRDefault="00BF3C23" w:rsidP="008A38EB">
            <w:pPr>
              <w:rPr>
                <w:rFonts w:cstheme="minorHAnsi"/>
                <w:sz w:val="20"/>
                <w:szCs w:val="20"/>
              </w:rPr>
            </w:pPr>
            <w:r w:rsidRPr="002719B9">
              <w:rPr>
                <w:rFonts w:ascii="Arial" w:hAnsi="Arial" w:cs="Arial"/>
                <w:sz w:val="20"/>
                <w:szCs w:val="20"/>
              </w:rPr>
              <w:t>Saffron Deemer</w:t>
            </w:r>
            <w:r w:rsidRPr="002719B9">
              <w:rPr>
                <w:rFonts w:ascii="Arial" w:hAnsi="Arial" w:cs="Arial"/>
                <w:sz w:val="20"/>
                <w:szCs w:val="20"/>
              </w:rPr>
              <w:br/>
              <w:t>Daniella Marley</w:t>
            </w:r>
            <w:r>
              <w:rPr>
                <w:rFonts w:ascii="Arial" w:hAnsi="Arial" w:cs="Arial"/>
                <w:sz w:val="20"/>
                <w:szCs w:val="20"/>
              </w:rPr>
              <w:br/>
              <w:t>Isabel Saxby</w:t>
            </w:r>
          </w:p>
        </w:tc>
      </w:tr>
      <w:tr w:rsidR="00BF3C23" w:rsidRPr="00093F2E" w14:paraId="7C6361C1" w14:textId="77777777" w:rsidTr="008A38EB">
        <w:trPr>
          <w:trHeight w:val="454"/>
        </w:trPr>
        <w:tc>
          <w:tcPr>
            <w:tcW w:w="4140" w:type="dxa"/>
            <w:shd w:val="clear" w:color="auto" w:fill="DBE5F1" w:themeFill="accent1" w:themeFillTint="33"/>
            <w:vAlign w:val="center"/>
          </w:tcPr>
          <w:p w14:paraId="0A27F3AE" w14:textId="77777777" w:rsidR="00BF3C23" w:rsidRPr="00093F2E" w:rsidRDefault="00BF3C23" w:rsidP="008A38EB">
            <w:pPr>
              <w:rPr>
                <w:rFonts w:cstheme="minorHAnsi"/>
                <w:sz w:val="24"/>
                <w:szCs w:val="24"/>
              </w:rPr>
            </w:pPr>
            <w:r w:rsidRPr="00093F2E">
              <w:rPr>
                <w:rFonts w:cstheme="minorHAnsi"/>
                <w:sz w:val="24"/>
                <w:szCs w:val="24"/>
              </w:rPr>
              <w:t>Seconder’s email</w:t>
            </w:r>
          </w:p>
        </w:tc>
        <w:tc>
          <w:tcPr>
            <w:tcW w:w="4768" w:type="dxa"/>
            <w:vAlign w:val="center"/>
          </w:tcPr>
          <w:p w14:paraId="39BC0046" w14:textId="77777777" w:rsidR="00BF3C23" w:rsidRPr="00093F2E" w:rsidRDefault="00A6394E" w:rsidP="008A38EB">
            <w:pPr>
              <w:rPr>
                <w:rFonts w:cstheme="minorHAnsi"/>
                <w:sz w:val="20"/>
                <w:szCs w:val="20"/>
              </w:rPr>
            </w:pPr>
            <w:hyperlink r:id="rId17" w:history="1">
              <w:r w:rsidR="00BF3C23" w:rsidRPr="002719B9">
                <w:rPr>
                  <w:rStyle w:val="Hyperlink"/>
                  <w:rFonts w:ascii="Arial" w:hAnsi="Arial" w:cs="Arial"/>
                  <w:sz w:val="20"/>
                  <w:szCs w:val="20"/>
                </w:rPr>
                <w:t>philippa.deemer@students.plymouth.ac.uk</w:t>
              </w:r>
            </w:hyperlink>
            <w:r w:rsidR="00BF3C23" w:rsidRPr="002719B9">
              <w:rPr>
                <w:rFonts w:ascii="Arial" w:hAnsi="Arial" w:cs="Arial"/>
                <w:sz w:val="20"/>
                <w:szCs w:val="20"/>
              </w:rPr>
              <w:br/>
            </w:r>
            <w:hyperlink r:id="rId18" w:history="1">
              <w:r w:rsidR="00BF3C23" w:rsidRPr="002719B9">
                <w:rPr>
                  <w:rStyle w:val="Hyperlink"/>
                  <w:rFonts w:ascii="Arial" w:hAnsi="Arial" w:cs="Arial"/>
                  <w:sz w:val="20"/>
                  <w:szCs w:val="20"/>
                </w:rPr>
                <w:t>daniella.marley@students.plymouth.ac.uk</w:t>
              </w:r>
            </w:hyperlink>
            <w:r w:rsidR="00BF3C23">
              <w:rPr>
                <w:rStyle w:val="Hyperlink"/>
                <w:rFonts w:ascii="Arial" w:hAnsi="Arial" w:cs="Arial"/>
                <w:sz w:val="20"/>
                <w:szCs w:val="20"/>
              </w:rPr>
              <w:br/>
            </w:r>
            <w:hyperlink r:id="rId19" w:history="1">
              <w:r w:rsidR="00BF3C23" w:rsidRPr="00994E67">
                <w:rPr>
                  <w:rStyle w:val="Hyperlink"/>
                  <w:rFonts w:cstheme="minorHAnsi"/>
                  <w:sz w:val="20"/>
                  <w:szCs w:val="20"/>
                </w:rPr>
                <w:t>i</w:t>
              </w:r>
              <w:r w:rsidR="00BF3C23" w:rsidRPr="00994E67">
                <w:rPr>
                  <w:rStyle w:val="Hyperlink"/>
                  <w:rFonts w:cstheme="minorHAnsi"/>
                </w:rPr>
                <w:t>sable.saxby@students.plymouth.ac.uk</w:t>
              </w:r>
            </w:hyperlink>
          </w:p>
        </w:tc>
      </w:tr>
    </w:tbl>
    <w:p w14:paraId="0BAA31A3" w14:textId="77777777" w:rsidR="00BF3C23" w:rsidRPr="00093F2E" w:rsidRDefault="00BF3C23" w:rsidP="00BF3C23">
      <w:pPr>
        <w:rPr>
          <w:rFonts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BF3C23" w:rsidRPr="00093F2E" w14:paraId="57EC7413" w14:textId="77777777" w:rsidTr="008A38EB">
        <w:trPr>
          <w:trHeight w:val="454"/>
        </w:trPr>
        <w:tc>
          <w:tcPr>
            <w:tcW w:w="8908" w:type="dxa"/>
            <w:gridSpan w:val="2"/>
            <w:shd w:val="clear" w:color="auto" w:fill="595959" w:themeFill="text1" w:themeFillTint="A6"/>
            <w:vAlign w:val="center"/>
          </w:tcPr>
          <w:p w14:paraId="1B3EEBE5" w14:textId="77777777" w:rsidR="00BF3C23" w:rsidRPr="00093F2E" w:rsidRDefault="00BF3C23" w:rsidP="008A38EB">
            <w:pPr>
              <w:rPr>
                <w:rFonts w:cstheme="minorHAnsi"/>
                <w:b/>
                <w:sz w:val="26"/>
                <w:szCs w:val="26"/>
              </w:rPr>
            </w:pPr>
            <w:r w:rsidRPr="00093F2E">
              <w:rPr>
                <w:rFonts w:cstheme="minorHAnsi"/>
                <w:b/>
                <w:color w:val="FFFFFF" w:themeColor="background1"/>
                <w:sz w:val="26"/>
                <w:szCs w:val="26"/>
              </w:rPr>
              <w:lastRenderedPageBreak/>
              <w:t xml:space="preserve">Student Impact </w:t>
            </w:r>
          </w:p>
        </w:tc>
      </w:tr>
      <w:tr w:rsidR="00BF3C23" w:rsidRPr="00093F2E" w14:paraId="37E26259" w14:textId="77777777" w:rsidTr="008A38EB">
        <w:trPr>
          <w:trHeight w:val="1588"/>
        </w:trPr>
        <w:tc>
          <w:tcPr>
            <w:tcW w:w="4140" w:type="dxa"/>
            <w:shd w:val="clear" w:color="auto" w:fill="DBE5F1" w:themeFill="accent1" w:themeFillTint="33"/>
            <w:vAlign w:val="center"/>
          </w:tcPr>
          <w:p w14:paraId="252DEC79" w14:textId="77777777" w:rsidR="00BF3C23" w:rsidRPr="00093F2E" w:rsidRDefault="00BF3C23" w:rsidP="008A38EB">
            <w:pPr>
              <w:rPr>
                <w:rFonts w:cstheme="minorHAnsi"/>
                <w:sz w:val="24"/>
                <w:szCs w:val="24"/>
              </w:rPr>
            </w:pPr>
            <w:r w:rsidRPr="00093F2E">
              <w:rPr>
                <w:rFonts w:cstheme="minorHAnsi"/>
                <w:sz w:val="24"/>
                <w:szCs w:val="24"/>
              </w:rPr>
              <w:t>Have you consulted students about your proposal?  Please explain how many students you have engaged with and how.</w:t>
            </w:r>
          </w:p>
        </w:tc>
        <w:tc>
          <w:tcPr>
            <w:tcW w:w="4768" w:type="dxa"/>
            <w:vAlign w:val="center"/>
          </w:tcPr>
          <w:p w14:paraId="6DD5A330" w14:textId="77777777" w:rsidR="00BF3C23" w:rsidRPr="00093F2E" w:rsidRDefault="00BF3C23" w:rsidP="008A38EB">
            <w:pPr>
              <w:rPr>
                <w:rFonts w:cstheme="minorHAnsi"/>
                <w:sz w:val="20"/>
                <w:szCs w:val="20"/>
              </w:rPr>
            </w:pPr>
            <w:r>
              <w:rPr>
                <w:rFonts w:asciiTheme="minorBidi" w:hAnsiTheme="minorBidi"/>
                <w:sz w:val="20"/>
                <w:szCs w:val="20"/>
              </w:rPr>
              <w:t>Motion began in response to feedback from a single student with dangerous house mates who found that emergency accommodation was no longer available. Following the war in the Ukraine speaking to our Ukrainian and Russian students it is clear they will become stranded and homeless this summer.</w:t>
            </w:r>
          </w:p>
        </w:tc>
      </w:tr>
      <w:tr w:rsidR="00BF3C23" w:rsidRPr="00093F2E" w14:paraId="6ACCA05B" w14:textId="77777777" w:rsidTr="008A38EB">
        <w:trPr>
          <w:trHeight w:val="1588"/>
        </w:trPr>
        <w:tc>
          <w:tcPr>
            <w:tcW w:w="4140" w:type="dxa"/>
            <w:shd w:val="clear" w:color="auto" w:fill="DBE5F1" w:themeFill="accent1" w:themeFillTint="33"/>
            <w:vAlign w:val="center"/>
          </w:tcPr>
          <w:p w14:paraId="02E3B831" w14:textId="77777777" w:rsidR="00BF3C23" w:rsidRPr="00093F2E" w:rsidRDefault="00BF3C23" w:rsidP="008A38EB">
            <w:pPr>
              <w:rPr>
                <w:rFonts w:cstheme="minorHAnsi"/>
                <w:sz w:val="24"/>
                <w:szCs w:val="24"/>
              </w:rPr>
            </w:pPr>
            <w:r w:rsidRPr="00093F2E">
              <w:rPr>
                <w:rFonts w:cstheme="minorHAnsi"/>
                <w:sz w:val="24"/>
                <w:szCs w:val="24"/>
              </w:rPr>
              <w:t>How does your proposal impact the students at the University of Plymouth, what difference will it make to students?</w:t>
            </w:r>
          </w:p>
        </w:tc>
        <w:tc>
          <w:tcPr>
            <w:tcW w:w="4768" w:type="dxa"/>
            <w:vAlign w:val="center"/>
          </w:tcPr>
          <w:p w14:paraId="751DEAB1" w14:textId="77777777" w:rsidR="00BF3C23" w:rsidRDefault="00BF3C23" w:rsidP="008A38EB">
            <w:r>
              <w:rPr>
                <w:rFonts w:asciiTheme="minorBidi" w:hAnsiTheme="minorBidi"/>
                <w:sz w:val="20"/>
                <w:szCs w:val="20"/>
              </w:rPr>
              <w:t>-</w:t>
            </w:r>
            <w:r>
              <w:t>Prevent student homelessness and associated vulnerability.</w:t>
            </w:r>
          </w:p>
          <w:p w14:paraId="17C17FAB" w14:textId="77777777" w:rsidR="00BF3C23" w:rsidRPr="00F319F3" w:rsidRDefault="00BF3C23" w:rsidP="008A38EB">
            <w:pPr>
              <w:rPr>
                <w:rFonts w:cstheme="minorHAnsi"/>
              </w:rPr>
            </w:pPr>
            <w:r>
              <w:rPr>
                <w:rFonts w:cstheme="minorHAnsi"/>
              </w:rPr>
              <w:t xml:space="preserve">-Provide housing security so students can focus on food and other issues affecting them during the </w:t>
            </w:r>
            <w:r w:rsidRPr="00F319F3">
              <w:rPr>
                <w:rFonts w:cstheme="minorHAnsi"/>
              </w:rPr>
              <w:t>conflict.</w:t>
            </w:r>
          </w:p>
          <w:p w14:paraId="754B74CC" w14:textId="77777777" w:rsidR="00BF3C23" w:rsidRPr="00093F2E" w:rsidRDefault="00BF3C23" w:rsidP="008A38EB">
            <w:pPr>
              <w:rPr>
                <w:rFonts w:cstheme="minorHAnsi"/>
                <w:sz w:val="20"/>
                <w:szCs w:val="20"/>
              </w:rPr>
            </w:pPr>
            <w:r>
              <w:rPr>
                <w:rFonts w:cstheme="minorHAnsi"/>
              </w:rPr>
              <w:t>-P</w:t>
            </w:r>
            <w:r w:rsidRPr="00F319F3">
              <w:rPr>
                <w:rFonts w:cstheme="minorHAnsi"/>
              </w:rPr>
              <w:t>rovide lasting safety for students whose housing situation has become untenable because of violence, threats, abuse and other circumstances.</w:t>
            </w:r>
          </w:p>
        </w:tc>
      </w:tr>
    </w:tbl>
    <w:p w14:paraId="4730B2C7" w14:textId="77777777" w:rsidR="00BF3C23" w:rsidRPr="00093F2E" w:rsidRDefault="00BF3C23" w:rsidP="00BF3C23">
      <w:pPr>
        <w:rPr>
          <w:rFonts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BF3C23" w:rsidRPr="00093F2E" w14:paraId="74C33367" w14:textId="77777777" w:rsidTr="008A38EB">
        <w:trPr>
          <w:trHeight w:val="454"/>
        </w:trPr>
        <w:tc>
          <w:tcPr>
            <w:tcW w:w="8908" w:type="dxa"/>
            <w:shd w:val="clear" w:color="auto" w:fill="595959" w:themeFill="text1" w:themeFillTint="A6"/>
            <w:vAlign w:val="center"/>
          </w:tcPr>
          <w:p w14:paraId="32474F8A" w14:textId="77777777" w:rsidR="00BF3C23" w:rsidRPr="00093F2E" w:rsidRDefault="00BF3C23" w:rsidP="008A38EB">
            <w:pPr>
              <w:rPr>
                <w:rFonts w:cstheme="minorHAnsi"/>
                <w:sz w:val="26"/>
                <w:szCs w:val="26"/>
              </w:rPr>
            </w:pPr>
            <w:r w:rsidRPr="00093F2E">
              <w:rPr>
                <w:rFonts w:cstheme="minorHAnsi"/>
                <w:b/>
                <w:color w:val="FFFFFF" w:themeColor="background1"/>
                <w:sz w:val="26"/>
                <w:szCs w:val="26"/>
              </w:rPr>
              <w:t xml:space="preserve">Policy Proposal </w:t>
            </w:r>
          </w:p>
        </w:tc>
      </w:tr>
      <w:tr w:rsidR="00BF3C23" w:rsidRPr="00093F2E" w14:paraId="00A6E880" w14:textId="77777777" w:rsidTr="008A38EB">
        <w:trPr>
          <w:trHeight w:val="454"/>
        </w:trPr>
        <w:tc>
          <w:tcPr>
            <w:tcW w:w="8908" w:type="dxa"/>
            <w:shd w:val="clear" w:color="auto" w:fill="DBE5F1" w:themeFill="accent1" w:themeFillTint="33"/>
            <w:vAlign w:val="center"/>
          </w:tcPr>
          <w:p w14:paraId="7F97E130" w14:textId="77777777" w:rsidR="00BF3C23" w:rsidRPr="00093F2E" w:rsidRDefault="00BF3C23" w:rsidP="008A38EB">
            <w:pPr>
              <w:pStyle w:val="NoSpacing"/>
              <w:rPr>
                <w:rFonts w:cstheme="minorHAnsi"/>
                <w:b/>
                <w:color w:val="FFFFFF" w:themeColor="background1"/>
                <w:sz w:val="28"/>
                <w:szCs w:val="28"/>
              </w:rPr>
            </w:pPr>
            <w:r w:rsidRPr="00093F2E">
              <w:rPr>
                <w:rFonts w:cstheme="minorHAnsi"/>
                <w:b/>
                <w:sz w:val="24"/>
                <w:szCs w:val="24"/>
              </w:rPr>
              <w:t xml:space="preserve">The Union Notes </w:t>
            </w:r>
            <w:r w:rsidRPr="00093F2E">
              <w:rPr>
                <w:rFonts w:cstheme="minorHAnsi"/>
                <w:sz w:val="24"/>
                <w:szCs w:val="24"/>
              </w:rPr>
              <w:t>(Facts) This section should include facts, not reflection or opinions. Please provide references where possible.</w:t>
            </w:r>
          </w:p>
        </w:tc>
      </w:tr>
      <w:tr w:rsidR="00BF3C23" w:rsidRPr="00093F2E" w14:paraId="5DA67D32" w14:textId="77777777" w:rsidTr="008A38EB">
        <w:trPr>
          <w:trHeight w:val="454"/>
        </w:trPr>
        <w:tc>
          <w:tcPr>
            <w:tcW w:w="8908" w:type="dxa"/>
            <w:shd w:val="clear" w:color="auto" w:fill="FFFFFF" w:themeFill="background1"/>
            <w:vAlign w:val="center"/>
          </w:tcPr>
          <w:p w14:paraId="1E3225EF" w14:textId="77777777" w:rsidR="00BF3C23" w:rsidRPr="00093F2E" w:rsidRDefault="00BF3C23" w:rsidP="008A38EB">
            <w:pPr>
              <w:rPr>
                <w:rFonts w:cstheme="minorHAnsi"/>
                <w:b/>
                <w:color w:val="FFFFFF" w:themeColor="background1"/>
                <w:sz w:val="28"/>
                <w:szCs w:val="28"/>
              </w:rPr>
            </w:pPr>
          </w:p>
          <w:p w14:paraId="04E5F47B" w14:textId="77777777" w:rsidR="00BF3C23" w:rsidRPr="00DE6A12" w:rsidRDefault="00BF3C23" w:rsidP="00BF3C23">
            <w:pPr>
              <w:pStyle w:val="ListParagraph"/>
              <w:numPr>
                <w:ilvl w:val="0"/>
                <w:numId w:val="33"/>
              </w:numPr>
              <w:rPr>
                <w:rFonts w:asciiTheme="minorHAnsi" w:hAnsiTheme="minorHAnsi" w:cstheme="minorHAnsi"/>
                <w:bCs/>
              </w:rPr>
            </w:pPr>
            <w:r w:rsidRPr="00DE6A12">
              <w:rPr>
                <w:rFonts w:asciiTheme="minorHAnsi" w:hAnsiTheme="minorHAnsi" w:cstheme="minorHAnsi"/>
                <w:bCs/>
              </w:rPr>
              <w:t xml:space="preserve">The </w:t>
            </w:r>
            <w:r>
              <w:rPr>
                <w:rFonts w:asciiTheme="minorHAnsi" w:hAnsiTheme="minorHAnsi" w:cstheme="minorHAnsi"/>
                <w:bCs/>
              </w:rPr>
              <w:t>University has previously, though no longer provides emergency accommodation to students.</w:t>
            </w:r>
          </w:p>
          <w:p w14:paraId="04E0C993" w14:textId="77777777" w:rsidR="00BF3C23" w:rsidRPr="00DE6A12" w:rsidRDefault="00BF3C23" w:rsidP="008A38EB">
            <w:pPr>
              <w:pStyle w:val="ListParagraph"/>
              <w:rPr>
                <w:rFonts w:asciiTheme="minorHAnsi" w:hAnsiTheme="minorHAnsi" w:cstheme="minorHAnsi"/>
                <w:bCs/>
              </w:rPr>
            </w:pPr>
          </w:p>
          <w:p w14:paraId="3EA1AEAF" w14:textId="77777777" w:rsidR="00BF3C23" w:rsidRPr="00F319F3" w:rsidRDefault="00BF3C23" w:rsidP="00BF3C23">
            <w:pPr>
              <w:pStyle w:val="ListParagraph"/>
              <w:numPr>
                <w:ilvl w:val="0"/>
                <w:numId w:val="33"/>
              </w:numPr>
              <w:rPr>
                <w:rFonts w:asciiTheme="minorHAnsi" w:hAnsiTheme="minorHAnsi" w:cstheme="minorHAnsi"/>
                <w:bCs/>
              </w:rPr>
            </w:pPr>
            <w:r w:rsidRPr="00F319F3">
              <w:rPr>
                <w:rFonts w:asciiTheme="minorHAnsi" w:hAnsiTheme="minorHAnsi" w:cstheme="minorHAnsi"/>
                <w:bCs/>
              </w:rPr>
              <w:t xml:space="preserve">The </w:t>
            </w:r>
            <w:r>
              <w:rPr>
                <w:rFonts w:asciiTheme="minorHAnsi" w:hAnsiTheme="minorHAnsi" w:cstheme="minorHAnsi"/>
                <w:bCs/>
              </w:rPr>
              <w:t>war in the Ukraine prevents Ukrainian students from returning home, receiving financial support from home, and has placed immeasurable stresses upon them.</w:t>
            </w:r>
          </w:p>
          <w:p w14:paraId="5BB73A17" w14:textId="77777777" w:rsidR="00BF3C23" w:rsidRPr="00F319F3" w:rsidRDefault="00BF3C23" w:rsidP="008A38EB">
            <w:pPr>
              <w:pStyle w:val="ListParagraph"/>
              <w:rPr>
                <w:rFonts w:asciiTheme="minorHAnsi" w:hAnsiTheme="minorHAnsi" w:cstheme="minorHAnsi"/>
                <w:bCs/>
              </w:rPr>
            </w:pPr>
          </w:p>
          <w:p w14:paraId="1F3C63AB" w14:textId="77777777" w:rsidR="00BF3C23" w:rsidRDefault="00BF3C23" w:rsidP="00BF3C23">
            <w:pPr>
              <w:pStyle w:val="ListParagraph"/>
              <w:numPr>
                <w:ilvl w:val="0"/>
                <w:numId w:val="33"/>
              </w:numPr>
              <w:rPr>
                <w:rFonts w:asciiTheme="minorHAnsi" w:hAnsiTheme="minorHAnsi" w:cstheme="minorHAnsi"/>
                <w:bCs/>
              </w:rPr>
            </w:pPr>
            <w:r>
              <w:rPr>
                <w:rFonts w:asciiTheme="minorHAnsi" w:hAnsiTheme="minorHAnsi" w:cstheme="minorHAnsi"/>
                <w:bCs/>
              </w:rPr>
              <w:t>The war in the Ukraine prevents Russian students from returning home, accessing their funds, receiving financial support from home, and has placed immeasurable stresses upon them.</w:t>
            </w:r>
          </w:p>
          <w:p w14:paraId="6AC84C65" w14:textId="77777777" w:rsidR="00BF3C23" w:rsidRPr="00C163CA" w:rsidRDefault="00BF3C23" w:rsidP="008A38EB">
            <w:pPr>
              <w:pStyle w:val="ListParagraph"/>
              <w:rPr>
                <w:rFonts w:asciiTheme="minorHAnsi" w:hAnsiTheme="minorHAnsi" w:cstheme="minorHAnsi"/>
                <w:bCs/>
              </w:rPr>
            </w:pPr>
          </w:p>
          <w:p w14:paraId="21279E27" w14:textId="77777777" w:rsidR="00BF3C23" w:rsidRDefault="00BF3C23" w:rsidP="00BF3C23">
            <w:pPr>
              <w:pStyle w:val="ListParagraph"/>
              <w:numPr>
                <w:ilvl w:val="0"/>
                <w:numId w:val="33"/>
              </w:numPr>
              <w:rPr>
                <w:rFonts w:asciiTheme="minorHAnsi" w:hAnsiTheme="minorHAnsi" w:cstheme="minorHAnsi"/>
                <w:bCs/>
              </w:rPr>
            </w:pPr>
            <w:r>
              <w:rPr>
                <w:rFonts w:asciiTheme="minorHAnsi" w:hAnsiTheme="minorHAnsi" w:cstheme="minorHAnsi"/>
                <w:bCs/>
              </w:rPr>
              <w:t>Outside of the conflict, there is a need for emergency accommodation to insure student safety alongside the ability and freedom to escape harmful living arrangements in immediate and unplanned ways.</w:t>
            </w:r>
          </w:p>
          <w:p w14:paraId="07EB0188" w14:textId="77777777" w:rsidR="00BF3C23" w:rsidRPr="00C163CA" w:rsidRDefault="00BF3C23" w:rsidP="008A38EB">
            <w:pPr>
              <w:rPr>
                <w:rFonts w:cstheme="minorHAnsi"/>
                <w:bCs/>
              </w:rPr>
            </w:pPr>
          </w:p>
        </w:tc>
      </w:tr>
      <w:tr w:rsidR="00BF3C23" w:rsidRPr="00093F2E" w14:paraId="2CBE46D0" w14:textId="77777777" w:rsidTr="008A38EB">
        <w:trPr>
          <w:trHeight w:val="454"/>
        </w:trPr>
        <w:tc>
          <w:tcPr>
            <w:tcW w:w="8908" w:type="dxa"/>
            <w:shd w:val="clear" w:color="auto" w:fill="DBE5F1" w:themeFill="accent1" w:themeFillTint="33"/>
            <w:vAlign w:val="center"/>
          </w:tcPr>
          <w:p w14:paraId="571DC93E" w14:textId="77777777" w:rsidR="00BF3C23" w:rsidRPr="00093F2E" w:rsidRDefault="00BF3C23" w:rsidP="008A38EB">
            <w:pPr>
              <w:pStyle w:val="NoSpacing"/>
              <w:rPr>
                <w:rFonts w:cstheme="minorHAnsi"/>
                <w:b/>
                <w:color w:val="FFFFFF" w:themeColor="background1"/>
                <w:sz w:val="28"/>
                <w:szCs w:val="28"/>
              </w:rPr>
            </w:pPr>
            <w:r w:rsidRPr="00093F2E">
              <w:rPr>
                <w:rFonts w:cstheme="minorHAnsi"/>
                <w:b/>
                <w:sz w:val="24"/>
                <w:szCs w:val="24"/>
              </w:rPr>
              <w:t>The Union Believes</w:t>
            </w:r>
            <w:r w:rsidRPr="00093F2E">
              <w:rPr>
                <w:rFonts w:cstheme="minorHAnsi"/>
                <w:sz w:val="24"/>
                <w:szCs w:val="24"/>
              </w:rPr>
              <w:t xml:space="preserve"> (Opinions/Beliefs) This section requires reflection on the facts stated in ‘The Union Notes’</w:t>
            </w:r>
          </w:p>
        </w:tc>
      </w:tr>
      <w:tr w:rsidR="00BF3C23" w:rsidRPr="00093F2E" w14:paraId="182C9F08" w14:textId="77777777" w:rsidTr="008A38EB">
        <w:trPr>
          <w:trHeight w:val="454"/>
        </w:trPr>
        <w:tc>
          <w:tcPr>
            <w:tcW w:w="8908" w:type="dxa"/>
            <w:shd w:val="clear" w:color="auto" w:fill="FFFFFF" w:themeFill="background1"/>
            <w:vAlign w:val="center"/>
          </w:tcPr>
          <w:p w14:paraId="1AAF53A2" w14:textId="77777777" w:rsidR="00BF3C23" w:rsidRPr="00757316" w:rsidRDefault="00BF3C23" w:rsidP="008A38EB">
            <w:pPr>
              <w:rPr>
                <w:rFonts w:asciiTheme="minorBidi" w:hAnsiTheme="minorBidi"/>
                <w:b/>
                <w:color w:val="FFFFFF" w:themeColor="background1"/>
                <w:sz w:val="28"/>
                <w:szCs w:val="28"/>
              </w:rPr>
            </w:pPr>
          </w:p>
          <w:p w14:paraId="53283EEC" w14:textId="77777777" w:rsidR="00BF3C23" w:rsidRPr="00DB77F6" w:rsidRDefault="00BF3C23" w:rsidP="00BF3C23">
            <w:pPr>
              <w:pStyle w:val="ListParagraph"/>
              <w:numPr>
                <w:ilvl w:val="0"/>
                <w:numId w:val="34"/>
              </w:numPr>
              <w:rPr>
                <w:rFonts w:asciiTheme="minorHAnsi" w:hAnsiTheme="minorHAnsi" w:cstheme="minorHAnsi"/>
                <w:bCs/>
              </w:rPr>
            </w:pPr>
            <w:r>
              <w:rPr>
                <w:rFonts w:asciiTheme="minorHAnsi" w:hAnsiTheme="minorHAnsi" w:cstheme="minorHAnsi"/>
                <w:bCs/>
              </w:rPr>
              <w:t>In supporting and safeguarding all students.</w:t>
            </w:r>
          </w:p>
          <w:p w14:paraId="4A02D21A" w14:textId="77777777" w:rsidR="00BF3C23" w:rsidRPr="00DB77F6" w:rsidRDefault="00BF3C23" w:rsidP="008A38EB">
            <w:pPr>
              <w:pStyle w:val="ListParagraph"/>
              <w:rPr>
                <w:rFonts w:asciiTheme="minorHAnsi" w:hAnsiTheme="minorHAnsi" w:cstheme="minorHAnsi"/>
                <w:bCs/>
              </w:rPr>
            </w:pPr>
          </w:p>
          <w:p w14:paraId="69431EA3" w14:textId="77777777" w:rsidR="00BF3C23" w:rsidRPr="00B250E5" w:rsidRDefault="00BF3C23" w:rsidP="00BF3C23">
            <w:pPr>
              <w:pStyle w:val="ListParagraph"/>
              <w:numPr>
                <w:ilvl w:val="0"/>
                <w:numId w:val="34"/>
              </w:numPr>
              <w:rPr>
                <w:rFonts w:asciiTheme="minorHAnsi" w:hAnsiTheme="minorHAnsi" w:cstheme="minorHAnsi"/>
                <w:bCs/>
              </w:rPr>
            </w:pPr>
            <w:r>
              <w:rPr>
                <w:rFonts w:asciiTheme="minorHAnsi" w:hAnsiTheme="minorHAnsi" w:cstheme="minorHAnsi"/>
                <w:bCs/>
              </w:rPr>
              <w:t>That housing is a fundamental human need.</w:t>
            </w:r>
          </w:p>
          <w:p w14:paraId="4EFB4255" w14:textId="77777777" w:rsidR="00BF3C23" w:rsidRPr="00C163CA" w:rsidRDefault="00BF3C23" w:rsidP="008A38EB">
            <w:pPr>
              <w:rPr>
                <w:rFonts w:cstheme="minorHAnsi"/>
                <w:b/>
                <w:color w:val="FFFFFF" w:themeColor="background1"/>
                <w:sz w:val="28"/>
                <w:szCs w:val="28"/>
              </w:rPr>
            </w:pPr>
          </w:p>
        </w:tc>
      </w:tr>
      <w:tr w:rsidR="00BF3C23" w:rsidRPr="00093F2E" w14:paraId="0F7B0676" w14:textId="77777777" w:rsidTr="008A38EB">
        <w:trPr>
          <w:trHeight w:val="454"/>
        </w:trPr>
        <w:tc>
          <w:tcPr>
            <w:tcW w:w="8908" w:type="dxa"/>
            <w:shd w:val="clear" w:color="auto" w:fill="DBE5F1" w:themeFill="accent1" w:themeFillTint="33"/>
            <w:vAlign w:val="center"/>
          </w:tcPr>
          <w:p w14:paraId="02DDBBD2" w14:textId="77777777" w:rsidR="00BF3C23" w:rsidRPr="00093F2E" w:rsidRDefault="00BF3C23" w:rsidP="008A38EB">
            <w:pPr>
              <w:pStyle w:val="NoSpacing"/>
              <w:rPr>
                <w:rFonts w:cstheme="minorHAnsi"/>
                <w:b/>
                <w:color w:val="FFFFFF" w:themeColor="background1"/>
                <w:sz w:val="28"/>
                <w:szCs w:val="28"/>
              </w:rPr>
            </w:pPr>
            <w:r w:rsidRPr="00093F2E">
              <w:rPr>
                <w:rFonts w:cstheme="minorHAnsi"/>
                <w:b/>
                <w:sz w:val="24"/>
                <w:szCs w:val="24"/>
              </w:rPr>
              <w:t xml:space="preserve">The Union Resolves </w:t>
            </w:r>
            <w:r w:rsidRPr="00093F2E">
              <w:rPr>
                <w:rFonts w:cstheme="minorHAnsi"/>
                <w:sz w:val="24"/>
                <w:szCs w:val="24"/>
              </w:rPr>
              <w:t>(Actions) Here you will describe the action you want to be taken, be specific.</w:t>
            </w:r>
          </w:p>
        </w:tc>
      </w:tr>
      <w:tr w:rsidR="00BF3C23" w:rsidRPr="00093F2E" w14:paraId="0F1A1994" w14:textId="77777777" w:rsidTr="008A38EB">
        <w:trPr>
          <w:trHeight w:val="454"/>
        </w:trPr>
        <w:tc>
          <w:tcPr>
            <w:tcW w:w="8908" w:type="dxa"/>
            <w:shd w:val="clear" w:color="auto" w:fill="FFFFFF" w:themeFill="background1"/>
            <w:vAlign w:val="center"/>
          </w:tcPr>
          <w:p w14:paraId="7DB3A5EC" w14:textId="77777777" w:rsidR="00BF3C23" w:rsidRPr="00757316" w:rsidRDefault="00BF3C23" w:rsidP="008A38EB">
            <w:pPr>
              <w:rPr>
                <w:rFonts w:asciiTheme="minorBidi" w:hAnsiTheme="minorBidi"/>
                <w:b/>
                <w:color w:val="FFFFFF" w:themeColor="background1"/>
                <w:sz w:val="28"/>
                <w:szCs w:val="28"/>
              </w:rPr>
            </w:pPr>
          </w:p>
          <w:p w14:paraId="6FF14365" w14:textId="77777777" w:rsidR="00BF3C23" w:rsidRPr="00D024EA" w:rsidRDefault="00BF3C23" w:rsidP="00BF3C23">
            <w:pPr>
              <w:pStyle w:val="ListParagraph"/>
              <w:numPr>
                <w:ilvl w:val="0"/>
                <w:numId w:val="32"/>
              </w:numPr>
              <w:rPr>
                <w:rFonts w:asciiTheme="minorHAnsi" w:hAnsiTheme="minorHAnsi" w:cstheme="minorHAnsi"/>
                <w:bCs/>
              </w:rPr>
            </w:pPr>
            <w:r>
              <w:rPr>
                <w:rFonts w:asciiTheme="minorHAnsi" w:hAnsiTheme="minorHAnsi" w:cstheme="minorHAnsi"/>
                <w:bCs/>
              </w:rPr>
              <w:t>To lobby the University to once again provide emergency accommodation alongside legal assistance in escaping former contracts.</w:t>
            </w:r>
          </w:p>
          <w:p w14:paraId="15B372DA" w14:textId="77777777" w:rsidR="00BF3C23" w:rsidRPr="00D024EA" w:rsidRDefault="00BF3C23" w:rsidP="008A38EB">
            <w:pPr>
              <w:pStyle w:val="ListParagraph"/>
              <w:rPr>
                <w:rFonts w:asciiTheme="minorHAnsi" w:hAnsiTheme="minorHAnsi" w:cstheme="minorHAnsi"/>
                <w:bCs/>
              </w:rPr>
            </w:pPr>
          </w:p>
          <w:p w14:paraId="2049E419" w14:textId="77777777" w:rsidR="00BF3C23" w:rsidRPr="00D024EA" w:rsidRDefault="00BF3C23" w:rsidP="00BF3C23">
            <w:pPr>
              <w:pStyle w:val="ListParagraph"/>
              <w:numPr>
                <w:ilvl w:val="0"/>
                <w:numId w:val="32"/>
              </w:numPr>
              <w:rPr>
                <w:rFonts w:asciiTheme="minorHAnsi" w:hAnsiTheme="minorHAnsi" w:cstheme="minorHAnsi"/>
                <w:bCs/>
              </w:rPr>
            </w:pPr>
            <w:r w:rsidRPr="00D024EA">
              <w:rPr>
                <w:rFonts w:asciiTheme="minorHAnsi" w:hAnsiTheme="minorHAnsi" w:cstheme="minorHAnsi"/>
                <w:bCs/>
              </w:rPr>
              <w:t>T</w:t>
            </w:r>
            <w:r>
              <w:rPr>
                <w:rFonts w:asciiTheme="minorHAnsi" w:hAnsiTheme="minorHAnsi" w:cstheme="minorHAnsi"/>
                <w:bCs/>
              </w:rPr>
              <w:t>o lobby the University to provide a support fund for students stranded as a result of the war in the Ukraine.</w:t>
            </w:r>
          </w:p>
          <w:p w14:paraId="4DC050D3" w14:textId="77777777" w:rsidR="00BF3C23" w:rsidRPr="00E808A6" w:rsidRDefault="00BF3C23" w:rsidP="008A38EB">
            <w:pPr>
              <w:pStyle w:val="ListParagraph"/>
              <w:rPr>
                <w:rFonts w:asciiTheme="minorHAnsi" w:hAnsiTheme="minorHAnsi" w:cstheme="minorHAnsi"/>
                <w:bCs/>
                <w:sz w:val="28"/>
                <w:szCs w:val="28"/>
              </w:rPr>
            </w:pPr>
            <w:bookmarkStart w:id="1" w:name="_Hlk98332406"/>
          </w:p>
          <w:p w14:paraId="65E97BE7" w14:textId="77777777" w:rsidR="00BF3C23" w:rsidRPr="00D024EA" w:rsidRDefault="00BF3C23" w:rsidP="00BF3C23">
            <w:pPr>
              <w:pStyle w:val="ListParagraph"/>
              <w:numPr>
                <w:ilvl w:val="0"/>
                <w:numId w:val="32"/>
              </w:numPr>
              <w:rPr>
                <w:rFonts w:asciiTheme="minorHAnsi" w:hAnsiTheme="minorHAnsi" w:cstheme="minorHAnsi"/>
                <w:bCs/>
              </w:rPr>
            </w:pPr>
            <w:r>
              <w:rPr>
                <w:rFonts w:asciiTheme="minorHAnsi" w:hAnsiTheme="minorHAnsi" w:cstheme="minorHAnsi"/>
                <w:bCs/>
              </w:rPr>
              <w:t>The Union shall recognise both Russian and Ukrainian students in the UK as refugees and lobby for all support as is required and necessary on their behalf.</w:t>
            </w:r>
          </w:p>
          <w:p w14:paraId="4943312C" w14:textId="77777777" w:rsidR="00BF3C23" w:rsidRPr="00FE6ADB" w:rsidRDefault="00BF3C23" w:rsidP="008A38EB">
            <w:pPr>
              <w:rPr>
                <w:rFonts w:cstheme="minorHAnsi"/>
                <w:bCs/>
                <w:sz w:val="28"/>
                <w:szCs w:val="28"/>
              </w:rPr>
            </w:pPr>
          </w:p>
          <w:p w14:paraId="31C2402C" w14:textId="77777777" w:rsidR="00BF3C23" w:rsidRPr="00FE6ADB" w:rsidRDefault="00BF3C23" w:rsidP="00BF3C23">
            <w:pPr>
              <w:pStyle w:val="ListParagraph"/>
              <w:numPr>
                <w:ilvl w:val="0"/>
                <w:numId w:val="32"/>
              </w:numPr>
              <w:rPr>
                <w:rFonts w:asciiTheme="minorHAnsi" w:hAnsiTheme="minorHAnsi" w:cstheme="minorHAnsi"/>
                <w:bCs/>
                <w:sz w:val="28"/>
                <w:szCs w:val="28"/>
              </w:rPr>
            </w:pPr>
            <w:r w:rsidRPr="00FE6ADB">
              <w:rPr>
                <w:rFonts w:asciiTheme="minorHAnsi" w:hAnsiTheme="minorHAnsi" w:cstheme="minorHAnsi"/>
              </w:rPr>
              <w:t xml:space="preserve">To </w:t>
            </w:r>
            <w:r>
              <w:rPr>
                <w:rFonts w:asciiTheme="minorHAnsi" w:hAnsiTheme="minorHAnsi" w:cstheme="minorHAnsi"/>
              </w:rPr>
              <w:t xml:space="preserve">Union shall lobby with the goal to ensure any agreed emergency housing provision is </w:t>
            </w:r>
            <w:proofErr w:type="gramStart"/>
            <w:r>
              <w:rPr>
                <w:rFonts w:asciiTheme="minorHAnsi" w:hAnsiTheme="minorHAnsi" w:cstheme="minorHAnsi"/>
              </w:rPr>
              <w:t>sufficient</w:t>
            </w:r>
            <w:proofErr w:type="gramEnd"/>
            <w:r>
              <w:rPr>
                <w:rFonts w:asciiTheme="minorHAnsi" w:hAnsiTheme="minorHAnsi" w:cstheme="minorHAnsi"/>
              </w:rPr>
              <w:t>, apt and non-discriminatory.</w:t>
            </w:r>
          </w:p>
          <w:bookmarkEnd w:id="1"/>
          <w:p w14:paraId="0424B400" w14:textId="77777777" w:rsidR="00BF3C23" w:rsidRPr="00093F2E" w:rsidRDefault="00BF3C23" w:rsidP="008A38EB">
            <w:pPr>
              <w:rPr>
                <w:rFonts w:cstheme="minorHAnsi"/>
                <w:b/>
                <w:color w:val="FFFFFF" w:themeColor="background1"/>
                <w:sz w:val="28"/>
                <w:szCs w:val="28"/>
              </w:rPr>
            </w:pPr>
          </w:p>
        </w:tc>
      </w:tr>
      <w:tr w:rsidR="00BF3C23" w:rsidRPr="00093F2E" w14:paraId="6A5FA299" w14:textId="77777777" w:rsidTr="008A38EB">
        <w:trPr>
          <w:trHeight w:val="454"/>
        </w:trPr>
        <w:tc>
          <w:tcPr>
            <w:tcW w:w="8908" w:type="dxa"/>
            <w:shd w:val="clear" w:color="auto" w:fill="DBE5F1" w:themeFill="accent1" w:themeFillTint="33"/>
            <w:vAlign w:val="center"/>
          </w:tcPr>
          <w:p w14:paraId="7753F15E" w14:textId="77777777" w:rsidR="00BF3C23" w:rsidRPr="00093F2E" w:rsidRDefault="00BF3C23" w:rsidP="008A38EB">
            <w:pPr>
              <w:pStyle w:val="NoSpacing"/>
              <w:rPr>
                <w:rFonts w:cstheme="minorHAnsi"/>
                <w:sz w:val="24"/>
                <w:szCs w:val="24"/>
              </w:rPr>
            </w:pPr>
            <w:r w:rsidRPr="00093F2E">
              <w:rPr>
                <w:rFonts w:cstheme="minorHAnsi"/>
                <w:b/>
                <w:sz w:val="24"/>
                <w:szCs w:val="24"/>
              </w:rPr>
              <w:lastRenderedPageBreak/>
              <w:t xml:space="preserve">Appendices/supporting information </w:t>
            </w:r>
            <w:r w:rsidRPr="00093F2E">
              <w:rPr>
                <w:rFonts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BF3C23" w:rsidRPr="00093F2E" w14:paraId="533BDD65" w14:textId="77777777" w:rsidTr="008A38EB">
        <w:trPr>
          <w:trHeight w:val="454"/>
        </w:trPr>
        <w:tc>
          <w:tcPr>
            <w:tcW w:w="8908" w:type="dxa"/>
            <w:shd w:val="clear" w:color="auto" w:fill="FFFFFF" w:themeFill="background1"/>
            <w:vAlign w:val="center"/>
          </w:tcPr>
          <w:p w14:paraId="71EDC6BC" w14:textId="77777777" w:rsidR="00BF3C23" w:rsidRPr="00093F2E" w:rsidRDefault="00BF3C23" w:rsidP="008A38EB">
            <w:pPr>
              <w:rPr>
                <w:rFonts w:cstheme="minorHAnsi"/>
                <w:b/>
                <w:color w:val="FFFFFF" w:themeColor="background1"/>
                <w:sz w:val="28"/>
                <w:szCs w:val="28"/>
              </w:rPr>
            </w:pPr>
          </w:p>
          <w:p w14:paraId="49EDFD80" w14:textId="77777777" w:rsidR="00BF3C23" w:rsidRPr="00093F2E" w:rsidRDefault="00BF3C23" w:rsidP="008A38EB">
            <w:pPr>
              <w:rPr>
                <w:rFonts w:cstheme="minorHAnsi"/>
                <w:b/>
                <w:color w:val="FFFFFF" w:themeColor="background1"/>
                <w:sz w:val="20"/>
                <w:szCs w:val="20"/>
              </w:rPr>
            </w:pPr>
          </w:p>
          <w:p w14:paraId="4A230438" w14:textId="77777777" w:rsidR="00BF3C23" w:rsidRPr="00093F2E" w:rsidRDefault="00BF3C23" w:rsidP="008A38EB">
            <w:pPr>
              <w:rPr>
                <w:rFonts w:cstheme="minorHAnsi"/>
                <w:b/>
                <w:color w:val="FFFFFF" w:themeColor="background1"/>
                <w:sz w:val="28"/>
                <w:szCs w:val="28"/>
              </w:rPr>
            </w:pPr>
          </w:p>
          <w:p w14:paraId="3C65C7B0" w14:textId="77777777" w:rsidR="00BF3C23" w:rsidRPr="00093F2E" w:rsidRDefault="00BF3C23" w:rsidP="008A38EB">
            <w:pPr>
              <w:rPr>
                <w:rFonts w:cstheme="minorHAnsi"/>
                <w:b/>
                <w:color w:val="FFFFFF" w:themeColor="background1"/>
                <w:sz w:val="28"/>
                <w:szCs w:val="28"/>
              </w:rPr>
            </w:pPr>
          </w:p>
          <w:p w14:paraId="27AA81A2" w14:textId="77777777" w:rsidR="00BF3C23" w:rsidRPr="00093F2E" w:rsidRDefault="00BF3C23" w:rsidP="008A38EB">
            <w:pPr>
              <w:rPr>
                <w:rFonts w:cstheme="minorHAnsi"/>
                <w:b/>
                <w:color w:val="FFFFFF" w:themeColor="background1"/>
                <w:sz w:val="28"/>
                <w:szCs w:val="28"/>
              </w:rPr>
            </w:pPr>
          </w:p>
        </w:tc>
      </w:tr>
    </w:tbl>
    <w:p w14:paraId="3AA958B6" w14:textId="77777777" w:rsidR="00BF3C23" w:rsidRPr="00093F2E" w:rsidRDefault="00BF3C23" w:rsidP="00BF3C23">
      <w:pPr>
        <w:rPr>
          <w:rFonts w:cstheme="minorHAnsi"/>
          <w:b/>
          <w:sz w:val="24"/>
          <w:szCs w:val="24"/>
        </w:rPr>
      </w:pPr>
    </w:p>
    <w:p w14:paraId="0DBD22F9" w14:textId="77777777" w:rsidR="00BF3C23" w:rsidRPr="00093F2E" w:rsidRDefault="00BF3C23" w:rsidP="00BF3C23">
      <w:pPr>
        <w:rPr>
          <w:rFonts w:cstheme="minorHAnsi"/>
          <w:b/>
          <w:sz w:val="24"/>
          <w:szCs w:val="24"/>
        </w:rPr>
      </w:pPr>
    </w:p>
    <w:p w14:paraId="2BF370AB" w14:textId="77777777" w:rsidR="00BF3C23" w:rsidRPr="00093F2E" w:rsidRDefault="00BF3C23" w:rsidP="00BF3C23">
      <w:pPr>
        <w:rPr>
          <w:rFonts w:cstheme="minorHAnsi"/>
          <w:b/>
        </w:rPr>
      </w:pPr>
    </w:p>
    <w:p w14:paraId="41E20BFD" w14:textId="77777777" w:rsidR="007D4DBC" w:rsidRDefault="007D4DBC" w:rsidP="007D4DBC">
      <w:r w:rsidRPr="00093F2E">
        <w:rPr>
          <w:rFonts w:cstheme="minorHAnsi"/>
          <w:noProof/>
          <w:sz w:val="36"/>
          <w:szCs w:val="36"/>
          <w:lang w:eastAsia="en-GB"/>
        </w:rPr>
        <w:drawing>
          <wp:anchor distT="0" distB="0" distL="114300" distR="114300" simplePos="0" relativeHeight="251667968" behindDoc="0" locked="0" layoutInCell="1" allowOverlap="1" wp14:anchorId="60E62BFD" wp14:editId="7932637F">
            <wp:simplePos x="0" y="0"/>
            <wp:positionH relativeFrom="column">
              <wp:posOffset>-227476</wp:posOffset>
            </wp:positionH>
            <wp:positionV relativeFrom="paragraph">
              <wp:posOffset>-73178</wp:posOffset>
            </wp:positionV>
            <wp:extent cx="2200275" cy="757555"/>
            <wp:effectExtent l="0" t="0" r="952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F2CE37" w14:textId="77777777" w:rsidR="007D4DBC" w:rsidRPr="00093F2E" w:rsidRDefault="007D4DBC" w:rsidP="007D4DBC">
      <w:pPr>
        <w:rPr>
          <w:rFonts w:cstheme="minorHAnsi"/>
          <w:noProof/>
          <w:sz w:val="36"/>
          <w:szCs w:val="36"/>
        </w:rPr>
      </w:pPr>
      <w:r w:rsidRPr="00093F2E">
        <w:rPr>
          <w:rFonts w:cstheme="minorHAnsi"/>
          <w:noProof/>
          <w:sz w:val="36"/>
          <w:szCs w:val="36"/>
          <w:lang w:eastAsia="en-GB"/>
        </w:rPr>
        <mc:AlternateContent>
          <mc:Choice Requires="wps">
            <w:drawing>
              <wp:anchor distT="0" distB="0" distL="114300" distR="114300" simplePos="0" relativeHeight="251668992" behindDoc="1" locked="0" layoutInCell="1" allowOverlap="1" wp14:anchorId="1D1FF022" wp14:editId="6D4BF887">
                <wp:simplePos x="0" y="0"/>
                <wp:positionH relativeFrom="column">
                  <wp:posOffset>2249170</wp:posOffset>
                </wp:positionH>
                <wp:positionV relativeFrom="paragraph">
                  <wp:posOffset>-263525</wp:posOffset>
                </wp:positionV>
                <wp:extent cx="4030345" cy="704850"/>
                <wp:effectExtent l="0" t="0" r="8255" b="0"/>
                <wp:wrapNone/>
                <wp:docPr id="6" name="Parallelogram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345" cy="704850"/>
                        </a:xfrm>
                        <a:prstGeom prst="parallelogram">
                          <a:avLst>
                            <a:gd name="adj" fmla="val 33037"/>
                          </a:avLst>
                        </a:prstGeom>
                        <a:solidFill>
                          <a:schemeClr val="tx1">
                            <a:lumMod val="65000"/>
                            <a:lumOff val="35000"/>
                          </a:schemeClr>
                        </a:solidFill>
                        <a:ln>
                          <a:noFill/>
                        </a:ln>
                      </wps:spPr>
                      <wps:txbx>
                        <w:txbxContent>
                          <w:p w14:paraId="65765B06" w14:textId="77777777" w:rsidR="007D4DBC" w:rsidRPr="00DA5B96" w:rsidRDefault="007D4DBC" w:rsidP="007D4DBC">
                            <w:pPr>
                              <w:rPr>
                                <w:b/>
                                <w:bCs/>
                                <w:color w:val="FFFFFF"/>
                                <w:sz w:val="2"/>
                                <w:szCs w:val="2"/>
                              </w:rPr>
                            </w:pPr>
                          </w:p>
                          <w:p w14:paraId="088ED5C4" w14:textId="77777777" w:rsidR="007D4DBC" w:rsidRPr="00DC071F" w:rsidRDefault="007D4DBC" w:rsidP="007D4DBC">
                            <w:pPr>
                              <w:jc w:val="center"/>
                              <w:rPr>
                                <w:b/>
                                <w:bCs/>
                                <w:color w:val="FFFFFF"/>
                                <w:sz w:val="6"/>
                                <w:szCs w:val="6"/>
                              </w:rPr>
                            </w:pPr>
                          </w:p>
                          <w:p w14:paraId="6AAB78D9" w14:textId="77777777" w:rsidR="007D4DBC" w:rsidRPr="00DC071F" w:rsidRDefault="007D4DBC" w:rsidP="007D4DBC">
                            <w:pPr>
                              <w:jc w:val="center"/>
                              <w:rPr>
                                <w:b/>
                                <w:bCs/>
                                <w:color w:val="FFFFFF"/>
                                <w:sz w:val="36"/>
                                <w:szCs w:val="36"/>
                              </w:rPr>
                            </w:pPr>
                            <w:r>
                              <w:rPr>
                                <w:b/>
                                <w:bCs/>
                                <w:color w:val="FFFFFF"/>
                                <w:sz w:val="36"/>
                                <w:szCs w:val="36"/>
                              </w:rPr>
                              <w:t xml:space="preserve">Men’s Officer Proposal </w:t>
                            </w:r>
                          </w:p>
                          <w:p w14:paraId="4F4802F5" w14:textId="77777777" w:rsidR="007D4DBC" w:rsidRPr="00DA5B96" w:rsidRDefault="007D4DBC" w:rsidP="007D4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FF022" id="Parallelogram 6" o:spid="_x0000_s1028" type="#_x0000_t7" style="position:absolute;margin-left:177.1pt;margin-top:-20.75pt;width:317.35pt;height:5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" adj="1248" fillcolor="#5a5a5a [2109]" stroked="f">
                <v:textbox>
                  <w:txbxContent>
                    <w:p w14:paraId="65765B06" w14:textId="77777777" w:rsidR="007D4DBC" w:rsidRPr="00DA5B96" w:rsidRDefault="007D4DBC" w:rsidP="007D4DBC">
                      <w:pPr>
                        <w:rPr>
                          <w:b/>
                          <w:bCs/>
                          <w:color w:val="FFFFFF"/>
                          <w:sz w:val="2"/>
                          <w:szCs w:val="2"/>
                        </w:rPr>
                      </w:pPr>
                    </w:p>
                    <w:p w14:paraId="088ED5C4" w14:textId="77777777" w:rsidR="007D4DBC" w:rsidRPr="00DC071F" w:rsidRDefault="007D4DBC" w:rsidP="007D4DBC">
                      <w:pPr>
                        <w:jc w:val="center"/>
                        <w:rPr>
                          <w:b/>
                          <w:bCs/>
                          <w:color w:val="FFFFFF"/>
                          <w:sz w:val="6"/>
                          <w:szCs w:val="6"/>
                        </w:rPr>
                      </w:pPr>
                    </w:p>
                    <w:p w14:paraId="6AAB78D9" w14:textId="77777777" w:rsidR="007D4DBC" w:rsidRPr="00DC071F" w:rsidRDefault="007D4DBC" w:rsidP="007D4DBC">
                      <w:pPr>
                        <w:jc w:val="center"/>
                        <w:rPr>
                          <w:b/>
                          <w:bCs/>
                          <w:color w:val="FFFFFF"/>
                          <w:sz w:val="36"/>
                          <w:szCs w:val="36"/>
                        </w:rPr>
                      </w:pPr>
                      <w:r>
                        <w:rPr>
                          <w:b/>
                          <w:bCs/>
                          <w:color w:val="FFFFFF"/>
                          <w:sz w:val="36"/>
                          <w:szCs w:val="36"/>
                        </w:rPr>
                        <w:t xml:space="preserve">Men’s Officer Proposal </w:t>
                      </w:r>
                    </w:p>
                    <w:p w14:paraId="4F4802F5" w14:textId="77777777" w:rsidR="007D4DBC" w:rsidRPr="00DA5B96" w:rsidRDefault="007D4DBC" w:rsidP="007D4DBC"/>
                  </w:txbxContent>
                </v:textbox>
              </v:shape>
            </w:pict>
          </mc:Fallback>
        </mc:AlternateContent>
      </w:r>
    </w:p>
    <w:p w14:paraId="58DDDDA2" w14:textId="77777777" w:rsidR="007D4DBC" w:rsidRPr="00093F2E" w:rsidRDefault="007D4DBC" w:rsidP="007D4DBC">
      <w:pPr>
        <w:rPr>
          <w:rFonts w:cstheme="minorHAnsi"/>
          <w:noProof/>
          <w:sz w:val="36"/>
          <w:szCs w:val="36"/>
        </w:rPr>
      </w:pPr>
    </w:p>
    <w:p w14:paraId="528C7EE5" w14:textId="77777777" w:rsidR="007D4DBC" w:rsidRPr="00093F2E" w:rsidRDefault="007D4DBC" w:rsidP="007D4DBC">
      <w:pPr>
        <w:rPr>
          <w:rFonts w:cstheme="minorHAnsi"/>
          <w:noProof/>
          <w:sz w:val="36"/>
          <w:szCs w:val="36"/>
        </w:rPr>
      </w:pPr>
    </w:p>
    <w:p w14:paraId="72ECF85F" w14:textId="77777777" w:rsidR="007D4DBC" w:rsidRPr="00093F2E" w:rsidRDefault="007D4DBC" w:rsidP="007D4DBC">
      <w:pPr>
        <w:rPr>
          <w:rFonts w:cstheme="minorHAnsi"/>
        </w:rPr>
      </w:pPr>
    </w:p>
    <w:p w14:paraId="080144E8" w14:textId="77777777" w:rsidR="007D4DBC" w:rsidRPr="00093F2E" w:rsidRDefault="007D4DBC" w:rsidP="007D4DBC">
      <w:pPr>
        <w:rPr>
          <w:rFonts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7D4DBC" w:rsidRPr="00093F2E" w14:paraId="7DEAE4A0" w14:textId="77777777" w:rsidTr="008A38EB">
        <w:trPr>
          <w:trHeight w:val="454"/>
        </w:trPr>
        <w:tc>
          <w:tcPr>
            <w:tcW w:w="8908" w:type="dxa"/>
            <w:gridSpan w:val="2"/>
            <w:shd w:val="clear" w:color="auto" w:fill="595959" w:themeFill="text1" w:themeFillTint="A6"/>
            <w:vAlign w:val="center"/>
          </w:tcPr>
          <w:p w14:paraId="33BD3D71" w14:textId="77777777" w:rsidR="007D4DBC" w:rsidRPr="00093F2E" w:rsidRDefault="007D4DBC" w:rsidP="008A38EB">
            <w:pPr>
              <w:rPr>
                <w:rFonts w:cstheme="minorHAnsi"/>
                <w:b/>
                <w:sz w:val="26"/>
                <w:szCs w:val="26"/>
              </w:rPr>
            </w:pPr>
            <w:r w:rsidRPr="00093F2E">
              <w:rPr>
                <w:rFonts w:cstheme="minorHAnsi"/>
                <w:b/>
                <w:color w:val="FFFFFF" w:themeColor="background1"/>
                <w:sz w:val="26"/>
                <w:szCs w:val="26"/>
              </w:rPr>
              <w:t xml:space="preserve">Contact details </w:t>
            </w:r>
          </w:p>
        </w:tc>
      </w:tr>
      <w:tr w:rsidR="007D4DBC" w:rsidRPr="00093F2E" w14:paraId="1FE98109" w14:textId="77777777" w:rsidTr="008A38EB">
        <w:trPr>
          <w:trHeight w:val="454"/>
        </w:trPr>
        <w:tc>
          <w:tcPr>
            <w:tcW w:w="4140" w:type="dxa"/>
            <w:shd w:val="clear" w:color="auto" w:fill="DBE5F1" w:themeFill="accent1" w:themeFillTint="33"/>
            <w:vAlign w:val="center"/>
          </w:tcPr>
          <w:p w14:paraId="3751C064" w14:textId="77777777" w:rsidR="007D4DBC" w:rsidRPr="00093F2E" w:rsidRDefault="007D4DBC" w:rsidP="008A38EB">
            <w:pPr>
              <w:rPr>
                <w:rFonts w:cstheme="minorHAnsi"/>
                <w:sz w:val="24"/>
                <w:szCs w:val="24"/>
              </w:rPr>
            </w:pPr>
            <w:r w:rsidRPr="00093F2E">
              <w:rPr>
                <w:rFonts w:cstheme="minorHAnsi"/>
                <w:sz w:val="24"/>
                <w:szCs w:val="24"/>
              </w:rPr>
              <w:t>Your name (Proposer of the policy)</w:t>
            </w:r>
          </w:p>
        </w:tc>
        <w:tc>
          <w:tcPr>
            <w:tcW w:w="4768" w:type="dxa"/>
            <w:vAlign w:val="center"/>
          </w:tcPr>
          <w:p w14:paraId="564E9651" w14:textId="77777777" w:rsidR="007D4DBC" w:rsidRPr="00E71EC8" w:rsidRDefault="007D4DBC" w:rsidP="008A38EB">
            <w:pPr>
              <w:rPr>
                <w:rFonts w:cstheme="minorHAnsi"/>
              </w:rPr>
            </w:pPr>
            <w:r w:rsidRPr="00E71EC8">
              <w:rPr>
                <w:rFonts w:cstheme="minorHAnsi"/>
                <w:color w:val="000000"/>
              </w:rPr>
              <w:t>William Styles</w:t>
            </w:r>
          </w:p>
        </w:tc>
      </w:tr>
      <w:tr w:rsidR="007D4DBC" w:rsidRPr="00093F2E" w14:paraId="2509E38B" w14:textId="77777777" w:rsidTr="008A38EB">
        <w:trPr>
          <w:trHeight w:val="454"/>
        </w:trPr>
        <w:tc>
          <w:tcPr>
            <w:tcW w:w="4140" w:type="dxa"/>
            <w:shd w:val="clear" w:color="auto" w:fill="DBE5F1" w:themeFill="accent1" w:themeFillTint="33"/>
            <w:vAlign w:val="center"/>
          </w:tcPr>
          <w:p w14:paraId="5C08076A" w14:textId="77777777" w:rsidR="007D4DBC" w:rsidRPr="00093F2E" w:rsidRDefault="007D4DBC" w:rsidP="008A38EB">
            <w:pPr>
              <w:rPr>
                <w:rFonts w:cstheme="minorHAnsi"/>
                <w:sz w:val="24"/>
                <w:szCs w:val="24"/>
              </w:rPr>
            </w:pPr>
            <w:r w:rsidRPr="00093F2E">
              <w:rPr>
                <w:rFonts w:cstheme="minorHAnsi"/>
                <w:sz w:val="24"/>
                <w:szCs w:val="24"/>
              </w:rPr>
              <w:t>Your email</w:t>
            </w:r>
          </w:p>
        </w:tc>
        <w:tc>
          <w:tcPr>
            <w:tcW w:w="4768" w:type="dxa"/>
            <w:vAlign w:val="center"/>
          </w:tcPr>
          <w:p w14:paraId="3B1162D9" w14:textId="77777777" w:rsidR="007D4DBC" w:rsidRPr="00E71EC8" w:rsidRDefault="00A6394E" w:rsidP="008A38EB">
            <w:pPr>
              <w:rPr>
                <w:rFonts w:cstheme="minorHAnsi"/>
              </w:rPr>
            </w:pPr>
            <w:hyperlink r:id="rId20" w:history="1">
              <w:r w:rsidR="007D4DBC" w:rsidRPr="00E71EC8">
                <w:rPr>
                  <w:rStyle w:val="Hyperlink"/>
                  <w:rFonts w:cstheme="minorHAnsi"/>
                </w:rPr>
                <w:t>william.styles@students.plymouth.ac.uk</w:t>
              </w:r>
            </w:hyperlink>
            <w:r w:rsidR="007D4DBC" w:rsidRPr="00E71EC8">
              <w:rPr>
                <w:rFonts w:cstheme="minorHAnsi"/>
                <w:color w:val="000000"/>
              </w:rPr>
              <w:t> </w:t>
            </w:r>
          </w:p>
        </w:tc>
      </w:tr>
      <w:tr w:rsidR="007D4DBC" w:rsidRPr="00093F2E" w14:paraId="1ED84911" w14:textId="77777777" w:rsidTr="008A38EB">
        <w:trPr>
          <w:trHeight w:val="454"/>
        </w:trPr>
        <w:tc>
          <w:tcPr>
            <w:tcW w:w="4140" w:type="dxa"/>
            <w:shd w:val="clear" w:color="auto" w:fill="DBE5F1" w:themeFill="accent1" w:themeFillTint="33"/>
            <w:vAlign w:val="center"/>
          </w:tcPr>
          <w:p w14:paraId="076B14A1" w14:textId="77777777" w:rsidR="007D4DBC" w:rsidRPr="00093F2E" w:rsidRDefault="007D4DBC" w:rsidP="008A38EB">
            <w:pPr>
              <w:rPr>
                <w:rFonts w:cstheme="minorHAnsi"/>
                <w:sz w:val="24"/>
                <w:szCs w:val="24"/>
              </w:rPr>
            </w:pPr>
            <w:r w:rsidRPr="00093F2E">
              <w:rPr>
                <w:rFonts w:cstheme="minorHAnsi"/>
                <w:sz w:val="24"/>
                <w:szCs w:val="24"/>
              </w:rPr>
              <w:t>The name of a person who supports the policy (Seconder of the policy)</w:t>
            </w:r>
          </w:p>
        </w:tc>
        <w:tc>
          <w:tcPr>
            <w:tcW w:w="4768" w:type="dxa"/>
            <w:vAlign w:val="center"/>
          </w:tcPr>
          <w:p w14:paraId="320322C1" w14:textId="77777777" w:rsidR="007D4DBC" w:rsidRPr="00E71EC8" w:rsidRDefault="007D4DBC" w:rsidP="008A38EB">
            <w:pPr>
              <w:pStyle w:val="NormalWeb"/>
              <w:rPr>
                <w:rFonts w:asciiTheme="minorHAnsi" w:hAnsiTheme="minorHAnsi" w:cstheme="minorHAnsi"/>
                <w:sz w:val="22"/>
                <w:szCs w:val="22"/>
              </w:rPr>
            </w:pPr>
            <w:r w:rsidRPr="00E71EC8">
              <w:rPr>
                <w:rFonts w:asciiTheme="minorHAnsi" w:hAnsiTheme="minorHAnsi" w:cstheme="minorHAnsi"/>
                <w:color w:val="000000"/>
                <w:sz w:val="22"/>
                <w:szCs w:val="22"/>
              </w:rPr>
              <w:t>Saffron Deemer</w:t>
            </w:r>
            <w:r w:rsidRPr="00E71EC8">
              <w:rPr>
                <w:rFonts w:asciiTheme="minorHAnsi" w:hAnsiTheme="minorHAnsi" w:cstheme="minorHAnsi"/>
                <w:color w:val="000000"/>
                <w:sz w:val="22"/>
                <w:szCs w:val="22"/>
              </w:rPr>
              <w:br/>
              <w:t>Daniella Marley</w:t>
            </w:r>
          </w:p>
          <w:p w14:paraId="3D591DC8" w14:textId="77777777" w:rsidR="007D4DBC" w:rsidRPr="00E71EC8" w:rsidRDefault="007D4DBC" w:rsidP="008A38EB">
            <w:pPr>
              <w:rPr>
                <w:rFonts w:cstheme="minorHAnsi"/>
              </w:rPr>
            </w:pPr>
            <w:r w:rsidRPr="00E71EC8">
              <w:rPr>
                <w:rFonts w:cstheme="minorHAnsi"/>
                <w:color w:val="000000"/>
              </w:rPr>
              <w:t>Isabel Saxby</w:t>
            </w:r>
          </w:p>
        </w:tc>
      </w:tr>
      <w:tr w:rsidR="007D4DBC" w:rsidRPr="00093F2E" w14:paraId="2A3A2B34" w14:textId="77777777" w:rsidTr="008A38EB">
        <w:trPr>
          <w:trHeight w:val="454"/>
        </w:trPr>
        <w:tc>
          <w:tcPr>
            <w:tcW w:w="4140" w:type="dxa"/>
            <w:shd w:val="clear" w:color="auto" w:fill="DBE5F1" w:themeFill="accent1" w:themeFillTint="33"/>
            <w:vAlign w:val="center"/>
          </w:tcPr>
          <w:p w14:paraId="6A77C89F" w14:textId="77777777" w:rsidR="007D4DBC" w:rsidRPr="00093F2E" w:rsidRDefault="007D4DBC" w:rsidP="008A38EB">
            <w:pPr>
              <w:rPr>
                <w:rFonts w:cstheme="minorHAnsi"/>
                <w:sz w:val="24"/>
                <w:szCs w:val="24"/>
              </w:rPr>
            </w:pPr>
            <w:r w:rsidRPr="00093F2E">
              <w:rPr>
                <w:rFonts w:cstheme="minorHAnsi"/>
                <w:sz w:val="24"/>
                <w:szCs w:val="24"/>
              </w:rPr>
              <w:t>Seconder’s email</w:t>
            </w:r>
          </w:p>
        </w:tc>
        <w:tc>
          <w:tcPr>
            <w:tcW w:w="4768" w:type="dxa"/>
            <w:vAlign w:val="center"/>
          </w:tcPr>
          <w:p w14:paraId="1058657D" w14:textId="77777777" w:rsidR="007D4DBC" w:rsidRPr="00E71EC8" w:rsidRDefault="00A6394E" w:rsidP="008A38EB">
            <w:pPr>
              <w:rPr>
                <w:rFonts w:cstheme="minorHAnsi"/>
              </w:rPr>
            </w:pPr>
            <w:hyperlink r:id="rId21" w:history="1">
              <w:r w:rsidR="007D4DBC" w:rsidRPr="00E71EC8">
                <w:rPr>
                  <w:rStyle w:val="Hyperlink"/>
                  <w:rFonts w:cstheme="minorHAnsi"/>
                </w:rPr>
                <w:t>philippa.deemer@students.plymouth.ac.uk</w:t>
              </w:r>
              <w:r w:rsidR="007D4DBC" w:rsidRPr="00E71EC8">
                <w:rPr>
                  <w:rFonts w:cstheme="minorHAnsi"/>
                  <w:color w:val="000000"/>
                </w:rPr>
                <w:br/>
              </w:r>
            </w:hyperlink>
            <w:hyperlink r:id="rId22" w:history="1">
              <w:r w:rsidR="007D4DBC" w:rsidRPr="00E71EC8">
                <w:rPr>
                  <w:rStyle w:val="Hyperlink"/>
                  <w:rFonts w:cstheme="minorHAnsi"/>
                </w:rPr>
                <w:t>daniella.marley@students.plymouth.ac.uk</w:t>
              </w:r>
              <w:r w:rsidR="007D4DBC" w:rsidRPr="00E71EC8">
                <w:rPr>
                  <w:rFonts w:cstheme="minorHAnsi"/>
                  <w:color w:val="000000"/>
                </w:rPr>
                <w:br/>
              </w:r>
            </w:hyperlink>
            <w:hyperlink r:id="rId23" w:history="1">
              <w:r w:rsidR="007D4DBC" w:rsidRPr="00E71EC8">
                <w:rPr>
                  <w:rStyle w:val="Hyperlink"/>
                  <w:rFonts w:cstheme="minorHAnsi"/>
                  <w:color w:val="1155CC"/>
                </w:rPr>
                <w:t>isabel.saxby@students.plymouth.ac.uk</w:t>
              </w:r>
            </w:hyperlink>
          </w:p>
        </w:tc>
      </w:tr>
    </w:tbl>
    <w:p w14:paraId="1498259D" w14:textId="77777777" w:rsidR="007D4DBC" w:rsidRPr="00093F2E" w:rsidRDefault="007D4DBC" w:rsidP="007D4DBC">
      <w:pPr>
        <w:rPr>
          <w:rFonts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7D4DBC" w:rsidRPr="00093F2E" w14:paraId="705581A6" w14:textId="77777777" w:rsidTr="008A38EB">
        <w:trPr>
          <w:trHeight w:val="454"/>
        </w:trPr>
        <w:tc>
          <w:tcPr>
            <w:tcW w:w="8908" w:type="dxa"/>
            <w:gridSpan w:val="2"/>
            <w:shd w:val="clear" w:color="auto" w:fill="595959" w:themeFill="text1" w:themeFillTint="A6"/>
            <w:vAlign w:val="center"/>
          </w:tcPr>
          <w:p w14:paraId="2BE7A299" w14:textId="77777777" w:rsidR="007D4DBC" w:rsidRPr="00093F2E" w:rsidRDefault="007D4DBC" w:rsidP="008A38EB">
            <w:pPr>
              <w:rPr>
                <w:rFonts w:cstheme="minorHAnsi"/>
                <w:b/>
                <w:sz w:val="26"/>
                <w:szCs w:val="26"/>
              </w:rPr>
            </w:pPr>
            <w:r w:rsidRPr="00093F2E">
              <w:rPr>
                <w:rFonts w:cstheme="minorHAnsi"/>
                <w:b/>
                <w:color w:val="FFFFFF" w:themeColor="background1"/>
                <w:sz w:val="26"/>
                <w:szCs w:val="26"/>
              </w:rPr>
              <w:t xml:space="preserve">Student Impact </w:t>
            </w:r>
          </w:p>
        </w:tc>
      </w:tr>
      <w:tr w:rsidR="007D4DBC" w:rsidRPr="00093F2E" w14:paraId="2FD7AB33" w14:textId="77777777" w:rsidTr="008A38EB">
        <w:trPr>
          <w:trHeight w:val="1588"/>
        </w:trPr>
        <w:tc>
          <w:tcPr>
            <w:tcW w:w="4140" w:type="dxa"/>
            <w:shd w:val="clear" w:color="auto" w:fill="DBE5F1" w:themeFill="accent1" w:themeFillTint="33"/>
            <w:vAlign w:val="center"/>
          </w:tcPr>
          <w:p w14:paraId="1B5BB4BE" w14:textId="77777777" w:rsidR="007D4DBC" w:rsidRPr="00093F2E" w:rsidRDefault="007D4DBC" w:rsidP="008A38EB">
            <w:pPr>
              <w:rPr>
                <w:rFonts w:cstheme="minorHAnsi"/>
                <w:sz w:val="24"/>
                <w:szCs w:val="24"/>
              </w:rPr>
            </w:pPr>
            <w:r w:rsidRPr="00093F2E">
              <w:rPr>
                <w:rFonts w:cstheme="minorHAnsi"/>
                <w:sz w:val="24"/>
                <w:szCs w:val="24"/>
              </w:rPr>
              <w:t>Have you consulted students about your proposal?  Please explain how many students you have engaged with and how.</w:t>
            </w:r>
          </w:p>
        </w:tc>
        <w:tc>
          <w:tcPr>
            <w:tcW w:w="4768" w:type="dxa"/>
            <w:vAlign w:val="center"/>
          </w:tcPr>
          <w:p w14:paraId="2831A52E" w14:textId="77777777" w:rsidR="007D4DBC" w:rsidRDefault="007D4DBC" w:rsidP="008A38EB">
            <w:r>
              <w:rPr>
                <w:rFonts w:asciiTheme="minorBidi" w:hAnsiTheme="minorBidi"/>
                <w:sz w:val="20"/>
                <w:szCs w:val="20"/>
              </w:rPr>
              <w:t xml:space="preserve">All original consultations around this role’s creation were relevant and pertain to this motion, that being </w:t>
            </w:r>
            <w:r>
              <w:t xml:space="preserve">202 sample students 2020 </w:t>
            </w:r>
          </w:p>
          <w:p w14:paraId="139AAC7B" w14:textId="77777777" w:rsidR="007D4DBC" w:rsidRPr="00093F2E" w:rsidRDefault="007D4DBC" w:rsidP="008A38EB">
            <w:pPr>
              <w:rPr>
                <w:rFonts w:cstheme="minorHAnsi"/>
                <w:sz w:val="20"/>
                <w:szCs w:val="20"/>
              </w:rPr>
            </w:pPr>
            <w:r>
              <w:t>113 self-identified male students 2019</w:t>
            </w:r>
          </w:p>
        </w:tc>
      </w:tr>
      <w:tr w:rsidR="007D4DBC" w:rsidRPr="00093F2E" w14:paraId="0CC56094" w14:textId="77777777" w:rsidTr="008A38EB">
        <w:trPr>
          <w:trHeight w:val="1588"/>
        </w:trPr>
        <w:tc>
          <w:tcPr>
            <w:tcW w:w="4140" w:type="dxa"/>
            <w:shd w:val="clear" w:color="auto" w:fill="DBE5F1" w:themeFill="accent1" w:themeFillTint="33"/>
            <w:vAlign w:val="center"/>
          </w:tcPr>
          <w:p w14:paraId="7FCF860F" w14:textId="77777777" w:rsidR="007D4DBC" w:rsidRPr="00093F2E" w:rsidRDefault="007D4DBC" w:rsidP="008A38EB">
            <w:pPr>
              <w:rPr>
                <w:rFonts w:cstheme="minorHAnsi"/>
                <w:sz w:val="24"/>
                <w:szCs w:val="24"/>
              </w:rPr>
            </w:pPr>
            <w:r w:rsidRPr="00093F2E">
              <w:rPr>
                <w:rFonts w:cstheme="minorHAnsi"/>
                <w:sz w:val="24"/>
                <w:szCs w:val="24"/>
              </w:rPr>
              <w:lastRenderedPageBreak/>
              <w:t>How does your proposal impact the students at the University of Plymouth, what difference will it make to students?</w:t>
            </w:r>
          </w:p>
        </w:tc>
        <w:tc>
          <w:tcPr>
            <w:tcW w:w="4768" w:type="dxa"/>
            <w:vAlign w:val="center"/>
          </w:tcPr>
          <w:p w14:paraId="5756F90A" w14:textId="77777777" w:rsidR="007D4DBC" w:rsidRDefault="007D4DBC" w:rsidP="008A38EB">
            <w:r>
              <w:rPr>
                <w:rFonts w:asciiTheme="minorBidi" w:hAnsiTheme="minorBidi"/>
                <w:sz w:val="20"/>
                <w:szCs w:val="20"/>
              </w:rPr>
              <w:t>-</w:t>
            </w:r>
            <w:r>
              <w:t>Strengthens existing designated role for issues and campaigns</w:t>
            </w:r>
          </w:p>
          <w:p w14:paraId="3E9CDDC2" w14:textId="77777777" w:rsidR="007D4DBC" w:rsidRDefault="007D4DBC" w:rsidP="008A38EB">
            <w:r>
              <w:t>-Be an unambiguous signpost for male issues</w:t>
            </w:r>
          </w:p>
          <w:p w14:paraId="22F42F40" w14:textId="77777777" w:rsidR="007D4DBC" w:rsidRPr="00093F2E" w:rsidRDefault="007D4DBC" w:rsidP="008A38EB">
            <w:pPr>
              <w:rPr>
                <w:rFonts w:cstheme="minorHAnsi"/>
                <w:sz w:val="20"/>
                <w:szCs w:val="20"/>
              </w:rPr>
            </w:pPr>
            <w:r>
              <w:t>-Allow simple groupings and collaborations</w:t>
            </w:r>
          </w:p>
        </w:tc>
      </w:tr>
    </w:tbl>
    <w:p w14:paraId="0B16B555" w14:textId="77777777" w:rsidR="007D4DBC" w:rsidRPr="00093F2E" w:rsidRDefault="007D4DBC" w:rsidP="007D4DBC">
      <w:pPr>
        <w:rPr>
          <w:rFonts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7D4DBC" w:rsidRPr="00093F2E" w14:paraId="3CE347F0" w14:textId="77777777" w:rsidTr="008A38EB">
        <w:trPr>
          <w:trHeight w:val="454"/>
        </w:trPr>
        <w:tc>
          <w:tcPr>
            <w:tcW w:w="8908" w:type="dxa"/>
            <w:shd w:val="clear" w:color="auto" w:fill="595959" w:themeFill="text1" w:themeFillTint="A6"/>
            <w:vAlign w:val="center"/>
          </w:tcPr>
          <w:p w14:paraId="01372DC3" w14:textId="77777777" w:rsidR="007D4DBC" w:rsidRPr="00093F2E" w:rsidRDefault="007D4DBC" w:rsidP="008A38EB">
            <w:pPr>
              <w:rPr>
                <w:rFonts w:cstheme="minorHAnsi"/>
                <w:sz w:val="26"/>
                <w:szCs w:val="26"/>
              </w:rPr>
            </w:pPr>
            <w:r w:rsidRPr="00093F2E">
              <w:rPr>
                <w:rFonts w:cstheme="minorHAnsi"/>
                <w:b/>
                <w:color w:val="FFFFFF" w:themeColor="background1"/>
                <w:sz w:val="26"/>
                <w:szCs w:val="26"/>
              </w:rPr>
              <w:t xml:space="preserve">Policy Proposal </w:t>
            </w:r>
          </w:p>
        </w:tc>
      </w:tr>
      <w:tr w:rsidR="007D4DBC" w:rsidRPr="00093F2E" w14:paraId="4E824C1C" w14:textId="77777777" w:rsidTr="008A38EB">
        <w:trPr>
          <w:trHeight w:val="454"/>
        </w:trPr>
        <w:tc>
          <w:tcPr>
            <w:tcW w:w="8908" w:type="dxa"/>
            <w:shd w:val="clear" w:color="auto" w:fill="DBE5F1" w:themeFill="accent1" w:themeFillTint="33"/>
            <w:vAlign w:val="center"/>
          </w:tcPr>
          <w:p w14:paraId="764BA192" w14:textId="77777777" w:rsidR="007D4DBC" w:rsidRPr="00093F2E" w:rsidRDefault="007D4DBC" w:rsidP="008A38EB">
            <w:pPr>
              <w:pStyle w:val="NoSpacing"/>
              <w:rPr>
                <w:rFonts w:cstheme="minorHAnsi"/>
                <w:b/>
                <w:color w:val="FFFFFF" w:themeColor="background1"/>
                <w:sz w:val="28"/>
                <w:szCs w:val="28"/>
              </w:rPr>
            </w:pPr>
            <w:r w:rsidRPr="00093F2E">
              <w:rPr>
                <w:rFonts w:cstheme="minorHAnsi"/>
                <w:b/>
                <w:sz w:val="24"/>
                <w:szCs w:val="24"/>
              </w:rPr>
              <w:t xml:space="preserve">The Union Notes </w:t>
            </w:r>
            <w:r w:rsidRPr="00093F2E">
              <w:rPr>
                <w:rFonts w:cstheme="minorHAnsi"/>
                <w:sz w:val="24"/>
                <w:szCs w:val="24"/>
              </w:rPr>
              <w:t>(Facts) This section should include facts, not reflection or opinions. Please provide references where possible.</w:t>
            </w:r>
          </w:p>
        </w:tc>
      </w:tr>
      <w:tr w:rsidR="007D4DBC" w:rsidRPr="00093F2E" w14:paraId="15022376" w14:textId="77777777" w:rsidTr="008A38EB">
        <w:trPr>
          <w:trHeight w:val="454"/>
        </w:trPr>
        <w:tc>
          <w:tcPr>
            <w:tcW w:w="8908" w:type="dxa"/>
            <w:shd w:val="clear" w:color="auto" w:fill="FFFFFF" w:themeFill="background1"/>
            <w:vAlign w:val="center"/>
          </w:tcPr>
          <w:p w14:paraId="77AEA190" w14:textId="77777777" w:rsidR="007D4DBC" w:rsidRPr="00093F2E" w:rsidRDefault="007D4DBC" w:rsidP="008A38EB">
            <w:pPr>
              <w:rPr>
                <w:rFonts w:cstheme="minorHAnsi"/>
                <w:b/>
                <w:color w:val="FFFFFF" w:themeColor="background1"/>
                <w:sz w:val="28"/>
                <w:szCs w:val="28"/>
              </w:rPr>
            </w:pPr>
          </w:p>
          <w:p w14:paraId="017917E3" w14:textId="77777777" w:rsidR="007D4DBC" w:rsidRPr="00DE6A12" w:rsidRDefault="007D4DBC" w:rsidP="007D4DBC">
            <w:pPr>
              <w:pStyle w:val="ListParagraph"/>
              <w:numPr>
                <w:ilvl w:val="0"/>
                <w:numId w:val="33"/>
              </w:numPr>
              <w:rPr>
                <w:rFonts w:asciiTheme="minorHAnsi" w:hAnsiTheme="minorHAnsi" w:cstheme="minorHAnsi"/>
                <w:bCs/>
              </w:rPr>
            </w:pPr>
            <w:r w:rsidRPr="00DE6A12">
              <w:rPr>
                <w:rFonts w:asciiTheme="minorHAnsi" w:hAnsiTheme="minorHAnsi" w:cstheme="minorHAnsi"/>
                <w:bCs/>
              </w:rPr>
              <w:t>The existing Men’s Welfare Part Time Officer is not</w:t>
            </w:r>
            <w:r>
              <w:rPr>
                <w:rFonts w:asciiTheme="minorHAnsi" w:hAnsiTheme="minorHAnsi" w:cstheme="minorHAnsi"/>
                <w:bCs/>
              </w:rPr>
              <w:t xml:space="preserve"> a mandated, designated role</w:t>
            </w:r>
            <w:r w:rsidRPr="00DE6A12">
              <w:rPr>
                <w:rFonts w:asciiTheme="minorHAnsi" w:hAnsiTheme="minorHAnsi" w:cstheme="minorHAnsi"/>
                <w:bCs/>
              </w:rPr>
              <w:t xml:space="preserve"> within any sub committees with other demographic roles due to lack of an equalities mandate and not belonging to the </w:t>
            </w:r>
            <w:r>
              <w:rPr>
                <w:rFonts w:asciiTheme="minorHAnsi" w:hAnsiTheme="minorHAnsi" w:cstheme="minorHAnsi"/>
                <w:bCs/>
              </w:rPr>
              <w:t>group</w:t>
            </w:r>
            <w:r w:rsidRPr="00DE6A12">
              <w:rPr>
                <w:rFonts w:asciiTheme="minorHAnsi" w:hAnsiTheme="minorHAnsi" w:cstheme="minorHAnsi"/>
                <w:bCs/>
              </w:rPr>
              <w:t xml:space="preserve"> operating within the category known as liberation as established by the NUS before UPSU became disaffiliated.</w:t>
            </w:r>
          </w:p>
          <w:p w14:paraId="1D961BA2" w14:textId="77777777" w:rsidR="007D4DBC" w:rsidRPr="00DE6A12" w:rsidRDefault="007D4DBC" w:rsidP="008A38EB">
            <w:pPr>
              <w:pStyle w:val="ListParagraph"/>
              <w:rPr>
                <w:rFonts w:asciiTheme="minorHAnsi" w:hAnsiTheme="minorHAnsi" w:cstheme="minorHAnsi"/>
                <w:bCs/>
              </w:rPr>
            </w:pPr>
          </w:p>
          <w:p w14:paraId="22AEEA39" w14:textId="77777777" w:rsidR="007D4DBC" w:rsidRPr="00DE6A12" w:rsidRDefault="007D4DBC" w:rsidP="007D4DBC">
            <w:pPr>
              <w:pStyle w:val="ListParagraph"/>
              <w:numPr>
                <w:ilvl w:val="0"/>
                <w:numId w:val="33"/>
              </w:numPr>
              <w:rPr>
                <w:rFonts w:asciiTheme="minorHAnsi" w:hAnsiTheme="minorHAnsi" w:cstheme="minorHAnsi"/>
                <w:bCs/>
              </w:rPr>
            </w:pPr>
            <w:r w:rsidRPr="00DE6A12">
              <w:rPr>
                <w:rFonts w:asciiTheme="minorHAnsi" w:hAnsiTheme="minorHAnsi" w:cstheme="minorHAnsi"/>
                <w:bCs/>
              </w:rPr>
              <w:t>The identification as a “Welfare” role without comparison suggest it is a sub-category of the Welfare role creating disjointed thinking and broken collaboration between other demographic roles.</w:t>
            </w:r>
          </w:p>
          <w:p w14:paraId="2B5C5FEB" w14:textId="77777777" w:rsidR="007D4DBC" w:rsidRPr="00DE6A12" w:rsidRDefault="007D4DBC" w:rsidP="008A38EB">
            <w:pPr>
              <w:pStyle w:val="ListParagraph"/>
              <w:rPr>
                <w:rFonts w:asciiTheme="minorHAnsi" w:hAnsiTheme="minorHAnsi" w:cstheme="minorHAnsi"/>
                <w:bCs/>
              </w:rPr>
            </w:pPr>
          </w:p>
          <w:p w14:paraId="11D875FB" w14:textId="77777777" w:rsidR="007D4DBC" w:rsidRPr="00DE6A12" w:rsidRDefault="007D4DBC" w:rsidP="007D4DBC">
            <w:pPr>
              <w:pStyle w:val="ListParagraph"/>
              <w:numPr>
                <w:ilvl w:val="0"/>
                <w:numId w:val="33"/>
              </w:numPr>
              <w:rPr>
                <w:rFonts w:asciiTheme="minorHAnsi" w:hAnsiTheme="minorHAnsi" w:cstheme="minorHAnsi"/>
                <w:bCs/>
              </w:rPr>
            </w:pPr>
            <w:r w:rsidRPr="00DE6A12">
              <w:rPr>
                <w:rFonts w:asciiTheme="minorHAnsi" w:hAnsiTheme="minorHAnsi" w:cstheme="minorHAnsi"/>
                <w:bCs/>
              </w:rPr>
              <w:t xml:space="preserve">There has been much confusion among Students around the name of this role with such misnaming as </w:t>
            </w:r>
            <w:r>
              <w:rPr>
                <w:rFonts w:asciiTheme="minorHAnsi" w:hAnsiTheme="minorHAnsi" w:cstheme="minorHAnsi"/>
                <w:bCs/>
              </w:rPr>
              <w:t>“</w:t>
            </w:r>
            <w:r w:rsidRPr="00DE6A12">
              <w:rPr>
                <w:rFonts w:asciiTheme="minorHAnsi" w:hAnsiTheme="minorHAnsi" w:cstheme="minorHAnsi"/>
                <w:bCs/>
              </w:rPr>
              <w:t>Men’s Health Officer</w:t>
            </w:r>
            <w:r>
              <w:rPr>
                <w:rFonts w:asciiTheme="minorHAnsi" w:hAnsiTheme="minorHAnsi" w:cstheme="minorHAnsi"/>
                <w:bCs/>
              </w:rPr>
              <w:t xml:space="preserve">”, “Deputy Welfare Officer” </w:t>
            </w:r>
            <w:r w:rsidRPr="00DE6A12">
              <w:rPr>
                <w:rFonts w:asciiTheme="minorHAnsi" w:hAnsiTheme="minorHAnsi" w:cstheme="minorHAnsi"/>
                <w:bCs/>
              </w:rPr>
              <w:t xml:space="preserve">and </w:t>
            </w:r>
            <w:r>
              <w:rPr>
                <w:rFonts w:asciiTheme="minorHAnsi" w:hAnsiTheme="minorHAnsi" w:cstheme="minorHAnsi"/>
                <w:bCs/>
              </w:rPr>
              <w:t>“</w:t>
            </w:r>
            <w:r w:rsidRPr="00DE6A12">
              <w:rPr>
                <w:rFonts w:asciiTheme="minorHAnsi" w:hAnsiTheme="minorHAnsi" w:cstheme="minorHAnsi"/>
                <w:bCs/>
              </w:rPr>
              <w:t>Men’s Mental Wellbeing Officer</w:t>
            </w:r>
            <w:r>
              <w:rPr>
                <w:rFonts w:asciiTheme="minorHAnsi" w:hAnsiTheme="minorHAnsi" w:cstheme="minorHAnsi"/>
                <w:bCs/>
              </w:rPr>
              <w:t>”</w:t>
            </w:r>
            <w:r w:rsidRPr="00DE6A12">
              <w:rPr>
                <w:rFonts w:asciiTheme="minorHAnsi" w:hAnsiTheme="minorHAnsi" w:cstheme="minorHAnsi"/>
                <w:bCs/>
              </w:rPr>
              <w:t>.</w:t>
            </w:r>
          </w:p>
          <w:p w14:paraId="3832D179" w14:textId="77777777" w:rsidR="007D4DBC" w:rsidRPr="00DE6A12" w:rsidRDefault="007D4DBC" w:rsidP="008A38EB">
            <w:pPr>
              <w:pStyle w:val="ListParagraph"/>
              <w:rPr>
                <w:rFonts w:asciiTheme="minorHAnsi" w:hAnsiTheme="minorHAnsi" w:cstheme="minorHAnsi"/>
                <w:bCs/>
              </w:rPr>
            </w:pPr>
          </w:p>
          <w:p w14:paraId="109AE265" w14:textId="77777777" w:rsidR="007D4DBC" w:rsidRPr="00E808A6" w:rsidRDefault="007D4DBC" w:rsidP="007D4DBC">
            <w:pPr>
              <w:pStyle w:val="ListParagraph"/>
              <w:numPr>
                <w:ilvl w:val="0"/>
                <w:numId w:val="33"/>
              </w:numPr>
              <w:rPr>
                <w:rFonts w:asciiTheme="minorHAnsi" w:hAnsiTheme="minorHAnsi" w:cstheme="minorHAnsi"/>
                <w:bCs/>
              </w:rPr>
            </w:pPr>
            <w:r w:rsidRPr="00DE6A12">
              <w:rPr>
                <w:rFonts w:asciiTheme="minorHAnsi" w:hAnsiTheme="minorHAnsi" w:cstheme="minorHAnsi"/>
                <w:bCs/>
              </w:rPr>
              <w:t>Where “Men’s” roles exist in other universities, there is no distinction between them and the other roles with the UWE Men’s Welfare Officer being a liberation category role.</w:t>
            </w:r>
          </w:p>
          <w:p w14:paraId="20EBE6CE" w14:textId="77777777" w:rsidR="007D4DBC" w:rsidRPr="00093F2E" w:rsidRDefault="007D4DBC" w:rsidP="008A38EB">
            <w:pPr>
              <w:rPr>
                <w:rFonts w:cstheme="minorHAnsi"/>
                <w:b/>
                <w:color w:val="FFFFFF" w:themeColor="background1"/>
                <w:sz w:val="28"/>
                <w:szCs w:val="28"/>
              </w:rPr>
            </w:pPr>
          </w:p>
        </w:tc>
      </w:tr>
      <w:tr w:rsidR="007D4DBC" w:rsidRPr="00093F2E" w14:paraId="29985B19" w14:textId="77777777" w:rsidTr="008A38EB">
        <w:trPr>
          <w:trHeight w:val="454"/>
        </w:trPr>
        <w:tc>
          <w:tcPr>
            <w:tcW w:w="8908" w:type="dxa"/>
            <w:shd w:val="clear" w:color="auto" w:fill="DBE5F1" w:themeFill="accent1" w:themeFillTint="33"/>
            <w:vAlign w:val="center"/>
          </w:tcPr>
          <w:p w14:paraId="0E17294E" w14:textId="77777777" w:rsidR="007D4DBC" w:rsidRPr="00093F2E" w:rsidRDefault="007D4DBC" w:rsidP="008A38EB">
            <w:pPr>
              <w:pStyle w:val="NoSpacing"/>
              <w:rPr>
                <w:rFonts w:cstheme="minorHAnsi"/>
                <w:b/>
                <w:color w:val="FFFFFF" w:themeColor="background1"/>
                <w:sz w:val="28"/>
                <w:szCs w:val="28"/>
              </w:rPr>
            </w:pPr>
            <w:r w:rsidRPr="00093F2E">
              <w:rPr>
                <w:rFonts w:cstheme="minorHAnsi"/>
                <w:b/>
                <w:sz w:val="24"/>
                <w:szCs w:val="24"/>
              </w:rPr>
              <w:t>The Union Believes</w:t>
            </w:r>
            <w:r w:rsidRPr="00093F2E">
              <w:rPr>
                <w:rFonts w:cstheme="minorHAnsi"/>
                <w:sz w:val="24"/>
                <w:szCs w:val="24"/>
              </w:rPr>
              <w:t xml:space="preserve"> (Opinions/Beliefs) This section requires reflection on the facts stated in ‘The Union Notes’</w:t>
            </w:r>
          </w:p>
        </w:tc>
      </w:tr>
      <w:tr w:rsidR="007D4DBC" w:rsidRPr="00093F2E" w14:paraId="4D1B15E8" w14:textId="77777777" w:rsidTr="008A38EB">
        <w:trPr>
          <w:trHeight w:val="454"/>
        </w:trPr>
        <w:tc>
          <w:tcPr>
            <w:tcW w:w="8908" w:type="dxa"/>
            <w:shd w:val="clear" w:color="auto" w:fill="FFFFFF" w:themeFill="background1"/>
            <w:vAlign w:val="center"/>
          </w:tcPr>
          <w:p w14:paraId="54EB85AE" w14:textId="77777777" w:rsidR="007D4DBC" w:rsidRPr="00757316" w:rsidRDefault="007D4DBC" w:rsidP="008A38EB">
            <w:pPr>
              <w:rPr>
                <w:rFonts w:asciiTheme="minorBidi" w:hAnsiTheme="minorBidi"/>
                <w:b/>
                <w:color w:val="FFFFFF" w:themeColor="background1"/>
                <w:sz w:val="28"/>
                <w:szCs w:val="28"/>
              </w:rPr>
            </w:pPr>
          </w:p>
          <w:p w14:paraId="6A743582" w14:textId="77777777" w:rsidR="007D4DBC" w:rsidRPr="00DB77F6" w:rsidRDefault="007D4DBC" w:rsidP="007D4DBC">
            <w:pPr>
              <w:pStyle w:val="ListParagraph"/>
              <w:numPr>
                <w:ilvl w:val="0"/>
                <w:numId w:val="34"/>
              </w:numPr>
              <w:rPr>
                <w:rFonts w:asciiTheme="minorHAnsi" w:hAnsiTheme="minorHAnsi" w:cstheme="minorHAnsi"/>
                <w:bCs/>
              </w:rPr>
            </w:pPr>
            <w:r w:rsidRPr="00DB77F6">
              <w:rPr>
                <w:rFonts w:asciiTheme="minorHAnsi" w:hAnsiTheme="minorHAnsi" w:cstheme="minorHAnsi"/>
                <w:bCs/>
              </w:rPr>
              <w:t>Our Part-Time roles need to be clear, and transparent in their objectives and structure for ease of understanding and ease of locating the correct contact point.</w:t>
            </w:r>
          </w:p>
          <w:p w14:paraId="07359924" w14:textId="77777777" w:rsidR="007D4DBC" w:rsidRPr="00DB77F6" w:rsidRDefault="007D4DBC" w:rsidP="008A38EB">
            <w:pPr>
              <w:pStyle w:val="ListParagraph"/>
              <w:rPr>
                <w:rFonts w:asciiTheme="minorHAnsi" w:hAnsiTheme="minorHAnsi" w:cstheme="minorHAnsi"/>
                <w:bCs/>
              </w:rPr>
            </w:pPr>
          </w:p>
          <w:p w14:paraId="2E40B68C" w14:textId="77777777" w:rsidR="007D4DBC" w:rsidRPr="00B250E5" w:rsidRDefault="007D4DBC" w:rsidP="007D4DBC">
            <w:pPr>
              <w:pStyle w:val="ListParagraph"/>
              <w:numPr>
                <w:ilvl w:val="0"/>
                <w:numId w:val="34"/>
              </w:numPr>
              <w:rPr>
                <w:rFonts w:asciiTheme="minorHAnsi" w:hAnsiTheme="minorHAnsi" w:cstheme="minorHAnsi"/>
                <w:bCs/>
              </w:rPr>
            </w:pPr>
            <w:r w:rsidRPr="00DB77F6">
              <w:rPr>
                <w:rFonts w:asciiTheme="minorHAnsi" w:hAnsiTheme="minorHAnsi" w:cstheme="minorHAnsi"/>
              </w:rPr>
              <w:t>It would be beneficial to mandate the engagement of the men’s role in the equalities, diversity and inclusion sub-committee to support and deliver the objectives therein for all students.</w:t>
            </w:r>
          </w:p>
          <w:p w14:paraId="03A7E2BE" w14:textId="77777777" w:rsidR="007D4DBC" w:rsidRPr="00B250E5" w:rsidRDefault="007D4DBC" w:rsidP="008A38EB">
            <w:pPr>
              <w:pStyle w:val="ListParagraph"/>
              <w:rPr>
                <w:rFonts w:asciiTheme="minorHAnsi" w:hAnsiTheme="minorHAnsi" w:cstheme="minorHAnsi"/>
                <w:bCs/>
              </w:rPr>
            </w:pPr>
          </w:p>
          <w:p w14:paraId="5AB24A3F" w14:textId="77777777" w:rsidR="007D4DBC" w:rsidRPr="00DB77F6" w:rsidRDefault="007D4DBC" w:rsidP="007D4DBC">
            <w:pPr>
              <w:pStyle w:val="ListParagraph"/>
              <w:numPr>
                <w:ilvl w:val="0"/>
                <w:numId w:val="34"/>
              </w:numPr>
              <w:rPr>
                <w:rFonts w:asciiTheme="minorHAnsi" w:hAnsiTheme="minorHAnsi" w:cstheme="minorHAnsi"/>
                <w:bCs/>
              </w:rPr>
            </w:pPr>
            <w:r>
              <w:rPr>
                <w:rFonts w:asciiTheme="minorHAnsi" w:hAnsiTheme="minorHAnsi" w:cstheme="minorHAnsi"/>
                <w:bCs/>
              </w:rPr>
              <w:t>As with UWE, it would be beneficial to have a clear structuring to our Part-Time Officer roles.</w:t>
            </w:r>
          </w:p>
          <w:p w14:paraId="04D727B6" w14:textId="77777777" w:rsidR="007D4DBC" w:rsidRPr="00093F2E" w:rsidRDefault="007D4DBC" w:rsidP="008A38EB">
            <w:pPr>
              <w:rPr>
                <w:rFonts w:cstheme="minorHAnsi"/>
                <w:b/>
                <w:color w:val="FFFFFF" w:themeColor="background1"/>
                <w:sz w:val="28"/>
                <w:szCs w:val="28"/>
              </w:rPr>
            </w:pPr>
          </w:p>
        </w:tc>
      </w:tr>
      <w:tr w:rsidR="007D4DBC" w:rsidRPr="00093F2E" w14:paraId="41A76DA6" w14:textId="77777777" w:rsidTr="008A38EB">
        <w:trPr>
          <w:trHeight w:val="454"/>
        </w:trPr>
        <w:tc>
          <w:tcPr>
            <w:tcW w:w="8908" w:type="dxa"/>
            <w:shd w:val="clear" w:color="auto" w:fill="DBE5F1" w:themeFill="accent1" w:themeFillTint="33"/>
            <w:vAlign w:val="center"/>
          </w:tcPr>
          <w:p w14:paraId="2324463E" w14:textId="77777777" w:rsidR="007D4DBC" w:rsidRPr="00093F2E" w:rsidRDefault="007D4DBC" w:rsidP="008A38EB">
            <w:pPr>
              <w:pStyle w:val="NoSpacing"/>
              <w:rPr>
                <w:rFonts w:cstheme="minorHAnsi"/>
                <w:b/>
                <w:color w:val="FFFFFF" w:themeColor="background1"/>
                <w:sz w:val="28"/>
                <w:szCs w:val="28"/>
              </w:rPr>
            </w:pPr>
            <w:r w:rsidRPr="00093F2E">
              <w:rPr>
                <w:rFonts w:cstheme="minorHAnsi"/>
                <w:b/>
                <w:sz w:val="24"/>
                <w:szCs w:val="24"/>
              </w:rPr>
              <w:t xml:space="preserve">The Union Resolves </w:t>
            </w:r>
            <w:r w:rsidRPr="00093F2E">
              <w:rPr>
                <w:rFonts w:cstheme="minorHAnsi"/>
                <w:sz w:val="24"/>
                <w:szCs w:val="24"/>
              </w:rPr>
              <w:t>(Actions) Here you will describe the action you want to be taken, be specific.</w:t>
            </w:r>
          </w:p>
        </w:tc>
      </w:tr>
      <w:tr w:rsidR="007D4DBC" w:rsidRPr="00093F2E" w14:paraId="343C3CF9" w14:textId="77777777" w:rsidTr="008A38EB">
        <w:trPr>
          <w:trHeight w:val="454"/>
        </w:trPr>
        <w:tc>
          <w:tcPr>
            <w:tcW w:w="8908" w:type="dxa"/>
            <w:shd w:val="clear" w:color="auto" w:fill="FFFFFF" w:themeFill="background1"/>
            <w:vAlign w:val="center"/>
          </w:tcPr>
          <w:p w14:paraId="4F264AD3" w14:textId="77777777" w:rsidR="007D4DBC" w:rsidRPr="00757316" w:rsidRDefault="007D4DBC" w:rsidP="008A38EB">
            <w:pPr>
              <w:rPr>
                <w:rFonts w:asciiTheme="minorBidi" w:hAnsiTheme="minorBidi"/>
                <w:b/>
                <w:color w:val="FFFFFF" w:themeColor="background1"/>
                <w:sz w:val="28"/>
                <w:szCs w:val="28"/>
              </w:rPr>
            </w:pPr>
          </w:p>
          <w:p w14:paraId="0B117279" w14:textId="77777777" w:rsidR="007D4DBC" w:rsidRPr="00D024EA" w:rsidRDefault="007D4DBC" w:rsidP="007D4DBC">
            <w:pPr>
              <w:pStyle w:val="ListParagraph"/>
              <w:numPr>
                <w:ilvl w:val="0"/>
                <w:numId w:val="32"/>
              </w:numPr>
              <w:rPr>
                <w:rFonts w:asciiTheme="minorHAnsi" w:hAnsiTheme="minorHAnsi" w:cstheme="minorHAnsi"/>
                <w:bCs/>
              </w:rPr>
            </w:pPr>
            <w:r w:rsidRPr="00FE6ADB">
              <w:rPr>
                <w:rFonts w:asciiTheme="minorHAnsi" w:hAnsiTheme="minorHAnsi" w:cstheme="minorHAnsi"/>
              </w:rPr>
              <w:t>A</w:t>
            </w:r>
            <w:r>
              <w:rPr>
                <w:rFonts w:asciiTheme="minorHAnsi" w:hAnsiTheme="minorHAnsi" w:cstheme="minorHAnsi"/>
              </w:rPr>
              <w:t xml:space="preserve"> </w:t>
            </w:r>
            <w:r w:rsidRPr="00D024EA">
              <w:rPr>
                <w:rFonts w:asciiTheme="minorHAnsi" w:hAnsiTheme="minorHAnsi" w:cstheme="minorHAnsi"/>
              </w:rPr>
              <w:t xml:space="preserve">name </w:t>
            </w:r>
            <w:proofErr w:type="gramStart"/>
            <w:r w:rsidRPr="00D024EA">
              <w:rPr>
                <w:rFonts w:asciiTheme="minorHAnsi" w:hAnsiTheme="minorHAnsi" w:cstheme="minorHAnsi"/>
              </w:rPr>
              <w:t>change</w:t>
            </w:r>
            <w:proofErr w:type="gramEnd"/>
            <w:r w:rsidRPr="00D024EA">
              <w:rPr>
                <w:rFonts w:asciiTheme="minorHAnsi" w:hAnsiTheme="minorHAnsi" w:cstheme="minorHAnsi"/>
              </w:rPr>
              <w:t xml:space="preserve"> of the “Part-Time Men’s Welfare Officer” role to become “Part-Time Men’s Officer” to be identified within 2.1.3 of UPSU Governing Documents Union Council Bye Law.</w:t>
            </w:r>
          </w:p>
          <w:p w14:paraId="37613C10" w14:textId="77777777" w:rsidR="007D4DBC" w:rsidRPr="00D024EA" w:rsidRDefault="007D4DBC" w:rsidP="008A38EB">
            <w:pPr>
              <w:pStyle w:val="ListParagraph"/>
              <w:rPr>
                <w:rFonts w:asciiTheme="minorHAnsi" w:hAnsiTheme="minorHAnsi" w:cstheme="minorHAnsi"/>
                <w:bCs/>
              </w:rPr>
            </w:pPr>
          </w:p>
          <w:p w14:paraId="2849FCD1" w14:textId="77777777" w:rsidR="007D4DBC" w:rsidRPr="00D024EA" w:rsidRDefault="007D4DBC" w:rsidP="007D4DBC">
            <w:pPr>
              <w:pStyle w:val="ListParagraph"/>
              <w:numPr>
                <w:ilvl w:val="0"/>
                <w:numId w:val="32"/>
              </w:numPr>
              <w:rPr>
                <w:rFonts w:asciiTheme="minorHAnsi" w:hAnsiTheme="minorHAnsi" w:cstheme="minorHAnsi"/>
                <w:bCs/>
              </w:rPr>
            </w:pPr>
            <w:r w:rsidRPr="00D024EA">
              <w:rPr>
                <w:rFonts w:asciiTheme="minorHAnsi" w:hAnsiTheme="minorHAnsi" w:cstheme="minorHAnsi"/>
                <w:bCs/>
              </w:rPr>
              <w:t>The role to include an equalities mandate.</w:t>
            </w:r>
          </w:p>
          <w:p w14:paraId="3974B0F2" w14:textId="77777777" w:rsidR="007D4DBC" w:rsidRPr="00E808A6" w:rsidRDefault="007D4DBC" w:rsidP="008A38EB">
            <w:pPr>
              <w:pStyle w:val="ListParagraph"/>
              <w:rPr>
                <w:rFonts w:asciiTheme="minorHAnsi" w:hAnsiTheme="minorHAnsi" w:cstheme="minorHAnsi"/>
                <w:bCs/>
                <w:sz w:val="28"/>
                <w:szCs w:val="28"/>
              </w:rPr>
            </w:pPr>
          </w:p>
          <w:p w14:paraId="4CB517A5" w14:textId="77777777" w:rsidR="007D4DBC" w:rsidRPr="00D024EA" w:rsidRDefault="007D4DBC" w:rsidP="007D4DBC">
            <w:pPr>
              <w:pStyle w:val="ListParagraph"/>
              <w:numPr>
                <w:ilvl w:val="0"/>
                <w:numId w:val="32"/>
              </w:numPr>
              <w:rPr>
                <w:rFonts w:asciiTheme="minorHAnsi" w:hAnsiTheme="minorHAnsi" w:cstheme="minorHAnsi"/>
                <w:bCs/>
              </w:rPr>
            </w:pPr>
            <w:bookmarkStart w:id="2" w:name="_Hlk102428329"/>
            <w:r>
              <w:rPr>
                <w:rFonts w:asciiTheme="minorHAnsi" w:hAnsiTheme="minorHAnsi" w:cstheme="minorHAnsi"/>
                <w:bCs/>
              </w:rPr>
              <w:lastRenderedPageBreak/>
              <w:t>The role to be “self-identified male” only with all members being eligible to vote.</w:t>
            </w:r>
          </w:p>
          <w:bookmarkEnd w:id="2"/>
          <w:p w14:paraId="5A58E5B6" w14:textId="77777777" w:rsidR="007D4DBC" w:rsidRPr="00FE6ADB" w:rsidRDefault="007D4DBC" w:rsidP="008A38EB">
            <w:pPr>
              <w:rPr>
                <w:rFonts w:cstheme="minorHAnsi"/>
                <w:bCs/>
                <w:sz w:val="28"/>
                <w:szCs w:val="28"/>
              </w:rPr>
            </w:pPr>
          </w:p>
          <w:p w14:paraId="1F716FFB" w14:textId="77777777" w:rsidR="007D4DBC" w:rsidRPr="00FE6ADB" w:rsidRDefault="007D4DBC" w:rsidP="007D4DBC">
            <w:pPr>
              <w:pStyle w:val="ListParagraph"/>
              <w:numPr>
                <w:ilvl w:val="0"/>
                <w:numId w:val="32"/>
              </w:numPr>
              <w:rPr>
                <w:rFonts w:asciiTheme="minorHAnsi" w:hAnsiTheme="minorHAnsi" w:cstheme="minorHAnsi"/>
                <w:bCs/>
                <w:sz w:val="28"/>
                <w:szCs w:val="28"/>
              </w:rPr>
            </w:pPr>
            <w:r w:rsidRPr="00FE6ADB">
              <w:rPr>
                <w:rFonts w:asciiTheme="minorHAnsi" w:hAnsiTheme="minorHAnsi" w:cstheme="minorHAnsi"/>
              </w:rPr>
              <w:t xml:space="preserve">To be mandated to run all campaign for its first year of existence </w:t>
            </w:r>
            <w:r>
              <w:rPr>
                <w:rFonts w:asciiTheme="minorHAnsi" w:hAnsiTheme="minorHAnsi" w:cstheme="minorHAnsi"/>
              </w:rPr>
              <w:t xml:space="preserve">under this new name </w:t>
            </w:r>
            <w:r w:rsidRPr="00FE6ADB">
              <w:rPr>
                <w:rFonts w:asciiTheme="minorHAnsi" w:hAnsiTheme="minorHAnsi" w:cstheme="minorHAnsi"/>
              </w:rPr>
              <w:t xml:space="preserve">in collaboration with at least 1 of the following: </w:t>
            </w:r>
            <w:proofErr w:type="gramStart"/>
            <w:r w:rsidRPr="00FE6ADB">
              <w:rPr>
                <w:rFonts w:asciiTheme="minorHAnsi" w:hAnsiTheme="minorHAnsi" w:cstheme="minorHAnsi"/>
              </w:rPr>
              <w:t>the</w:t>
            </w:r>
            <w:proofErr w:type="gramEnd"/>
            <w:r w:rsidRPr="00FE6ADB">
              <w:rPr>
                <w:rFonts w:asciiTheme="minorHAnsi" w:hAnsiTheme="minorHAnsi" w:cstheme="minorHAnsi"/>
              </w:rPr>
              <w:t xml:space="preserve"> Part-Time Transgender &amp; Non-Binary Officer, Part-Time Women’s Officer</w:t>
            </w:r>
            <w:r>
              <w:rPr>
                <w:rFonts w:asciiTheme="minorHAnsi" w:hAnsiTheme="minorHAnsi" w:cstheme="minorHAnsi"/>
              </w:rPr>
              <w:t xml:space="preserve"> or</w:t>
            </w:r>
            <w:r w:rsidRPr="00FE6ADB">
              <w:rPr>
                <w:rFonts w:asciiTheme="minorHAnsi" w:hAnsiTheme="minorHAnsi" w:cstheme="minorHAnsi"/>
              </w:rPr>
              <w:t xml:space="preserve"> Part-Time LGBT+ Officer. This is to promote a high standard and set a precedent year of collaborative action.</w:t>
            </w:r>
          </w:p>
          <w:p w14:paraId="5DE1A322" w14:textId="77777777" w:rsidR="007D4DBC" w:rsidRPr="00093F2E" w:rsidRDefault="007D4DBC" w:rsidP="008A38EB">
            <w:pPr>
              <w:rPr>
                <w:rFonts w:cstheme="minorHAnsi"/>
                <w:b/>
                <w:color w:val="FFFFFF" w:themeColor="background1"/>
                <w:sz w:val="28"/>
                <w:szCs w:val="28"/>
              </w:rPr>
            </w:pPr>
          </w:p>
        </w:tc>
      </w:tr>
      <w:tr w:rsidR="007D4DBC" w:rsidRPr="00093F2E" w14:paraId="2CA6447C" w14:textId="77777777" w:rsidTr="008A38EB">
        <w:trPr>
          <w:trHeight w:val="454"/>
        </w:trPr>
        <w:tc>
          <w:tcPr>
            <w:tcW w:w="8908" w:type="dxa"/>
            <w:shd w:val="clear" w:color="auto" w:fill="DBE5F1" w:themeFill="accent1" w:themeFillTint="33"/>
            <w:vAlign w:val="center"/>
          </w:tcPr>
          <w:p w14:paraId="05FBEC56" w14:textId="77777777" w:rsidR="007D4DBC" w:rsidRPr="00093F2E" w:rsidRDefault="007D4DBC" w:rsidP="008A38EB">
            <w:pPr>
              <w:pStyle w:val="NoSpacing"/>
              <w:rPr>
                <w:rFonts w:cstheme="minorHAnsi"/>
                <w:sz w:val="24"/>
                <w:szCs w:val="24"/>
              </w:rPr>
            </w:pPr>
            <w:r w:rsidRPr="00093F2E">
              <w:rPr>
                <w:rFonts w:cstheme="minorHAnsi"/>
                <w:b/>
                <w:sz w:val="24"/>
                <w:szCs w:val="24"/>
              </w:rPr>
              <w:lastRenderedPageBreak/>
              <w:t xml:space="preserve">Appendices/supporting information </w:t>
            </w:r>
            <w:r w:rsidRPr="00093F2E">
              <w:rPr>
                <w:rFonts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7D4DBC" w:rsidRPr="00093F2E" w14:paraId="0AB08897" w14:textId="77777777" w:rsidTr="008A38EB">
        <w:trPr>
          <w:trHeight w:val="454"/>
        </w:trPr>
        <w:tc>
          <w:tcPr>
            <w:tcW w:w="8908" w:type="dxa"/>
            <w:shd w:val="clear" w:color="auto" w:fill="FFFFFF" w:themeFill="background1"/>
            <w:vAlign w:val="center"/>
          </w:tcPr>
          <w:p w14:paraId="019E0717" w14:textId="77777777" w:rsidR="007D4DBC" w:rsidRPr="00093F2E" w:rsidRDefault="007D4DBC" w:rsidP="008A38EB">
            <w:pPr>
              <w:rPr>
                <w:rFonts w:cstheme="minorHAnsi"/>
                <w:b/>
                <w:color w:val="FFFFFF" w:themeColor="background1"/>
                <w:sz w:val="28"/>
                <w:szCs w:val="28"/>
              </w:rPr>
            </w:pPr>
          </w:p>
          <w:p w14:paraId="2682C01E" w14:textId="77777777" w:rsidR="007D4DBC" w:rsidRPr="00093F2E" w:rsidRDefault="007D4DBC" w:rsidP="008A38EB">
            <w:pPr>
              <w:rPr>
                <w:rFonts w:cstheme="minorHAnsi"/>
                <w:b/>
                <w:color w:val="FFFFFF" w:themeColor="background1"/>
                <w:sz w:val="20"/>
                <w:szCs w:val="20"/>
              </w:rPr>
            </w:pPr>
          </w:p>
          <w:p w14:paraId="011112AC" w14:textId="77777777" w:rsidR="007D4DBC" w:rsidRPr="00093F2E" w:rsidRDefault="007D4DBC" w:rsidP="008A38EB">
            <w:pPr>
              <w:rPr>
                <w:rFonts w:cstheme="minorHAnsi"/>
                <w:b/>
                <w:color w:val="FFFFFF" w:themeColor="background1"/>
                <w:sz w:val="28"/>
                <w:szCs w:val="28"/>
              </w:rPr>
            </w:pPr>
          </w:p>
          <w:p w14:paraId="07061250" w14:textId="77777777" w:rsidR="007D4DBC" w:rsidRPr="00093F2E" w:rsidRDefault="007D4DBC" w:rsidP="008A38EB">
            <w:pPr>
              <w:rPr>
                <w:rFonts w:cstheme="minorHAnsi"/>
                <w:b/>
                <w:color w:val="FFFFFF" w:themeColor="background1"/>
                <w:sz w:val="28"/>
                <w:szCs w:val="28"/>
              </w:rPr>
            </w:pPr>
          </w:p>
          <w:p w14:paraId="0EF93D47" w14:textId="77777777" w:rsidR="007D4DBC" w:rsidRPr="00093F2E" w:rsidRDefault="007D4DBC" w:rsidP="008A38EB">
            <w:pPr>
              <w:rPr>
                <w:rFonts w:cstheme="minorHAnsi"/>
                <w:b/>
                <w:color w:val="FFFFFF" w:themeColor="background1"/>
                <w:sz w:val="28"/>
                <w:szCs w:val="28"/>
              </w:rPr>
            </w:pPr>
          </w:p>
        </w:tc>
      </w:tr>
    </w:tbl>
    <w:p w14:paraId="3174BA62" w14:textId="77777777" w:rsidR="007D4DBC" w:rsidRPr="00093F2E" w:rsidRDefault="007D4DBC" w:rsidP="007D4DBC">
      <w:pPr>
        <w:rPr>
          <w:rFonts w:cstheme="minorHAnsi"/>
          <w:b/>
          <w:sz w:val="24"/>
          <w:szCs w:val="24"/>
        </w:rPr>
      </w:pPr>
    </w:p>
    <w:p w14:paraId="29426BFE" w14:textId="77777777" w:rsidR="00965C0E" w:rsidRDefault="00965C0E" w:rsidP="00965C0E"/>
    <w:p w14:paraId="7435A66B" w14:textId="77777777" w:rsidR="00965C0E" w:rsidRDefault="00965C0E" w:rsidP="00965C0E"/>
    <w:p w14:paraId="493E4B16" w14:textId="77777777" w:rsidR="00965C0E" w:rsidRDefault="00965C0E" w:rsidP="00965C0E"/>
    <w:p w14:paraId="75D35A57" w14:textId="77777777" w:rsidR="00965C0E" w:rsidRPr="00093F2E" w:rsidRDefault="00965C0E" w:rsidP="00965C0E">
      <w:pPr>
        <w:rPr>
          <w:rFonts w:cstheme="minorHAnsi"/>
          <w:noProof/>
          <w:sz w:val="36"/>
          <w:szCs w:val="36"/>
        </w:rPr>
      </w:pPr>
      <w:r w:rsidRPr="00093F2E">
        <w:rPr>
          <w:rFonts w:cstheme="minorHAnsi"/>
          <w:noProof/>
          <w:sz w:val="36"/>
          <w:szCs w:val="36"/>
          <w:lang w:eastAsia="en-GB"/>
        </w:rPr>
        <mc:AlternateContent>
          <mc:Choice Requires="wps">
            <w:drawing>
              <wp:anchor distT="0" distB="0" distL="114300" distR="114300" simplePos="0" relativeHeight="251672064" behindDoc="1" locked="0" layoutInCell="1" allowOverlap="1" wp14:anchorId="7B327C62" wp14:editId="5ADAAA45">
                <wp:simplePos x="0" y="0"/>
                <wp:positionH relativeFrom="column">
                  <wp:posOffset>2247900</wp:posOffset>
                </wp:positionH>
                <wp:positionV relativeFrom="paragraph">
                  <wp:posOffset>-542925</wp:posOffset>
                </wp:positionV>
                <wp:extent cx="4030345" cy="981075"/>
                <wp:effectExtent l="0" t="0" r="8255" b="9525"/>
                <wp:wrapNone/>
                <wp:docPr id="8" name="Parallelogra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345" cy="981075"/>
                        </a:xfrm>
                        <a:prstGeom prst="parallelogram">
                          <a:avLst>
                            <a:gd name="adj" fmla="val 33037"/>
                          </a:avLst>
                        </a:prstGeom>
                        <a:solidFill>
                          <a:schemeClr val="tx1">
                            <a:lumMod val="65000"/>
                            <a:lumOff val="35000"/>
                          </a:schemeClr>
                        </a:solidFill>
                        <a:ln>
                          <a:noFill/>
                        </a:ln>
                      </wps:spPr>
                      <wps:txbx>
                        <w:txbxContent>
                          <w:p w14:paraId="468AF6D8" w14:textId="77777777" w:rsidR="00965C0E" w:rsidRPr="00DA5B96" w:rsidRDefault="00965C0E" w:rsidP="00965C0E">
                            <w:pPr>
                              <w:rPr>
                                <w:b/>
                                <w:bCs/>
                                <w:color w:val="FFFFFF"/>
                                <w:sz w:val="2"/>
                                <w:szCs w:val="2"/>
                              </w:rPr>
                            </w:pPr>
                          </w:p>
                          <w:p w14:paraId="5C2C8945" w14:textId="77777777" w:rsidR="00965C0E" w:rsidRPr="00DC071F" w:rsidRDefault="00965C0E" w:rsidP="00965C0E">
                            <w:pPr>
                              <w:jc w:val="center"/>
                              <w:rPr>
                                <w:b/>
                                <w:bCs/>
                                <w:color w:val="FFFFFF"/>
                                <w:sz w:val="6"/>
                                <w:szCs w:val="6"/>
                              </w:rPr>
                            </w:pPr>
                          </w:p>
                          <w:p w14:paraId="339AFCE0" w14:textId="77777777" w:rsidR="00965C0E" w:rsidRPr="00DC071F" w:rsidRDefault="00965C0E" w:rsidP="00965C0E">
                            <w:pPr>
                              <w:jc w:val="center"/>
                              <w:rPr>
                                <w:b/>
                                <w:bCs/>
                                <w:color w:val="FFFFFF"/>
                                <w:sz w:val="36"/>
                                <w:szCs w:val="36"/>
                              </w:rPr>
                            </w:pPr>
                            <w:r>
                              <w:rPr>
                                <w:b/>
                                <w:bCs/>
                                <w:color w:val="FFFFFF"/>
                                <w:sz w:val="36"/>
                                <w:szCs w:val="36"/>
                              </w:rPr>
                              <w:t>Union Equalities Stance Proposal</w:t>
                            </w:r>
                          </w:p>
                          <w:p w14:paraId="5BE3EAED" w14:textId="77777777" w:rsidR="00965C0E" w:rsidRPr="00DA5B96" w:rsidRDefault="00965C0E" w:rsidP="00965C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27C62" id="Parallelogram 8" o:spid="_x0000_s1029" type="#_x0000_t7" style="position:absolute;margin-left:177pt;margin-top:-42.75pt;width:317.35pt;height:7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" adj="1737" fillcolor="#5a5a5a [2109]" stroked="f">
                <v:textbox>
                  <w:txbxContent>
                    <w:p w14:paraId="468AF6D8" w14:textId="77777777" w:rsidR="00965C0E" w:rsidRPr="00DA5B96" w:rsidRDefault="00965C0E" w:rsidP="00965C0E">
                      <w:pPr>
                        <w:rPr>
                          <w:b/>
                          <w:bCs/>
                          <w:color w:val="FFFFFF"/>
                          <w:sz w:val="2"/>
                          <w:szCs w:val="2"/>
                        </w:rPr>
                      </w:pPr>
                    </w:p>
                    <w:p w14:paraId="5C2C8945" w14:textId="77777777" w:rsidR="00965C0E" w:rsidRPr="00DC071F" w:rsidRDefault="00965C0E" w:rsidP="00965C0E">
                      <w:pPr>
                        <w:jc w:val="center"/>
                        <w:rPr>
                          <w:b/>
                          <w:bCs/>
                          <w:color w:val="FFFFFF"/>
                          <w:sz w:val="6"/>
                          <w:szCs w:val="6"/>
                        </w:rPr>
                      </w:pPr>
                    </w:p>
                    <w:p w14:paraId="339AFCE0" w14:textId="77777777" w:rsidR="00965C0E" w:rsidRPr="00DC071F" w:rsidRDefault="00965C0E" w:rsidP="00965C0E">
                      <w:pPr>
                        <w:jc w:val="center"/>
                        <w:rPr>
                          <w:b/>
                          <w:bCs/>
                          <w:color w:val="FFFFFF"/>
                          <w:sz w:val="36"/>
                          <w:szCs w:val="36"/>
                        </w:rPr>
                      </w:pPr>
                      <w:r>
                        <w:rPr>
                          <w:b/>
                          <w:bCs/>
                          <w:color w:val="FFFFFF"/>
                          <w:sz w:val="36"/>
                          <w:szCs w:val="36"/>
                        </w:rPr>
                        <w:t>Union Equalities Stance Proposal</w:t>
                      </w:r>
                    </w:p>
                    <w:p w14:paraId="5BE3EAED" w14:textId="77777777" w:rsidR="00965C0E" w:rsidRPr="00DA5B96" w:rsidRDefault="00965C0E" w:rsidP="00965C0E"/>
                  </w:txbxContent>
                </v:textbox>
              </v:shape>
            </w:pict>
          </mc:Fallback>
        </mc:AlternateContent>
      </w:r>
      <w:r w:rsidRPr="00093F2E">
        <w:rPr>
          <w:rFonts w:cstheme="minorHAnsi"/>
          <w:noProof/>
          <w:sz w:val="36"/>
          <w:szCs w:val="36"/>
          <w:lang w:eastAsia="en-GB"/>
        </w:rPr>
        <w:drawing>
          <wp:anchor distT="0" distB="0" distL="114300" distR="114300" simplePos="0" relativeHeight="251671040" behindDoc="0" locked="0" layoutInCell="1" allowOverlap="1" wp14:anchorId="11C2FDD9" wp14:editId="00912D13">
            <wp:simplePos x="0" y="0"/>
            <wp:positionH relativeFrom="column">
              <wp:posOffset>-297815</wp:posOffset>
            </wp:positionH>
            <wp:positionV relativeFrom="paragraph">
              <wp:posOffset>-258445</wp:posOffset>
            </wp:positionV>
            <wp:extent cx="2200275" cy="757555"/>
            <wp:effectExtent l="0" t="0" r="952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DA328" w14:textId="77777777" w:rsidR="00965C0E" w:rsidRPr="00093F2E" w:rsidRDefault="00965C0E" w:rsidP="00965C0E">
      <w:pPr>
        <w:rPr>
          <w:rFonts w:cstheme="minorHAnsi"/>
          <w:noProof/>
          <w:sz w:val="36"/>
          <w:szCs w:val="36"/>
        </w:rPr>
      </w:pPr>
    </w:p>
    <w:p w14:paraId="7FA91091" w14:textId="77777777" w:rsidR="00965C0E" w:rsidRPr="00093F2E" w:rsidRDefault="00965C0E" w:rsidP="00965C0E">
      <w:pPr>
        <w:rPr>
          <w:rFonts w:cstheme="minorHAnsi"/>
          <w:noProof/>
          <w:sz w:val="36"/>
          <w:szCs w:val="36"/>
        </w:rPr>
      </w:pPr>
    </w:p>
    <w:p w14:paraId="13ED7F1E" w14:textId="77777777" w:rsidR="00965C0E" w:rsidRPr="00093F2E" w:rsidRDefault="00965C0E" w:rsidP="00965C0E">
      <w:pPr>
        <w:rPr>
          <w:rFonts w:cstheme="minorHAnsi"/>
        </w:rPr>
      </w:pPr>
    </w:p>
    <w:p w14:paraId="19325FDE" w14:textId="77777777" w:rsidR="00965C0E" w:rsidRPr="00093F2E" w:rsidRDefault="00965C0E" w:rsidP="00965C0E">
      <w:pPr>
        <w:rPr>
          <w:rFonts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965C0E" w:rsidRPr="00093F2E" w14:paraId="28835DF2" w14:textId="77777777" w:rsidTr="008A38EB">
        <w:trPr>
          <w:trHeight w:val="454"/>
        </w:trPr>
        <w:tc>
          <w:tcPr>
            <w:tcW w:w="8908" w:type="dxa"/>
            <w:gridSpan w:val="2"/>
            <w:shd w:val="clear" w:color="auto" w:fill="595959" w:themeFill="text1" w:themeFillTint="A6"/>
            <w:vAlign w:val="center"/>
          </w:tcPr>
          <w:p w14:paraId="3C948371" w14:textId="77777777" w:rsidR="00965C0E" w:rsidRPr="00093F2E" w:rsidRDefault="00965C0E" w:rsidP="008A38EB">
            <w:pPr>
              <w:rPr>
                <w:rFonts w:cstheme="minorHAnsi"/>
                <w:b/>
                <w:sz w:val="26"/>
                <w:szCs w:val="26"/>
              </w:rPr>
            </w:pPr>
            <w:r w:rsidRPr="00093F2E">
              <w:rPr>
                <w:rFonts w:cstheme="minorHAnsi"/>
                <w:b/>
                <w:color w:val="FFFFFF" w:themeColor="background1"/>
                <w:sz w:val="26"/>
                <w:szCs w:val="26"/>
              </w:rPr>
              <w:t xml:space="preserve">Contact details </w:t>
            </w:r>
          </w:p>
        </w:tc>
      </w:tr>
      <w:tr w:rsidR="00965C0E" w:rsidRPr="00093F2E" w14:paraId="26D415C9" w14:textId="77777777" w:rsidTr="008A38EB">
        <w:trPr>
          <w:trHeight w:val="454"/>
        </w:trPr>
        <w:tc>
          <w:tcPr>
            <w:tcW w:w="4140" w:type="dxa"/>
            <w:shd w:val="clear" w:color="auto" w:fill="DBE5F1" w:themeFill="accent1" w:themeFillTint="33"/>
            <w:vAlign w:val="center"/>
          </w:tcPr>
          <w:p w14:paraId="52B7C2DD" w14:textId="77777777" w:rsidR="00965C0E" w:rsidRPr="00093F2E" w:rsidRDefault="00965C0E" w:rsidP="008A38EB">
            <w:pPr>
              <w:rPr>
                <w:rFonts w:cstheme="minorHAnsi"/>
                <w:sz w:val="24"/>
                <w:szCs w:val="24"/>
              </w:rPr>
            </w:pPr>
            <w:r w:rsidRPr="00093F2E">
              <w:rPr>
                <w:rFonts w:cstheme="minorHAnsi"/>
                <w:sz w:val="24"/>
                <w:szCs w:val="24"/>
              </w:rPr>
              <w:t>Your name (Proposer of the policy)</w:t>
            </w:r>
          </w:p>
        </w:tc>
        <w:tc>
          <w:tcPr>
            <w:tcW w:w="4768" w:type="dxa"/>
            <w:vAlign w:val="center"/>
          </w:tcPr>
          <w:p w14:paraId="6EBB69BB" w14:textId="77777777" w:rsidR="00965C0E" w:rsidRPr="00093F2E" w:rsidRDefault="00965C0E" w:rsidP="008A38EB">
            <w:pPr>
              <w:rPr>
                <w:rFonts w:cstheme="minorHAnsi"/>
                <w:sz w:val="20"/>
                <w:szCs w:val="20"/>
              </w:rPr>
            </w:pPr>
            <w:r>
              <w:rPr>
                <w:rFonts w:asciiTheme="minorBidi" w:hAnsiTheme="minorBidi"/>
                <w:sz w:val="20"/>
                <w:szCs w:val="20"/>
              </w:rPr>
              <w:t>William Styles</w:t>
            </w:r>
          </w:p>
        </w:tc>
      </w:tr>
      <w:tr w:rsidR="00965C0E" w:rsidRPr="00093F2E" w14:paraId="3C75F547" w14:textId="77777777" w:rsidTr="008A38EB">
        <w:trPr>
          <w:trHeight w:val="454"/>
        </w:trPr>
        <w:tc>
          <w:tcPr>
            <w:tcW w:w="4140" w:type="dxa"/>
            <w:shd w:val="clear" w:color="auto" w:fill="DBE5F1" w:themeFill="accent1" w:themeFillTint="33"/>
            <w:vAlign w:val="center"/>
          </w:tcPr>
          <w:p w14:paraId="31547465" w14:textId="77777777" w:rsidR="00965C0E" w:rsidRPr="00093F2E" w:rsidRDefault="00965C0E" w:rsidP="008A38EB">
            <w:pPr>
              <w:rPr>
                <w:rFonts w:cstheme="minorHAnsi"/>
                <w:sz w:val="24"/>
                <w:szCs w:val="24"/>
              </w:rPr>
            </w:pPr>
            <w:r w:rsidRPr="00093F2E">
              <w:rPr>
                <w:rFonts w:cstheme="minorHAnsi"/>
                <w:sz w:val="24"/>
                <w:szCs w:val="24"/>
              </w:rPr>
              <w:t>Your email</w:t>
            </w:r>
          </w:p>
        </w:tc>
        <w:tc>
          <w:tcPr>
            <w:tcW w:w="4768" w:type="dxa"/>
            <w:vAlign w:val="center"/>
          </w:tcPr>
          <w:p w14:paraId="10021F43" w14:textId="77777777" w:rsidR="00965C0E" w:rsidRPr="00093F2E" w:rsidRDefault="00A6394E" w:rsidP="008A38EB">
            <w:pPr>
              <w:rPr>
                <w:rFonts w:cstheme="minorHAnsi"/>
                <w:sz w:val="20"/>
                <w:szCs w:val="20"/>
              </w:rPr>
            </w:pPr>
            <w:hyperlink r:id="rId24" w:history="1">
              <w:r w:rsidR="00965C0E" w:rsidRPr="00F30199">
                <w:rPr>
                  <w:rStyle w:val="Hyperlink"/>
                  <w:rFonts w:asciiTheme="minorBidi" w:hAnsiTheme="minorBidi"/>
                  <w:sz w:val="20"/>
                  <w:szCs w:val="20"/>
                </w:rPr>
                <w:t>william.styles@students.plymouth.ac.uk</w:t>
              </w:r>
            </w:hyperlink>
          </w:p>
        </w:tc>
      </w:tr>
      <w:tr w:rsidR="00965C0E" w:rsidRPr="00093F2E" w14:paraId="31794875" w14:textId="77777777" w:rsidTr="008A38EB">
        <w:trPr>
          <w:trHeight w:val="454"/>
        </w:trPr>
        <w:tc>
          <w:tcPr>
            <w:tcW w:w="4140" w:type="dxa"/>
            <w:shd w:val="clear" w:color="auto" w:fill="DBE5F1" w:themeFill="accent1" w:themeFillTint="33"/>
            <w:vAlign w:val="center"/>
          </w:tcPr>
          <w:p w14:paraId="144F7784" w14:textId="77777777" w:rsidR="00965C0E" w:rsidRPr="00093F2E" w:rsidRDefault="00965C0E" w:rsidP="008A38EB">
            <w:pPr>
              <w:rPr>
                <w:rFonts w:cstheme="minorHAnsi"/>
                <w:sz w:val="24"/>
                <w:szCs w:val="24"/>
              </w:rPr>
            </w:pPr>
            <w:r w:rsidRPr="00093F2E">
              <w:rPr>
                <w:rFonts w:cstheme="minorHAnsi"/>
                <w:sz w:val="24"/>
                <w:szCs w:val="24"/>
              </w:rPr>
              <w:t>The name of a person who supports the policy (Seconder of the policy)</w:t>
            </w:r>
          </w:p>
        </w:tc>
        <w:tc>
          <w:tcPr>
            <w:tcW w:w="4768" w:type="dxa"/>
            <w:vAlign w:val="center"/>
          </w:tcPr>
          <w:p w14:paraId="47A8CACF" w14:textId="77777777" w:rsidR="00965C0E" w:rsidRPr="002719B9" w:rsidRDefault="00965C0E" w:rsidP="008A38EB">
            <w:pPr>
              <w:rPr>
                <w:rFonts w:ascii="Arial" w:hAnsi="Arial" w:cs="Arial"/>
                <w:sz w:val="20"/>
                <w:szCs w:val="20"/>
              </w:rPr>
            </w:pPr>
            <w:r w:rsidRPr="002719B9">
              <w:rPr>
                <w:rFonts w:ascii="Arial" w:hAnsi="Arial" w:cs="Arial"/>
                <w:sz w:val="20"/>
                <w:szCs w:val="20"/>
              </w:rPr>
              <w:t>Saffron Deemer</w:t>
            </w:r>
            <w:r w:rsidRPr="002719B9">
              <w:rPr>
                <w:rFonts w:ascii="Arial" w:hAnsi="Arial" w:cs="Arial"/>
                <w:sz w:val="20"/>
                <w:szCs w:val="20"/>
              </w:rPr>
              <w:br/>
              <w:t>Daniella Marley</w:t>
            </w:r>
            <w:r>
              <w:rPr>
                <w:rFonts w:ascii="Arial" w:hAnsi="Arial" w:cs="Arial"/>
                <w:sz w:val="20"/>
                <w:szCs w:val="20"/>
              </w:rPr>
              <w:br/>
              <w:t>Isabel Saxby</w:t>
            </w:r>
          </w:p>
        </w:tc>
      </w:tr>
      <w:tr w:rsidR="00965C0E" w:rsidRPr="00093F2E" w14:paraId="621C54DE" w14:textId="77777777" w:rsidTr="008A38EB">
        <w:trPr>
          <w:trHeight w:val="454"/>
        </w:trPr>
        <w:tc>
          <w:tcPr>
            <w:tcW w:w="4140" w:type="dxa"/>
            <w:shd w:val="clear" w:color="auto" w:fill="DBE5F1" w:themeFill="accent1" w:themeFillTint="33"/>
            <w:vAlign w:val="center"/>
          </w:tcPr>
          <w:p w14:paraId="14DD8181" w14:textId="77777777" w:rsidR="00965C0E" w:rsidRPr="00093F2E" w:rsidRDefault="00965C0E" w:rsidP="008A38EB">
            <w:pPr>
              <w:rPr>
                <w:rFonts w:cstheme="minorHAnsi"/>
                <w:sz w:val="24"/>
                <w:szCs w:val="24"/>
              </w:rPr>
            </w:pPr>
            <w:r w:rsidRPr="00093F2E">
              <w:rPr>
                <w:rFonts w:cstheme="minorHAnsi"/>
                <w:sz w:val="24"/>
                <w:szCs w:val="24"/>
              </w:rPr>
              <w:t>Seconder’s email</w:t>
            </w:r>
          </w:p>
        </w:tc>
        <w:tc>
          <w:tcPr>
            <w:tcW w:w="4768" w:type="dxa"/>
            <w:vAlign w:val="center"/>
          </w:tcPr>
          <w:p w14:paraId="10BDF2E7" w14:textId="77777777" w:rsidR="00965C0E" w:rsidRPr="002719B9" w:rsidRDefault="00A6394E" w:rsidP="008A38EB">
            <w:pPr>
              <w:rPr>
                <w:rFonts w:ascii="Arial" w:hAnsi="Arial" w:cs="Arial"/>
                <w:sz w:val="20"/>
                <w:szCs w:val="20"/>
              </w:rPr>
            </w:pPr>
            <w:hyperlink r:id="rId25" w:history="1">
              <w:r w:rsidR="00965C0E" w:rsidRPr="002719B9">
                <w:rPr>
                  <w:rStyle w:val="Hyperlink"/>
                  <w:rFonts w:ascii="Arial" w:hAnsi="Arial" w:cs="Arial"/>
                  <w:sz w:val="20"/>
                  <w:szCs w:val="20"/>
                </w:rPr>
                <w:t>philippa.deemer@students.plymouth.ac.uk</w:t>
              </w:r>
            </w:hyperlink>
            <w:r w:rsidR="00965C0E" w:rsidRPr="002719B9">
              <w:rPr>
                <w:rFonts w:ascii="Arial" w:hAnsi="Arial" w:cs="Arial"/>
                <w:sz w:val="20"/>
                <w:szCs w:val="20"/>
              </w:rPr>
              <w:br/>
            </w:r>
            <w:hyperlink r:id="rId26" w:history="1">
              <w:r w:rsidR="00965C0E" w:rsidRPr="002719B9">
                <w:rPr>
                  <w:rStyle w:val="Hyperlink"/>
                  <w:rFonts w:ascii="Arial" w:hAnsi="Arial" w:cs="Arial"/>
                  <w:sz w:val="20"/>
                  <w:szCs w:val="20"/>
                </w:rPr>
                <w:t>daniella.marley@students.plymouth.ac.uk</w:t>
              </w:r>
            </w:hyperlink>
            <w:r w:rsidR="00965C0E">
              <w:rPr>
                <w:rStyle w:val="Hyperlink"/>
                <w:rFonts w:ascii="Arial" w:hAnsi="Arial" w:cs="Arial"/>
                <w:sz w:val="20"/>
                <w:szCs w:val="20"/>
              </w:rPr>
              <w:br/>
              <w:t>isabel.saxby@students.plymouth.ac.uk</w:t>
            </w:r>
          </w:p>
        </w:tc>
      </w:tr>
    </w:tbl>
    <w:p w14:paraId="73F0B764" w14:textId="77777777" w:rsidR="00965C0E" w:rsidRPr="00093F2E" w:rsidRDefault="00965C0E" w:rsidP="00965C0E">
      <w:pPr>
        <w:rPr>
          <w:rFonts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965C0E" w:rsidRPr="00093F2E" w14:paraId="60BAD196" w14:textId="77777777" w:rsidTr="008A38EB">
        <w:trPr>
          <w:trHeight w:val="454"/>
        </w:trPr>
        <w:tc>
          <w:tcPr>
            <w:tcW w:w="8908" w:type="dxa"/>
            <w:gridSpan w:val="2"/>
            <w:shd w:val="clear" w:color="auto" w:fill="595959" w:themeFill="text1" w:themeFillTint="A6"/>
            <w:vAlign w:val="center"/>
          </w:tcPr>
          <w:p w14:paraId="74B862FF" w14:textId="77777777" w:rsidR="00965C0E" w:rsidRPr="00093F2E" w:rsidRDefault="00965C0E" w:rsidP="008A38EB">
            <w:pPr>
              <w:rPr>
                <w:rFonts w:cstheme="minorHAnsi"/>
                <w:b/>
                <w:sz w:val="26"/>
                <w:szCs w:val="26"/>
              </w:rPr>
            </w:pPr>
            <w:r w:rsidRPr="00093F2E">
              <w:rPr>
                <w:rFonts w:cstheme="minorHAnsi"/>
                <w:b/>
                <w:color w:val="FFFFFF" w:themeColor="background1"/>
                <w:sz w:val="26"/>
                <w:szCs w:val="26"/>
              </w:rPr>
              <w:t xml:space="preserve">Student Impact </w:t>
            </w:r>
          </w:p>
        </w:tc>
      </w:tr>
      <w:tr w:rsidR="00965C0E" w:rsidRPr="00093F2E" w14:paraId="7171D3B7" w14:textId="77777777" w:rsidTr="008A38EB">
        <w:trPr>
          <w:trHeight w:val="1588"/>
        </w:trPr>
        <w:tc>
          <w:tcPr>
            <w:tcW w:w="4140" w:type="dxa"/>
            <w:shd w:val="clear" w:color="auto" w:fill="DBE5F1" w:themeFill="accent1" w:themeFillTint="33"/>
            <w:vAlign w:val="center"/>
          </w:tcPr>
          <w:p w14:paraId="7A07588E" w14:textId="77777777" w:rsidR="00965C0E" w:rsidRPr="00093F2E" w:rsidRDefault="00965C0E" w:rsidP="008A38EB">
            <w:pPr>
              <w:rPr>
                <w:rFonts w:cstheme="minorHAnsi"/>
                <w:sz w:val="24"/>
                <w:szCs w:val="24"/>
              </w:rPr>
            </w:pPr>
            <w:r w:rsidRPr="00093F2E">
              <w:rPr>
                <w:rFonts w:cstheme="minorHAnsi"/>
                <w:sz w:val="24"/>
                <w:szCs w:val="24"/>
              </w:rPr>
              <w:t>Have you consulted students about your proposal?  Please explain how many students you have engaged with and how.</w:t>
            </w:r>
          </w:p>
        </w:tc>
        <w:tc>
          <w:tcPr>
            <w:tcW w:w="4768" w:type="dxa"/>
            <w:vAlign w:val="center"/>
          </w:tcPr>
          <w:p w14:paraId="06DD4377" w14:textId="77777777" w:rsidR="00965C0E" w:rsidRPr="00093F2E" w:rsidRDefault="00965C0E" w:rsidP="008A38EB">
            <w:pPr>
              <w:rPr>
                <w:rFonts w:cstheme="minorHAnsi"/>
                <w:sz w:val="20"/>
                <w:szCs w:val="20"/>
              </w:rPr>
            </w:pPr>
            <w:r>
              <w:rPr>
                <w:rFonts w:asciiTheme="minorBidi" w:hAnsiTheme="minorBidi"/>
                <w:sz w:val="20"/>
                <w:szCs w:val="20"/>
              </w:rPr>
              <w:t>-Feedback from a Herald survey showed ~80% of ~6,000 people were opposed to the Unions stance (though not necessarily all students).</w:t>
            </w:r>
            <w:r>
              <w:rPr>
                <w:rFonts w:asciiTheme="minorBidi" w:hAnsiTheme="minorBidi"/>
                <w:sz w:val="20"/>
                <w:szCs w:val="20"/>
              </w:rPr>
              <w:br/>
              <w:t>-Verbal consultations took place in 2019 while gathering ~200 signatures showing a clear disgust at the stance.</w:t>
            </w:r>
          </w:p>
        </w:tc>
      </w:tr>
      <w:tr w:rsidR="00965C0E" w:rsidRPr="00093F2E" w14:paraId="1073FD5D" w14:textId="77777777" w:rsidTr="008A38EB">
        <w:trPr>
          <w:trHeight w:val="1588"/>
        </w:trPr>
        <w:tc>
          <w:tcPr>
            <w:tcW w:w="4140" w:type="dxa"/>
            <w:shd w:val="clear" w:color="auto" w:fill="DBE5F1" w:themeFill="accent1" w:themeFillTint="33"/>
            <w:vAlign w:val="center"/>
          </w:tcPr>
          <w:p w14:paraId="36D4091E" w14:textId="77777777" w:rsidR="00965C0E" w:rsidRPr="00093F2E" w:rsidRDefault="00965C0E" w:rsidP="008A38EB">
            <w:pPr>
              <w:rPr>
                <w:rFonts w:cstheme="minorHAnsi"/>
                <w:sz w:val="24"/>
                <w:szCs w:val="24"/>
              </w:rPr>
            </w:pPr>
            <w:r w:rsidRPr="00093F2E">
              <w:rPr>
                <w:rFonts w:cstheme="minorHAnsi"/>
                <w:sz w:val="24"/>
                <w:szCs w:val="24"/>
              </w:rPr>
              <w:lastRenderedPageBreak/>
              <w:t>How does your proposal impact the students at the University of Plymouth, what difference will it make to students?</w:t>
            </w:r>
          </w:p>
        </w:tc>
        <w:tc>
          <w:tcPr>
            <w:tcW w:w="4768" w:type="dxa"/>
            <w:vAlign w:val="center"/>
          </w:tcPr>
          <w:p w14:paraId="7F6EA4A1" w14:textId="77777777" w:rsidR="00965C0E" w:rsidRPr="000764E3" w:rsidRDefault="00965C0E" w:rsidP="008A38EB">
            <w:pPr>
              <w:spacing w:before="240"/>
              <w:rPr>
                <w:rFonts w:ascii="Arial" w:hAnsi="Arial" w:cs="Arial"/>
                <w:sz w:val="20"/>
                <w:szCs w:val="20"/>
              </w:rPr>
            </w:pPr>
            <w:r w:rsidRPr="000764E3">
              <w:rPr>
                <w:rFonts w:ascii="Arial" w:hAnsi="Arial" w:cs="Arial"/>
                <w:sz w:val="20"/>
                <w:szCs w:val="20"/>
              </w:rPr>
              <w:t>Bring about a renewed campus landscape which would recognise Men’s applicability for equal treatment under the law would make a world of difference to Men’s Welfare and bring in an awareness to Men that their issues matter to their SU.</w:t>
            </w:r>
          </w:p>
          <w:p w14:paraId="52AEA16F" w14:textId="77777777" w:rsidR="00965C0E" w:rsidRPr="00093F2E" w:rsidRDefault="00965C0E" w:rsidP="008A38EB">
            <w:pPr>
              <w:rPr>
                <w:rFonts w:cstheme="minorHAnsi"/>
                <w:sz w:val="20"/>
                <w:szCs w:val="20"/>
              </w:rPr>
            </w:pPr>
          </w:p>
        </w:tc>
      </w:tr>
    </w:tbl>
    <w:p w14:paraId="4CCB8AB0" w14:textId="77777777" w:rsidR="00965C0E" w:rsidRPr="00093F2E" w:rsidRDefault="00965C0E" w:rsidP="00965C0E">
      <w:pPr>
        <w:rPr>
          <w:rFonts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965C0E" w:rsidRPr="00093F2E" w14:paraId="516974C6" w14:textId="77777777" w:rsidTr="008A38EB">
        <w:trPr>
          <w:trHeight w:val="454"/>
        </w:trPr>
        <w:tc>
          <w:tcPr>
            <w:tcW w:w="8908" w:type="dxa"/>
            <w:shd w:val="clear" w:color="auto" w:fill="595959" w:themeFill="text1" w:themeFillTint="A6"/>
            <w:vAlign w:val="center"/>
          </w:tcPr>
          <w:p w14:paraId="37945ABA" w14:textId="77777777" w:rsidR="00965C0E" w:rsidRPr="00093F2E" w:rsidRDefault="00965C0E" w:rsidP="008A38EB">
            <w:pPr>
              <w:rPr>
                <w:rFonts w:cstheme="minorHAnsi"/>
                <w:sz w:val="26"/>
                <w:szCs w:val="26"/>
              </w:rPr>
            </w:pPr>
            <w:r w:rsidRPr="00093F2E">
              <w:rPr>
                <w:rFonts w:cstheme="minorHAnsi"/>
                <w:b/>
                <w:color w:val="FFFFFF" w:themeColor="background1"/>
                <w:sz w:val="26"/>
                <w:szCs w:val="26"/>
              </w:rPr>
              <w:t xml:space="preserve">Policy Proposal </w:t>
            </w:r>
          </w:p>
        </w:tc>
      </w:tr>
      <w:tr w:rsidR="00965C0E" w:rsidRPr="00093F2E" w14:paraId="1E9F1BA7" w14:textId="77777777" w:rsidTr="008A38EB">
        <w:trPr>
          <w:trHeight w:val="454"/>
        </w:trPr>
        <w:tc>
          <w:tcPr>
            <w:tcW w:w="8908" w:type="dxa"/>
            <w:shd w:val="clear" w:color="auto" w:fill="DBE5F1" w:themeFill="accent1" w:themeFillTint="33"/>
            <w:vAlign w:val="center"/>
          </w:tcPr>
          <w:p w14:paraId="55B1BCA6" w14:textId="77777777" w:rsidR="00965C0E" w:rsidRPr="00093F2E" w:rsidRDefault="00965C0E" w:rsidP="008A38EB">
            <w:pPr>
              <w:pStyle w:val="NoSpacing"/>
              <w:rPr>
                <w:rFonts w:cstheme="minorHAnsi"/>
                <w:b/>
                <w:color w:val="FFFFFF" w:themeColor="background1"/>
                <w:sz w:val="28"/>
                <w:szCs w:val="28"/>
              </w:rPr>
            </w:pPr>
            <w:r w:rsidRPr="00093F2E">
              <w:rPr>
                <w:rFonts w:cstheme="minorHAnsi"/>
                <w:b/>
                <w:sz w:val="24"/>
                <w:szCs w:val="24"/>
              </w:rPr>
              <w:t xml:space="preserve">The Union Notes </w:t>
            </w:r>
            <w:r w:rsidRPr="00093F2E">
              <w:rPr>
                <w:rFonts w:cstheme="minorHAnsi"/>
                <w:sz w:val="24"/>
                <w:szCs w:val="24"/>
              </w:rPr>
              <w:t>(Facts) This section should include facts, not reflection or opinions. Please provide references where possible.</w:t>
            </w:r>
          </w:p>
        </w:tc>
      </w:tr>
      <w:tr w:rsidR="00965C0E" w:rsidRPr="00093F2E" w14:paraId="15CE3D60" w14:textId="77777777" w:rsidTr="008A38EB">
        <w:trPr>
          <w:trHeight w:val="454"/>
        </w:trPr>
        <w:tc>
          <w:tcPr>
            <w:tcW w:w="8908" w:type="dxa"/>
            <w:shd w:val="clear" w:color="auto" w:fill="FFFFFF" w:themeFill="background1"/>
            <w:vAlign w:val="center"/>
          </w:tcPr>
          <w:p w14:paraId="58F485FF" w14:textId="77777777" w:rsidR="00965C0E" w:rsidRPr="00093F2E" w:rsidRDefault="00965C0E" w:rsidP="008A38EB">
            <w:pPr>
              <w:rPr>
                <w:rFonts w:cstheme="minorHAnsi"/>
                <w:b/>
                <w:color w:val="FFFFFF" w:themeColor="background1"/>
                <w:sz w:val="28"/>
                <w:szCs w:val="28"/>
              </w:rPr>
            </w:pPr>
          </w:p>
          <w:p w14:paraId="37C5678C" w14:textId="77777777" w:rsidR="00965C0E" w:rsidRPr="00DE6A12" w:rsidRDefault="00965C0E" w:rsidP="00965C0E">
            <w:pPr>
              <w:pStyle w:val="ListParagraph"/>
              <w:numPr>
                <w:ilvl w:val="0"/>
                <w:numId w:val="33"/>
              </w:numPr>
              <w:rPr>
                <w:rFonts w:asciiTheme="minorHAnsi" w:hAnsiTheme="minorHAnsi" w:cstheme="minorHAnsi"/>
                <w:bCs/>
              </w:rPr>
            </w:pPr>
            <w:r>
              <w:rPr>
                <w:rFonts w:asciiTheme="minorHAnsi" w:hAnsiTheme="minorHAnsi" w:cstheme="minorHAnsi"/>
                <w:bCs/>
              </w:rPr>
              <w:t>In 2017, it was highlighted to the Board of Trustees that the provision of a Part-Time men’s role was required under the UPSU Equal Opportunities Policy and Equality Act (2010) upon which it is based.</w:t>
            </w:r>
          </w:p>
          <w:p w14:paraId="2B222C85" w14:textId="77777777" w:rsidR="00965C0E" w:rsidRPr="00DE6A12" w:rsidRDefault="00965C0E" w:rsidP="008A38EB">
            <w:pPr>
              <w:pStyle w:val="ListParagraph"/>
              <w:rPr>
                <w:rFonts w:asciiTheme="minorHAnsi" w:hAnsiTheme="minorHAnsi" w:cstheme="minorHAnsi"/>
                <w:bCs/>
              </w:rPr>
            </w:pPr>
          </w:p>
          <w:p w14:paraId="5912A8CE" w14:textId="77777777" w:rsidR="00965C0E" w:rsidRPr="00F319F3" w:rsidRDefault="00965C0E" w:rsidP="00965C0E">
            <w:pPr>
              <w:pStyle w:val="ListParagraph"/>
              <w:numPr>
                <w:ilvl w:val="0"/>
                <w:numId w:val="33"/>
              </w:numPr>
              <w:rPr>
                <w:rFonts w:asciiTheme="minorHAnsi" w:hAnsiTheme="minorHAnsi" w:cstheme="minorHAnsi"/>
                <w:bCs/>
              </w:rPr>
            </w:pPr>
            <w:r w:rsidRPr="00F319F3">
              <w:rPr>
                <w:rFonts w:asciiTheme="minorHAnsi" w:hAnsiTheme="minorHAnsi" w:cstheme="minorHAnsi"/>
                <w:bCs/>
              </w:rPr>
              <w:t xml:space="preserve">The </w:t>
            </w:r>
            <w:r>
              <w:rPr>
                <w:rFonts w:asciiTheme="minorHAnsi" w:hAnsiTheme="minorHAnsi" w:cstheme="minorHAnsi"/>
                <w:bCs/>
              </w:rPr>
              <w:t>response gave “</w:t>
            </w:r>
            <w:r w:rsidRPr="000764E3">
              <w:rPr>
                <w:rFonts w:asciiTheme="minorHAnsi" w:hAnsiTheme="minorHAnsi" w:cstheme="minorHAnsi"/>
                <w:i/>
                <w:iCs/>
                <w:color w:val="1D2129"/>
                <w:sz w:val="20"/>
                <w:szCs w:val="20"/>
              </w:rPr>
              <w:t>The UPSU Trustee Board noted that references in the UPSU Constitution to equal opportunities and the UPSU Equal Opportunities policy must be read in the context of the relevant equal opportunities legislation. That legislation, both in its initial form and as subsequently amended is specifically designed to address equal opportunities for groups which have suffered historic and ongoing discrimination. Those groups did not, and do not, include men (other than in the context of equal pay, which is a qualitatively different issue.)</w:t>
            </w:r>
            <w:r>
              <w:rPr>
                <w:rFonts w:ascii="Helvetica" w:hAnsi="Helvetica" w:cs="Helvetica"/>
                <w:color w:val="1D2129"/>
                <w:sz w:val="21"/>
                <w:szCs w:val="21"/>
              </w:rPr>
              <w:t>” as the reasoning why this was not the case.</w:t>
            </w:r>
          </w:p>
          <w:p w14:paraId="3BE2D368" w14:textId="77777777" w:rsidR="00965C0E" w:rsidRPr="00F319F3" w:rsidRDefault="00965C0E" w:rsidP="008A38EB">
            <w:pPr>
              <w:pStyle w:val="ListParagraph"/>
              <w:rPr>
                <w:rFonts w:asciiTheme="minorHAnsi" w:hAnsiTheme="minorHAnsi" w:cstheme="minorHAnsi"/>
                <w:bCs/>
              </w:rPr>
            </w:pPr>
          </w:p>
          <w:p w14:paraId="07D51E31" w14:textId="77777777" w:rsidR="00965C0E" w:rsidRDefault="00965C0E" w:rsidP="00965C0E">
            <w:pPr>
              <w:pStyle w:val="ListParagraph"/>
              <w:numPr>
                <w:ilvl w:val="0"/>
                <w:numId w:val="33"/>
              </w:numPr>
              <w:rPr>
                <w:rFonts w:asciiTheme="minorHAnsi" w:hAnsiTheme="minorHAnsi" w:cstheme="minorHAnsi"/>
                <w:bCs/>
              </w:rPr>
            </w:pPr>
            <w:r>
              <w:rPr>
                <w:rFonts w:asciiTheme="minorHAnsi" w:hAnsiTheme="minorHAnsi" w:cstheme="minorHAnsi"/>
                <w:bCs/>
              </w:rPr>
              <w:t>The suggestion that the Equality Act is not applicable to male(s) (students) caused national and cross campus outrage.</w:t>
            </w:r>
          </w:p>
          <w:p w14:paraId="15F3F660" w14:textId="77777777" w:rsidR="00965C0E" w:rsidRPr="00C163CA" w:rsidRDefault="00965C0E" w:rsidP="008A38EB">
            <w:pPr>
              <w:pStyle w:val="ListParagraph"/>
              <w:rPr>
                <w:rFonts w:asciiTheme="minorHAnsi" w:hAnsiTheme="minorHAnsi" w:cstheme="minorHAnsi"/>
                <w:bCs/>
              </w:rPr>
            </w:pPr>
          </w:p>
          <w:p w14:paraId="4B3F79AC" w14:textId="77777777" w:rsidR="00965C0E" w:rsidRDefault="00965C0E" w:rsidP="00965C0E">
            <w:pPr>
              <w:pStyle w:val="ListParagraph"/>
              <w:numPr>
                <w:ilvl w:val="0"/>
                <w:numId w:val="33"/>
              </w:numPr>
              <w:rPr>
                <w:rFonts w:asciiTheme="minorHAnsi" w:hAnsiTheme="minorHAnsi" w:cstheme="minorHAnsi"/>
                <w:bCs/>
              </w:rPr>
            </w:pPr>
            <w:r>
              <w:rPr>
                <w:rFonts w:asciiTheme="minorHAnsi" w:hAnsiTheme="minorHAnsi" w:cstheme="minorHAnsi"/>
                <w:bCs/>
              </w:rPr>
              <w:t>In 2022, the Women’s Officer, Men’s Welfare Officer, and Welfare Officer supported a letter to the Board of Trustees requesting a redaction of this stance.</w:t>
            </w:r>
          </w:p>
          <w:p w14:paraId="5D2B892F" w14:textId="77777777" w:rsidR="00965C0E" w:rsidRPr="00995D20" w:rsidRDefault="00965C0E" w:rsidP="008A38EB">
            <w:pPr>
              <w:pStyle w:val="ListParagraph"/>
              <w:rPr>
                <w:rFonts w:asciiTheme="minorHAnsi" w:hAnsiTheme="minorHAnsi" w:cstheme="minorHAnsi"/>
                <w:bCs/>
              </w:rPr>
            </w:pPr>
          </w:p>
          <w:p w14:paraId="6A3AB7C6" w14:textId="77777777" w:rsidR="00965C0E" w:rsidRPr="00995D20" w:rsidRDefault="00965C0E" w:rsidP="00965C0E">
            <w:pPr>
              <w:pStyle w:val="ListParagraph"/>
              <w:numPr>
                <w:ilvl w:val="0"/>
                <w:numId w:val="33"/>
              </w:numPr>
              <w:rPr>
                <w:rFonts w:asciiTheme="minorHAnsi" w:hAnsiTheme="minorHAnsi" w:cstheme="minorHAnsi"/>
                <w:bCs/>
              </w:rPr>
            </w:pPr>
            <w:r>
              <w:rPr>
                <w:rFonts w:asciiTheme="minorHAnsi" w:hAnsiTheme="minorHAnsi" w:cstheme="minorHAnsi"/>
                <w:bCs/>
              </w:rPr>
              <w:t>The CEO issued a response clarifying the original statement was “factually accurate” and would therefore not be redacted. This was refuted immediately by the Men’s Welfare Officer.</w:t>
            </w:r>
          </w:p>
          <w:p w14:paraId="69A90FC1" w14:textId="77777777" w:rsidR="00965C0E" w:rsidRPr="000764E3" w:rsidRDefault="00965C0E" w:rsidP="008A38EB">
            <w:pPr>
              <w:rPr>
                <w:rFonts w:cstheme="minorHAnsi"/>
                <w:bCs/>
              </w:rPr>
            </w:pPr>
          </w:p>
        </w:tc>
      </w:tr>
      <w:tr w:rsidR="00965C0E" w:rsidRPr="00093F2E" w14:paraId="6111D000" w14:textId="77777777" w:rsidTr="008A38EB">
        <w:trPr>
          <w:trHeight w:val="454"/>
        </w:trPr>
        <w:tc>
          <w:tcPr>
            <w:tcW w:w="8908" w:type="dxa"/>
            <w:shd w:val="clear" w:color="auto" w:fill="DBE5F1" w:themeFill="accent1" w:themeFillTint="33"/>
            <w:vAlign w:val="center"/>
          </w:tcPr>
          <w:p w14:paraId="241552AF" w14:textId="77777777" w:rsidR="00965C0E" w:rsidRPr="00093F2E" w:rsidRDefault="00965C0E" w:rsidP="008A38EB">
            <w:pPr>
              <w:pStyle w:val="NoSpacing"/>
              <w:rPr>
                <w:rFonts w:cstheme="minorHAnsi"/>
                <w:b/>
                <w:color w:val="FFFFFF" w:themeColor="background1"/>
                <w:sz w:val="28"/>
                <w:szCs w:val="28"/>
              </w:rPr>
            </w:pPr>
            <w:r w:rsidRPr="00093F2E">
              <w:rPr>
                <w:rFonts w:cstheme="minorHAnsi"/>
                <w:b/>
                <w:sz w:val="24"/>
                <w:szCs w:val="24"/>
              </w:rPr>
              <w:t>The Union Believes</w:t>
            </w:r>
            <w:r w:rsidRPr="00093F2E">
              <w:rPr>
                <w:rFonts w:cstheme="minorHAnsi"/>
                <w:sz w:val="24"/>
                <w:szCs w:val="24"/>
              </w:rPr>
              <w:t xml:space="preserve"> (Opinions/Beliefs) This section requires reflection on the facts stated in ‘The Union Notes’</w:t>
            </w:r>
          </w:p>
        </w:tc>
      </w:tr>
      <w:tr w:rsidR="00965C0E" w:rsidRPr="00093F2E" w14:paraId="53FDC647" w14:textId="77777777" w:rsidTr="008A38EB">
        <w:trPr>
          <w:trHeight w:val="454"/>
        </w:trPr>
        <w:tc>
          <w:tcPr>
            <w:tcW w:w="8908" w:type="dxa"/>
            <w:shd w:val="clear" w:color="auto" w:fill="FFFFFF" w:themeFill="background1"/>
            <w:vAlign w:val="center"/>
          </w:tcPr>
          <w:p w14:paraId="03657455" w14:textId="77777777" w:rsidR="00965C0E" w:rsidRPr="00757316" w:rsidRDefault="00965C0E" w:rsidP="008A38EB">
            <w:pPr>
              <w:rPr>
                <w:rFonts w:asciiTheme="minorBidi" w:hAnsiTheme="minorBidi"/>
                <w:b/>
                <w:color w:val="FFFFFF" w:themeColor="background1"/>
                <w:sz w:val="28"/>
                <w:szCs w:val="28"/>
              </w:rPr>
            </w:pPr>
          </w:p>
          <w:p w14:paraId="662C9CAB" w14:textId="77777777" w:rsidR="00965C0E" w:rsidRPr="00DB77F6" w:rsidRDefault="00965C0E" w:rsidP="00965C0E">
            <w:pPr>
              <w:pStyle w:val="ListParagraph"/>
              <w:numPr>
                <w:ilvl w:val="0"/>
                <w:numId w:val="34"/>
              </w:numPr>
              <w:rPr>
                <w:rFonts w:asciiTheme="minorHAnsi" w:hAnsiTheme="minorHAnsi" w:cstheme="minorHAnsi"/>
                <w:bCs/>
              </w:rPr>
            </w:pPr>
            <w:r>
              <w:rPr>
                <w:rFonts w:asciiTheme="minorHAnsi" w:hAnsiTheme="minorHAnsi" w:cstheme="minorHAnsi"/>
                <w:bCs/>
              </w:rPr>
              <w:t>In equality under the law.</w:t>
            </w:r>
          </w:p>
          <w:p w14:paraId="58834A60" w14:textId="77777777" w:rsidR="00965C0E" w:rsidRPr="00DB77F6" w:rsidRDefault="00965C0E" w:rsidP="008A38EB">
            <w:pPr>
              <w:pStyle w:val="ListParagraph"/>
              <w:rPr>
                <w:rFonts w:asciiTheme="minorHAnsi" w:hAnsiTheme="minorHAnsi" w:cstheme="minorHAnsi"/>
                <w:bCs/>
              </w:rPr>
            </w:pPr>
          </w:p>
          <w:p w14:paraId="3FC92130" w14:textId="77777777" w:rsidR="00965C0E" w:rsidRDefault="00965C0E" w:rsidP="00965C0E">
            <w:pPr>
              <w:pStyle w:val="ListParagraph"/>
              <w:numPr>
                <w:ilvl w:val="0"/>
                <w:numId w:val="34"/>
              </w:numPr>
              <w:rPr>
                <w:rFonts w:asciiTheme="minorHAnsi" w:hAnsiTheme="minorHAnsi" w:cstheme="minorHAnsi"/>
                <w:bCs/>
              </w:rPr>
            </w:pPr>
            <w:r>
              <w:rPr>
                <w:rFonts w:asciiTheme="minorHAnsi" w:hAnsiTheme="minorHAnsi" w:cstheme="minorHAnsi"/>
                <w:bCs/>
              </w:rPr>
              <w:t>In supporting and representing all students.</w:t>
            </w:r>
          </w:p>
          <w:p w14:paraId="220AFFE3" w14:textId="77777777" w:rsidR="00965C0E" w:rsidRPr="00B757C7" w:rsidRDefault="00965C0E" w:rsidP="008A38EB">
            <w:pPr>
              <w:pStyle w:val="ListParagraph"/>
              <w:rPr>
                <w:rFonts w:asciiTheme="minorHAnsi" w:hAnsiTheme="minorHAnsi" w:cstheme="minorHAnsi"/>
                <w:bCs/>
              </w:rPr>
            </w:pPr>
          </w:p>
          <w:p w14:paraId="1B076BF4" w14:textId="77777777" w:rsidR="00965C0E" w:rsidRPr="00B250E5" w:rsidRDefault="00965C0E" w:rsidP="00965C0E">
            <w:pPr>
              <w:pStyle w:val="ListParagraph"/>
              <w:numPr>
                <w:ilvl w:val="0"/>
                <w:numId w:val="34"/>
              </w:numPr>
              <w:rPr>
                <w:rFonts w:asciiTheme="minorHAnsi" w:hAnsiTheme="minorHAnsi" w:cstheme="minorHAnsi"/>
                <w:bCs/>
              </w:rPr>
            </w:pPr>
            <w:r>
              <w:rPr>
                <w:rFonts w:asciiTheme="minorHAnsi" w:hAnsiTheme="minorHAnsi" w:cstheme="minorHAnsi"/>
                <w:bCs/>
              </w:rPr>
              <w:t>In being a champion for equality and representation.</w:t>
            </w:r>
          </w:p>
          <w:p w14:paraId="06C523DF" w14:textId="77777777" w:rsidR="00965C0E" w:rsidRPr="00C163CA" w:rsidRDefault="00965C0E" w:rsidP="008A38EB">
            <w:pPr>
              <w:rPr>
                <w:rFonts w:cstheme="minorHAnsi"/>
                <w:b/>
                <w:color w:val="FFFFFF" w:themeColor="background1"/>
                <w:sz w:val="28"/>
                <w:szCs w:val="28"/>
              </w:rPr>
            </w:pPr>
          </w:p>
        </w:tc>
      </w:tr>
      <w:tr w:rsidR="00965C0E" w:rsidRPr="00093F2E" w14:paraId="762B7D36" w14:textId="77777777" w:rsidTr="008A38EB">
        <w:trPr>
          <w:trHeight w:val="454"/>
        </w:trPr>
        <w:tc>
          <w:tcPr>
            <w:tcW w:w="8908" w:type="dxa"/>
            <w:shd w:val="clear" w:color="auto" w:fill="DBE5F1" w:themeFill="accent1" w:themeFillTint="33"/>
            <w:vAlign w:val="center"/>
          </w:tcPr>
          <w:p w14:paraId="49AC6856" w14:textId="77777777" w:rsidR="00965C0E" w:rsidRPr="00093F2E" w:rsidRDefault="00965C0E" w:rsidP="008A38EB">
            <w:pPr>
              <w:pStyle w:val="NoSpacing"/>
              <w:rPr>
                <w:rFonts w:cstheme="minorHAnsi"/>
                <w:b/>
                <w:color w:val="FFFFFF" w:themeColor="background1"/>
                <w:sz w:val="28"/>
                <w:szCs w:val="28"/>
              </w:rPr>
            </w:pPr>
            <w:r w:rsidRPr="00093F2E">
              <w:rPr>
                <w:rFonts w:cstheme="minorHAnsi"/>
                <w:b/>
                <w:sz w:val="24"/>
                <w:szCs w:val="24"/>
              </w:rPr>
              <w:t xml:space="preserve">The Union Resolves </w:t>
            </w:r>
            <w:r w:rsidRPr="00093F2E">
              <w:rPr>
                <w:rFonts w:cstheme="minorHAnsi"/>
                <w:sz w:val="24"/>
                <w:szCs w:val="24"/>
              </w:rPr>
              <w:t>(Actions) Here you will describe the action you want to be taken, be specific.</w:t>
            </w:r>
          </w:p>
        </w:tc>
      </w:tr>
      <w:tr w:rsidR="00965C0E" w:rsidRPr="00093F2E" w14:paraId="4248DE5D" w14:textId="77777777" w:rsidTr="008A38EB">
        <w:trPr>
          <w:trHeight w:val="454"/>
        </w:trPr>
        <w:tc>
          <w:tcPr>
            <w:tcW w:w="8908" w:type="dxa"/>
            <w:shd w:val="clear" w:color="auto" w:fill="FFFFFF" w:themeFill="background1"/>
            <w:vAlign w:val="center"/>
          </w:tcPr>
          <w:p w14:paraId="7D6F75E0" w14:textId="77777777" w:rsidR="00965C0E" w:rsidRPr="00757316" w:rsidRDefault="00965C0E" w:rsidP="008A38EB">
            <w:pPr>
              <w:rPr>
                <w:rFonts w:asciiTheme="minorBidi" w:hAnsiTheme="minorBidi"/>
                <w:b/>
                <w:color w:val="FFFFFF" w:themeColor="background1"/>
                <w:sz w:val="28"/>
                <w:szCs w:val="28"/>
              </w:rPr>
            </w:pPr>
            <w:bookmarkStart w:id="3" w:name="_Hlk98333870"/>
          </w:p>
          <w:p w14:paraId="380A1CEB" w14:textId="77777777" w:rsidR="00965C0E" w:rsidRDefault="00965C0E" w:rsidP="00965C0E">
            <w:pPr>
              <w:pStyle w:val="ListParagraph"/>
              <w:numPr>
                <w:ilvl w:val="0"/>
                <w:numId w:val="32"/>
              </w:numPr>
              <w:rPr>
                <w:rFonts w:asciiTheme="minorHAnsi" w:hAnsiTheme="minorHAnsi" w:cstheme="minorHAnsi"/>
                <w:bCs/>
              </w:rPr>
            </w:pPr>
            <w:r>
              <w:rPr>
                <w:rFonts w:asciiTheme="minorHAnsi" w:hAnsiTheme="minorHAnsi" w:cstheme="minorHAnsi"/>
                <w:bCs/>
              </w:rPr>
              <w:t>To issue an independent statement outlining that the Union Council does support equal treatment under the law.</w:t>
            </w:r>
          </w:p>
          <w:p w14:paraId="770437AA" w14:textId="77777777" w:rsidR="00965C0E" w:rsidRDefault="00965C0E" w:rsidP="008A38EB">
            <w:pPr>
              <w:pStyle w:val="ListParagraph"/>
              <w:rPr>
                <w:rFonts w:asciiTheme="minorHAnsi" w:hAnsiTheme="minorHAnsi" w:cstheme="minorHAnsi"/>
                <w:bCs/>
              </w:rPr>
            </w:pPr>
            <w:r>
              <w:rPr>
                <w:rFonts w:asciiTheme="minorHAnsi" w:hAnsiTheme="minorHAnsi" w:cstheme="minorHAnsi"/>
                <w:bCs/>
              </w:rPr>
              <w:t>-and does recognise and support the applicability of the Equality Act to male students.</w:t>
            </w:r>
          </w:p>
          <w:bookmarkEnd w:id="3"/>
          <w:p w14:paraId="77D85BDB" w14:textId="77777777" w:rsidR="00965C0E" w:rsidRPr="0020540D" w:rsidRDefault="00965C0E" w:rsidP="008A38EB">
            <w:pPr>
              <w:rPr>
                <w:rFonts w:cstheme="minorHAnsi"/>
                <w:b/>
                <w:color w:val="FFFFFF" w:themeColor="background1"/>
                <w:sz w:val="28"/>
                <w:szCs w:val="28"/>
              </w:rPr>
            </w:pPr>
          </w:p>
        </w:tc>
      </w:tr>
      <w:tr w:rsidR="00965C0E" w:rsidRPr="00093F2E" w14:paraId="66AFA059" w14:textId="77777777" w:rsidTr="008A38EB">
        <w:trPr>
          <w:trHeight w:val="454"/>
        </w:trPr>
        <w:tc>
          <w:tcPr>
            <w:tcW w:w="8908" w:type="dxa"/>
            <w:shd w:val="clear" w:color="auto" w:fill="DBE5F1" w:themeFill="accent1" w:themeFillTint="33"/>
            <w:vAlign w:val="center"/>
          </w:tcPr>
          <w:p w14:paraId="00876EBB" w14:textId="77777777" w:rsidR="00965C0E" w:rsidRPr="00093F2E" w:rsidRDefault="00965C0E" w:rsidP="008A38EB">
            <w:pPr>
              <w:pStyle w:val="NoSpacing"/>
              <w:rPr>
                <w:rFonts w:cstheme="minorHAnsi"/>
                <w:sz w:val="24"/>
                <w:szCs w:val="24"/>
              </w:rPr>
            </w:pPr>
            <w:r w:rsidRPr="00093F2E">
              <w:rPr>
                <w:rFonts w:cstheme="minorHAnsi"/>
                <w:b/>
                <w:sz w:val="24"/>
                <w:szCs w:val="24"/>
              </w:rPr>
              <w:lastRenderedPageBreak/>
              <w:t xml:space="preserve">Appendices/supporting information </w:t>
            </w:r>
            <w:r w:rsidRPr="00093F2E">
              <w:rPr>
                <w:rFonts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965C0E" w:rsidRPr="00093F2E" w14:paraId="16E8C74C" w14:textId="77777777" w:rsidTr="008A38EB">
        <w:trPr>
          <w:trHeight w:val="454"/>
        </w:trPr>
        <w:tc>
          <w:tcPr>
            <w:tcW w:w="8908" w:type="dxa"/>
            <w:shd w:val="clear" w:color="auto" w:fill="FFFFFF" w:themeFill="background1"/>
            <w:vAlign w:val="center"/>
          </w:tcPr>
          <w:p w14:paraId="7AA75ACF" w14:textId="77777777" w:rsidR="00965C0E" w:rsidRPr="00093F2E" w:rsidRDefault="00965C0E" w:rsidP="008A38EB">
            <w:pPr>
              <w:rPr>
                <w:rFonts w:cstheme="minorHAnsi"/>
                <w:b/>
                <w:color w:val="FFFFFF" w:themeColor="background1"/>
                <w:sz w:val="28"/>
                <w:szCs w:val="28"/>
              </w:rPr>
            </w:pPr>
          </w:p>
          <w:p w14:paraId="0153B2C3" w14:textId="77777777" w:rsidR="00965C0E" w:rsidRPr="00093F2E" w:rsidRDefault="00965C0E" w:rsidP="008A38EB">
            <w:pPr>
              <w:rPr>
                <w:rFonts w:cstheme="minorHAnsi"/>
                <w:b/>
                <w:color w:val="FFFFFF" w:themeColor="background1"/>
                <w:sz w:val="20"/>
                <w:szCs w:val="20"/>
              </w:rPr>
            </w:pPr>
          </w:p>
          <w:p w14:paraId="02FD8430" w14:textId="77777777" w:rsidR="00965C0E" w:rsidRPr="00093F2E" w:rsidRDefault="00965C0E" w:rsidP="008A38EB">
            <w:pPr>
              <w:rPr>
                <w:rFonts w:cstheme="minorHAnsi"/>
                <w:b/>
                <w:color w:val="FFFFFF" w:themeColor="background1"/>
                <w:sz w:val="28"/>
                <w:szCs w:val="28"/>
              </w:rPr>
            </w:pPr>
          </w:p>
          <w:p w14:paraId="52C4D265" w14:textId="77777777" w:rsidR="00965C0E" w:rsidRPr="00093F2E" w:rsidRDefault="00965C0E" w:rsidP="008A38EB">
            <w:pPr>
              <w:rPr>
                <w:rFonts w:cstheme="minorHAnsi"/>
                <w:b/>
                <w:color w:val="FFFFFF" w:themeColor="background1"/>
                <w:sz w:val="28"/>
                <w:szCs w:val="28"/>
              </w:rPr>
            </w:pPr>
          </w:p>
          <w:p w14:paraId="63C8516E" w14:textId="77777777" w:rsidR="00965C0E" w:rsidRPr="00093F2E" w:rsidRDefault="00965C0E" w:rsidP="008A38EB">
            <w:pPr>
              <w:rPr>
                <w:rFonts w:cstheme="minorHAnsi"/>
                <w:b/>
                <w:color w:val="FFFFFF" w:themeColor="background1"/>
                <w:sz w:val="28"/>
                <w:szCs w:val="28"/>
              </w:rPr>
            </w:pPr>
          </w:p>
        </w:tc>
      </w:tr>
    </w:tbl>
    <w:p w14:paraId="661F1DE9" w14:textId="77777777" w:rsidR="007D4DBC" w:rsidRPr="00093F2E" w:rsidRDefault="007D4DBC" w:rsidP="007D4DBC">
      <w:pPr>
        <w:rPr>
          <w:rFonts w:cstheme="minorHAnsi"/>
          <w:b/>
          <w:sz w:val="24"/>
          <w:szCs w:val="24"/>
        </w:rPr>
      </w:pPr>
    </w:p>
    <w:p w14:paraId="1588D4E2" w14:textId="77777777" w:rsidR="00557D31" w:rsidRDefault="00557D31" w:rsidP="00557D31"/>
    <w:p w14:paraId="3D5B9667" w14:textId="77777777" w:rsidR="00557D31" w:rsidRDefault="00557D31" w:rsidP="00557D31"/>
    <w:p w14:paraId="7DA5BF03" w14:textId="77777777" w:rsidR="00557D31" w:rsidRPr="00093F2E" w:rsidRDefault="00557D31" w:rsidP="00557D31">
      <w:pPr>
        <w:rPr>
          <w:rFonts w:cstheme="minorHAnsi"/>
          <w:noProof/>
          <w:sz w:val="36"/>
          <w:szCs w:val="36"/>
        </w:rPr>
      </w:pPr>
      <w:r w:rsidRPr="00093F2E">
        <w:rPr>
          <w:rFonts w:cstheme="minorHAnsi"/>
          <w:noProof/>
          <w:sz w:val="36"/>
          <w:szCs w:val="36"/>
          <w:lang w:eastAsia="en-GB"/>
        </w:rPr>
        <mc:AlternateContent>
          <mc:Choice Requires="wps">
            <w:drawing>
              <wp:anchor distT="0" distB="0" distL="114300" distR="114300" simplePos="0" relativeHeight="251675136" behindDoc="1" locked="0" layoutInCell="1" allowOverlap="1" wp14:anchorId="71C1AD39" wp14:editId="2E1F5A05">
                <wp:simplePos x="0" y="0"/>
                <wp:positionH relativeFrom="column">
                  <wp:posOffset>2047875</wp:posOffset>
                </wp:positionH>
                <wp:positionV relativeFrom="paragraph">
                  <wp:posOffset>-228600</wp:posOffset>
                </wp:positionV>
                <wp:extent cx="4495800" cy="666750"/>
                <wp:effectExtent l="0" t="0" r="0" b="0"/>
                <wp:wrapNone/>
                <wp:docPr id="10" name="Parallelogra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0" cy="666750"/>
                        </a:xfrm>
                        <a:prstGeom prst="parallelogram">
                          <a:avLst>
                            <a:gd name="adj" fmla="val 33037"/>
                          </a:avLst>
                        </a:prstGeom>
                        <a:solidFill>
                          <a:schemeClr val="tx1">
                            <a:lumMod val="65000"/>
                            <a:lumOff val="35000"/>
                          </a:schemeClr>
                        </a:solidFill>
                        <a:ln>
                          <a:noFill/>
                        </a:ln>
                      </wps:spPr>
                      <wps:txbx>
                        <w:txbxContent>
                          <w:p w14:paraId="606F81E2" w14:textId="77777777" w:rsidR="00557D31" w:rsidRPr="00DA5B96" w:rsidRDefault="00557D31" w:rsidP="00557D31">
                            <w:pPr>
                              <w:rPr>
                                <w:b/>
                                <w:bCs/>
                                <w:color w:val="FFFFFF"/>
                                <w:sz w:val="2"/>
                                <w:szCs w:val="2"/>
                              </w:rPr>
                            </w:pPr>
                          </w:p>
                          <w:p w14:paraId="30D6A9D9" w14:textId="77777777" w:rsidR="00557D31" w:rsidRPr="00DC071F" w:rsidRDefault="00557D31" w:rsidP="00557D31">
                            <w:pPr>
                              <w:jc w:val="center"/>
                              <w:rPr>
                                <w:b/>
                                <w:bCs/>
                                <w:color w:val="FFFFFF"/>
                                <w:sz w:val="6"/>
                                <w:szCs w:val="6"/>
                              </w:rPr>
                            </w:pPr>
                          </w:p>
                          <w:p w14:paraId="363EAF24" w14:textId="77777777" w:rsidR="00557D31" w:rsidRPr="00682524" w:rsidRDefault="00557D31" w:rsidP="00557D31">
                            <w:pPr>
                              <w:jc w:val="center"/>
                              <w:rPr>
                                <w:sz w:val="20"/>
                                <w:szCs w:val="20"/>
                              </w:rPr>
                            </w:pPr>
                            <w:r>
                              <w:rPr>
                                <w:b/>
                                <w:bCs/>
                                <w:color w:val="FFFFFF"/>
                                <w:sz w:val="32"/>
                                <w:szCs w:val="32"/>
                              </w:rPr>
                              <w:t xml:space="preserve">Union Council Bye-law Update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1AD39" id="Parallelogram 10" o:spid="_x0000_s1030" type="#_x0000_t7" style="position:absolute;margin-left:161.25pt;margin-top:-18pt;width:354pt;height:5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" adj="1058" fillcolor="#5a5a5a [2109]" stroked="f">
                <v:textbox>
                  <w:txbxContent>
                    <w:p w14:paraId="606F81E2" w14:textId="77777777" w:rsidR="00557D31" w:rsidRPr="00DA5B96" w:rsidRDefault="00557D31" w:rsidP="00557D31">
                      <w:pPr>
                        <w:rPr>
                          <w:b/>
                          <w:bCs/>
                          <w:color w:val="FFFFFF"/>
                          <w:sz w:val="2"/>
                          <w:szCs w:val="2"/>
                        </w:rPr>
                      </w:pPr>
                    </w:p>
                    <w:p w14:paraId="30D6A9D9" w14:textId="77777777" w:rsidR="00557D31" w:rsidRPr="00DC071F" w:rsidRDefault="00557D31" w:rsidP="00557D31">
                      <w:pPr>
                        <w:jc w:val="center"/>
                        <w:rPr>
                          <w:b/>
                          <w:bCs/>
                          <w:color w:val="FFFFFF"/>
                          <w:sz w:val="6"/>
                          <w:szCs w:val="6"/>
                        </w:rPr>
                      </w:pPr>
                    </w:p>
                    <w:p w14:paraId="363EAF24" w14:textId="77777777" w:rsidR="00557D31" w:rsidRPr="00682524" w:rsidRDefault="00557D31" w:rsidP="00557D31">
                      <w:pPr>
                        <w:jc w:val="center"/>
                        <w:rPr>
                          <w:sz w:val="20"/>
                          <w:szCs w:val="20"/>
                        </w:rPr>
                      </w:pPr>
                      <w:r>
                        <w:rPr>
                          <w:b/>
                          <w:bCs/>
                          <w:color w:val="FFFFFF"/>
                          <w:sz w:val="32"/>
                          <w:szCs w:val="32"/>
                        </w:rPr>
                        <w:t xml:space="preserve">Union Council Bye-law Update </w:t>
                      </w:r>
                    </w:p>
                  </w:txbxContent>
                </v:textbox>
              </v:shape>
            </w:pict>
          </mc:Fallback>
        </mc:AlternateContent>
      </w:r>
      <w:r w:rsidRPr="00093F2E">
        <w:rPr>
          <w:rFonts w:cstheme="minorHAnsi"/>
          <w:noProof/>
          <w:sz w:val="36"/>
          <w:szCs w:val="36"/>
          <w:lang w:eastAsia="en-GB"/>
        </w:rPr>
        <w:drawing>
          <wp:anchor distT="0" distB="0" distL="114300" distR="114300" simplePos="0" relativeHeight="251674112" behindDoc="0" locked="0" layoutInCell="1" allowOverlap="1" wp14:anchorId="03CD4477" wp14:editId="74C84A1E">
            <wp:simplePos x="0" y="0"/>
            <wp:positionH relativeFrom="column">
              <wp:posOffset>-297815</wp:posOffset>
            </wp:positionH>
            <wp:positionV relativeFrom="paragraph">
              <wp:posOffset>-258445</wp:posOffset>
            </wp:positionV>
            <wp:extent cx="2200275" cy="757555"/>
            <wp:effectExtent l="0" t="0" r="9525"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0275" cy="757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DCEDF" w14:textId="77777777" w:rsidR="00557D31" w:rsidRPr="00093F2E" w:rsidRDefault="00557D31" w:rsidP="00557D31">
      <w:pPr>
        <w:rPr>
          <w:rFonts w:cstheme="minorHAnsi"/>
          <w:noProof/>
          <w:sz w:val="36"/>
          <w:szCs w:val="36"/>
        </w:rPr>
      </w:pPr>
    </w:p>
    <w:p w14:paraId="731639B8" w14:textId="77777777" w:rsidR="00557D31" w:rsidRPr="00093F2E" w:rsidRDefault="00557D31" w:rsidP="00557D31">
      <w:pPr>
        <w:rPr>
          <w:rFonts w:cstheme="minorHAnsi"/>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557D31" w:rsidRPr="00093F2E" w14:paraId="47FAFF24" w14:textId="77777777" w:rsidTr="008A38EB">
        <w:trPr>
          <w:trHeight w:val="454"/>
        </w:trPr>
        <w:tc>
          <w:tcPr>
            <w:tcW w:w="8908" w:type="dxa"/>
            <w:gridSpan w:val="2"/>
            <w:shd w:val="clear" w:color="auto" w:fill="595959" w:themeFill="text1" w:themeFillTint="A6"/>
            <w:vAlign w:val="center"/>
          </w:tcPr>
          <w:p w14:paraId="36B13996" w14:textId="77777777" w:rsidR="00557D31" w:rsidRPr="00093F2E" w:rsidRDefault="00557D31" w:rsidP="008A38EB">
            <w:pPr>
              <w:rPr>
                <w:rFonts w:cstheme="minorHAnsi"/>
                <w:b/>
                <w:sz w:val="26"/>
                <w:szCs w:val="26"/>
              </w:rPr>
            </w:pPr>
            <w:r w:rsidRPr="00093F2E">
              <w:rPr>
                <w:rFonts w:cstheme="minorHAnsi"/>
                <w:b/>
                <w:color w:val="FFFFFF" w:themeColor="background1"/>
                <w:sz w:val="26"/>
                <w:szCs w:val="26"/>
              </w:rPr>
              <w:t xml:space="preserve">Contact details </w:t>
            </w:r>
          </w:p>
        </w:tc>
      </w:tr>
      <w:tr w:rsidR="00557D31" w:rsidRPr="00093F2E" w14:paraId="49E336B0" w14:textId="77777777" w:rsidTr="008A38EB">
        <w:trPr>
          <w:trHeight w:val="454"/>
        </w:trPr>
        <w:tc>
          <w:tcPr>
            <w:tcW w:w="4140" w:type="dxa"/>
            <w:shd w:val="clear" w:color="auto" w:fill="DBE5F1" w:themeFill="accent1" w:themeFillTint="33"/>
            <w:vAlign w:val="center"/>
          </w:tcPr>
          <w:p w14:paraId="031AE525" w14:textId="77777777" w:rsidR="00557D31" w:rsidRPr="00093F2E" w:rsidRDefault="00557D31" w:rsidP="008A38EB">
            <w:pPr>
              <w:rPr>
                <w:rFonts w:cstheme="minorHAnsi"/>
                <w:sz w:val="24"/>
                <w:szCs w:val="24"/>
              </w:rPr>
            </w:pPr>
            <w:r w:rsidRPr="00093F2E">
              <w:rPr>
                <w:rFonts w:cstheme="minorHAnsi"/>
                <w:sz w:val="24"/>
                <w:szCs w:val="24"/>
              </w:rPr>
              <w:t>Your name (Proposer of the policy)</w:t>
            </w:r>
          </w:p>
        </w:tc>
        <w:tc>
          <w:tcPr>
            <w:tcW w:w="4768" w:type="dxa"/>
            <w:vAlign w:val="center"/>
          </w:tcPr>
          <w:p w14:paraId="39D5607C" w14:textId="77777777" w:rsidR="00557D31" w:rsidRPr="00093F2E" w:rsidRDefault="00557D31" w:rsidP="008A38EB">
            <w:pPr>
              <w:rPr>
                <w:rFonts w:cstheme="minorHAnsi"/>
                <w:sz w:val="20"/>
                <w:szCs w:val="20"/>
              </w:rPr>
            </w:pPr>
            <w:r>
              <w:rPr>
                <w:rFonts w:cstheme="minorHAnsi"/>
                <w:sz w:val="20"/>
                <w:szCs w:val="20"/>
              </w:rPr>
              <w:t>Owain Gullam</w:t>
            </w:r>
          </w:p>
        </w:tc>
      </w:tr>
      <w:tr w:rsidR="00557D31" w:rsidRPr="00093F2E" w14:paraId="1B7FE8FA" w14:textId="77777777" w:rsidTr="008A38EB">
        <w:trPr>
          <w:trHeight w:val="454"/>
        </w:trPr>
        <w:tc>
          <w:tcPr>
            <w:tcW w:w="4140" w:type="dxa"/>
            <w:shd w:val="clear" w:color="auto" w:fill="DBE5F1" w:themeFill="accent1" w:themeFillTint="33"/>
            <w:vAlign w:val="center"/>
          </w:tcPr>
          <w:p w14:paraId="2CB5CCEA" w14:textId="77777777" w:rsidR="00557D31" w:rsidRPr="00093F2E" w:rsidRDefault="00557D31" w:rsidP="008A38EB">
            <w:pPr>
              <w:rPr>
                <w:rFonts w:cstheme="minorHAnsi"/>
                <w:sz w:val="24"/>
                <w:szCs w:val="24"/>
              </w:rPr>
            </w:pPr>
            <w:r w:rsidRPr="00093F2E">
              <w:rPr>
                <w:rFonts w:cstheme="minorHAnsi"/>
                <w:sz w:val="24"/>
                <w:szCs w:val="24"/>
              </w:rPr>
              <w:t>Your email</w:t>
            </w:r>
          </w:p>
        </w:tc>
        <w:tc>
          <w:tcPr>
            <w:tcW w:w="4768" w:type="dxa"/>
            <w:vAlign w:val="center"/>
          </w:tcPr>
          <w:p w14:paraId="5582F1B7" w14:textId="77777777" w:rsidR="00557D31" w:rsidRPr="00093F2E" w:rsidRDefault="00557D31" w:rsidP="008A38EB">
            <w:pPr>
              <w:rPr>
                <w:rFonts w:cstheme="minorHAnsi"/>
                <w:sz w:val="20"/>
                <w:szCs w:val="20"/>
              </w:rPr>
            </w:pPr>
            <w:r>
              <w:rPr>
                <w:rFonts w:cstheme="minorHAnsi"/>
                <w:sz w:val="20"/>
                <w:szCs w:val="20"/>
              </w:rPr>
              <w:t>Owain.gullam@students.plymouth.ac.uk</w:t>
            </w:r>
          </w:p>
        </w:tc>
      </w:tr>
      <w:tr w:rsidR="00557D31" w:rsidRPr="00093F2E" w14:paraId="7A80F6CC" w14:textId="77777777" w:rsidTr="008A38EB">
        <w:trPr>
          <w:trHeight w:val="454"/>
        </w:trPr>
        <w:tc>
          <w:tcPr>
            <w:tcW w:w="4140" w:type="dxa"/>
            <w:shd w:val="clear" w:color="auto" w:fill="DBE5F1" w:themeFill="accent1" w:themeFillTint="33"/>
            <w:vAlign w:val="center"/>
          </w:tcPr>
          <w:p w14:paraId="15197D17" w14:textId="77777777" w:rsidR="00557D31" w:rsidRPr="00093F2E" w:rsidRDefault="00557D31" w:rsidP="008A38EB">
            <w:pPr>
              <w:rPr>
                <w:rFonts w:cstheme="minorHAnsi"/>
                <w:sz w:val="24"/>
                <w:szCs w:val="24"/>
              </w:rPr>
            </w:pPr>
            <w:r w:rsidRPr="00093F2E">
              <w:rPr>
                <w:rFonts w:cstheme="minorHAnsi"/>
                <w:sz w:val="24"/>
                <w:szCs w:val="24"/>
              </w:rPr>
              <w:t>The name of a person who supports the policy (Seconder of the policy)</w:t>
            </w:r>
          </w:p>
        </w:tc>
        <w:tc>
          <w:tcPr>
            <w:tcW w:w="4768" w:type="dxa"/>
            <w:vAlign w:val="center"/>
          </w:tcPr>
          <w:p w14:paraId="0DE08CA9" w14:textId="77777777" w:rsidR="00557D31" w:rsidRPr="00093F2E" w:rsidRDefault="00557D31" w:rsidP="008A38EB">
            <w:pPr>
              <w:rPr>
                <w:sz w:val="20"/>
                <w:szCs w:val="20"/>
              </w:rPr>
            </w:pPr>
            <w:r w:rsidRPr="41B7732E">
              <w:rPr>
                <w:sz w:val="20"/>
                <w:szCs w:val="20"/>
              </w:rPr>
              <w:t>William Styles</w:t>
            </w:r>
          </w:p>
        </w:tc>
      </w:tr>
      <w:tr w:rsidR="00557D31" w:rsidRPr="00093F2E" w14:paraId="4B0837E4" w14:textId="77777777" w:rsidTr="008A38EB">
        <w:trPr>
          <w:trHeight w:val="454"/>
        </w:trPr>
        <w:tc>
          <w:tcPr>
            <w:tcW w:w="4140" w:type="dxa"/>
            <w:shd w:val="clear" w:color="auto" w:fill="DBE5F1" w:themeFill="accent1" w:themeFillTint="33"/>
            <w:vAlign w:val="center"/>
          </w:tcPr>
          <w:p w14:paraId="4088F448" w14:textId="77777777" w:rsidR="00557D31" w:rsidRPr="00093F2E" w:rsidRDefault="00557D31" w:rsidP="008A38EB">
            <w:pPr>
              <w:rPr>
                <w:rFonts w:cstheme="minorHAnsi"/>
                <w:sz w:val="24"/>
                <w:szCs w:val="24"/>
              </w:rPr>
            </w:pPr>
            <w:r w:rsidRPr="00093F2E">
              <w:rPr>
                <w:rFonts w:cstheme="minorHAnsi"/>
                <w:sz w:val="24"/>
                <w:szCs w:val="24"/>
              </w:rPr>
              <w:t>Seconder’s email</w:t>
            </w:r>
          </w:p>
        </w:tc>
        <w:tc>
          <w:tcPr>
            <w:tcW w:w="4768" w:type="dxa"/>
            <w:vAlign w:val="center"/>
          </w:tcPr>
          <w:p w14:paraId="611057E1" w14:textId="77777777" w:rsidR="00557D31" w:rsidRPr="00093F2E" w:rsidRDefault="00557D31" w:rsidP="008A38EB">
            <w:pPr>
              <w:rPr>
                <w:rFonts w:cstheme="minorHAnsi"/>
                <w:sz w:val="20"/>
                <w:szCs w:val="20"/>
              </w:rPr>
            </w:pPr>
          </w:p>
        </w:tc>
      </w:tr>
    </w:tbl>
    <w:p w14:paraId="155507EA" w14:textId="77777777" w:rsidR="00557D31" w:rsidRPr="00093F2E" w:rsidRDefault="00557D31" w:rsidP="00557D31">
      <w:pPr>
        <w:rPr>
          <w:rFonts w:cstheme="minorHAnsi"/>
          <w:b/>
          <w:sz w:val="24"/>
          <w:szCs w:val="24"/>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0"/>
        <w:gridCol w:w="4768"/>
      </w:tblGrid>
      <w:tr w:rsidR="00557D31" w:rsidRPr="00093F2E" w14:paraId="5029091C" w14:textId="77777777" w:rsidTr="008A38EB">
        <w:trPr>
          <w:trHeight w:val="454"/>
        </w:trPr>
        <w:tc>
          <w:tcPr>
            <w:tcW w:w="8908" w:type="dxa"/>
            <w:gridSpan w:val="2"/>
            <w:shd w:val="clear" w:color="auto" w:fill="595959" w:themeFill="text1" w:themeFillTint="A6"/>
            <w:vAlign w:val="center"/>
          </w:tcPr>
          <w:p w14:paraId="7A1D4690" w14:textId="77777777" w:rsidR="00557D31" w:rsidRPr="00093F2E" w:rsidRDefault="00557D31" w:rsidP="008A38EB">
            <w:pPr>
              <w:rPr>
                <w:rFonts w:cstheme="minorHAnsi"/>
                <w:b/>
                <w:sz w:val="26"/>
                <w:szCs w:val="26"/>
              </w:rPr>
            </w:pPr>
            <w:r w:rsidRPr="00093F2E">
              <w:rPr>
                <w:rFonts w:cstheme="minorHAnsi"/>
                <w:b/>
                <w:color w:val="FFFFFF" w:themeColor="background1"/>
                <w:sz w:val="26"/>
                <w:szCs w:val="26"/>
              </w:rPr>
              <w:t xml:space="preserve">Student Impact </w:t>
            </w:r>
          </w:p>
        </w:tc>
      </w:tr>
      <w:tr w:rsidR="00557D31" w:rsidRPr="00093F2E" w14:paraId="443F63EA" w14:textId="77777777" w:rsidTr="008A38EB">
        <w:trPr>
          <w:trHeight w:val="1588"/>
        </w:trPr>
        <w:tc>
          <w:tcPr>
            <w:tcW w:w="4140" w:type="dxa"/>
            <w:shd w:val="clear" w:color="auto" w:fill="DBE5F1" w:themeFill="accent1" w:themeFillTint="33"/>
            <w:vAlign w:val="center"/>
          </w:tcPr>
          <w:p w14:paraId="514F4852" w14:textId="77777777" w:rsidR="00557D31" w:rsidRPr="00093F2E" w:rsidRDefault="00557D31" w:rsidP="008A38EB">
            <w:pPr>
              <w:rPr>
                <w:rFonts w:cstheme="minorHAnsi"/>
                <w:sz w:val="24"/>
                <w:szCs w:val="24"/>
              </w:rPr>
            </w:pPr>
            <w:r w:rsidRPr="00093F2E">
              <w:rPr>
                <w:rFonts w:cstheme="minorHAnsi"/>
                <w:sz w:val="24"/>
                <w:szCs w:val="24"/>
              </w:rPr>
              <w:t>Have you consulted students about your proposal?  Please explain how many students you have engaged with and how.</w:t>
            </w:r>
          </w:p>
        </w:tc>
        <w:tc>
          <w:tcPr>
            <w:tcW w:w="4768" w:type="dxa"/>
            <w:vAlign w:val="center"/>
          </w:tcPr>
          <w:p w14:paraId="699640C3" w14:textId="77777777" w:rsidR="00557D31" w:rsidRPr="00093F2E" w:rsidRDefault="00557D31" w:rsidP="008A38EB">
            <w:pPr>
              <w:rPr>
                <w:rFonts w:cstheme="minorHAnsi"/>
                <w:sz w:val="20"/>
                <w:szCs w:val="20"/>
              </w:rPr>
            </w:pPr>
            <w:r>
              <w:rPr>
                <w:rFonts w:cstheme="minorHAnsi"/>
                <w:sz w:val="20"/>
                <w:szCs w:val="20"/>
              </w:rPr>
              <w:t xml:space="preserve">Students attempted to engage with UPSU in the ASM, and vote for our candidates annually on two major occasions. Otherwise, there are often limits to the amount of engagement representatives get. </w:t>
            </w:r>
          </w:p>
        </w:tc>
      </w:tr>
      <w:tr w:rsidR="00557D31" w:rsidRPr="00093F2E" w14:paraId="67FBD7A2" w14:textId="77777777" w:rsidTr="008A38EB">
        <w:trPr>
          <w:trHeight w:val="1588"/>
        </w:trPr>
        <w:tc>
          <w:tcPr>
            <w:tcW w:w="4140" w:type="dxa"/>
            <w:shd w:val="clear" w:color="auto" w:fill="DBE5F1" w:themeFill="accent1" w:themeFillTint="33"/>
            <w:vAlign w:val="center"/>
          </w:tcPr>
          <w:p w14:paraId="4EE8D123" w14:textId="77777777" w:rsidR="00557D31" w:rsidRPr="00093F2E" w:rsidRDefault="00557D31" w:rsidP="008A38EB">
            <w:pPr>
              <w:rPr>
                <w:rFonts w:cstheme="minorHAnsi"/>
                <w:sz w:val="24"/>
                <w:szCs w:val="24"/>
              </w:rPr>
            </w:pPr>
            <w:r w:rsidRPr="00093F2E">
              <w:rPr>
                <w:rFonts w:cstheme="minorHAnsi"/>
                <w:sz w:val="24"/>
                <w:szCs w:val="24"/>
              </w:rPr>
              <w:t>How does your proposal impact the students at the University of Plymouth, what difference will it make to students?</w:t>
            </w:r>
          </w:p>
        </w:tc>
        <w:tc>
          <w:tcPr>
            <w:tcW w:w="4768" w:type="dxa"/>
            <w:vAlign w:val="center"/>
          </w:tcPr>
          <w:p w14:paraId="54AC1058" w14:textId="77777777" w:rsidR="00557D31" w:rsidRPr="00093F2E" w:rsidRDefault="00557D31" w:rsidP="008A38EB">
            <w:pPr>
              <w:rPr>
                <w:rFonts w:cstheme="minorHAnsi"/>
                <w:sz w:val="20"/>
                <w:szCs w:val="20"/>
              </w:rPr>
            </w:pPr>
            <w:r>
              <w:rPr>
                <w:rFonts w:cstheme="minorHAnsi"/>
                <w:sz w:val="20"/>
                <w:szCs w:val="20"/>
              </w:rPr>
              <w:t xml:space="preserve">Changes made to the bye-law will make the democratic processes of UPSU more </w:t>
            </w:r>
            <w:proofErr w:type="gramStart"/>
            <w:r>
              <w:rPr>
                <w:rFonts w:cstheme="minorHAnsi"/>
                <w:sz w:val="20"/>
                <w:szCs w:val="20"/>
              </w:rPr>
              <w:t>accessible, and</w:t>
            </w:r>
            <w:proofErr w:type="gramEnd"/>
            <w:r>
              <w:rPr>
                <w:rFonts w:cstheme="minorHAnsi"/>
                <w:sz w:val="20"/>
                <w:szCs w:val="20"/>
              </w:rPr>
              <w:t xml:space="preserve"> streamline immediate change at meetings that operate more frequently. </w:t>
            </w:r>
          </w:p>
        </w:tc>
      </w:tr>
    </w:tbl>
    <w:p w14:paraId="438C4F9F" w14:textId="77777777" w:rsidR="00557D31" w:rsidRPr="00093F2E" w:rsidRDefault="00557D31" w:rsidP="00557D31">
      <w:pPr>
        <w:rPr>
          <w:rFonts w:cstheme="minorHAnsi"/>
          <w:b/>
          <w:sz w:val="12"/>
          <w:szCs w:val="12"/>
        </w:rPr>
      </w:pPr>
    </w:p>
    <w:tbl>
      <w:tblPr>
        <w:tblStyle w:val="TableGrid"/>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08"/>
      </w:tblGrid>
      <w:tr w:rsidR="00557D31" w:rsidRPr="00093F2E" w14:paraId="7A3A1EC2" w14:textId="77777777" w:rsidTr="008A38EB">
        <w:trPr>
          <w:trHeight w:val="454"/>
        </w:trPr>
        <w:tc>
          <w:tcPr>
            <w:tcW w:w="8908" w:type="dxa"/>
            <w:shd w:val="clear" w:color="auto" w:fill="595959" w:themeFill="text1" w:themeFillTint="A6"/>
            <w:vAlign w:val="center"/>
          </w:tcPr>
          <w:p w14:paraId="78D76492" w14:textId="77777777" w:rsidR="00557D31" w:rsidRPr="00093F2E" w:rsidRDefault="00557D31" w:rsidP="008A38EB">
            <w:pPr>
              <w:rPr>
                <w:rFonts w:cstheme="minorHAnsi"/>
                <w:sz w:val="26"/>
                <w:szCs w:val="26"/>
              </w:rPr>
            </w:pPr>
            <w:r w:rsidRPr="00093F2E">
              <w:rPr>
                <w:rFonts w:cstheme="minorHAnsi"/>
                <w:b/>
                <w:color w:val="FFFFFF" w:themeColor="background1"/>
                <w:sz w:val="26"/>
                <w:szCs w:val="26"/>
              </w:rPr>
              <w:t xml:space="preserve">Policy Proposal </w:t>
            </w:r>
          </w:p>
        </w:tc>
      </w:tr>
      <w:tr w:rsidR="00557D31" w:rsidRPr="00093F2E" w14:paraId="7B97E94C" w14:textId="77777777" w:rsidTr="008A38EB">
        <w:trPr>
          <w:trHeight w:val="454"/>
        </w:trPr>
        <w:tc>
          <w:tcPr>
            <w:tcW w:w="8908" w:type="dxa"/>
            <w:shd w:val="clear" w:color="auto" w:fill="DBE5F1" w:themeFill="accent1" w:themeFillTint="33"/>
            <w:vAlign w:val="center"/>
          </w:tcPr>
          <w:p w14:paraId="22BB0412" w14:textId="77777777" w:rsidR="00557D31" w:rsidRPr="00093F2E" w:rsidRDefault="00557D31" w:rsidP="008A38EB">
            <w:pPr>
              <w:pStyle w:val="NoSpacing"/>
              <w:rPr>
                <w:rFonts w:cstheme="minorHAnsi"/>
                <w:b/>
                <w:color w:val="FFFFFF" w:themeColor="background1"/>
                <w:sz w:val="28"/>
                <w:szCs w:val="28"/>
              </w:rPr>
            </w:pPr>
            <w:r w:rsidRPr="00093F2E">
              <w:rPr>
                <w:rFonts w:cstheme="minorHAnsi"/>
                <w:b/>
                <w:sz w:val="24"/>
                <w:szCs w:val="24"/>
              </w:rPr>
              <w:t xml:space="preserve">The Union Notes </w:t>
            </w:r>
            <w:r w:rsidRPr="00093F2E">
              <w:rPr>
                <w:rFonts w:cstheme="minorHAnsi"/>
                <w:sz w:val="24"/>
                <w:szCs w:val="24"/>
              </w:rPr>
              <w:t>(Facts) This section should include facts, not reflection or opinions. Please provide references where possible.</w:t>
            </w:r>
          </w:p>
        </w:tc>
      </w:tr>
      <w:tr w:rsidR="00557D31" w:rsidRPr="00093F2E" w14:paraId="649946C8" w14:textId="77777777" w:rsidTr="008A38EB">
        <w:trPr>
          <w:trHeight w:val="454"/>
        </w:trPr>
        <w:tc>
          <w:tcPr>
            <w:tcW w:w="8908" w:type="dxa"/>
            <w:shd w:val="clear" w:color="auto" w:fill="FFFFFF" w:themeFill="background1"/>
            <w:vAlign w:val="center"/>
          </w:tcPr>
          <w:p w14:paraId="0DDE02BF" w14:textId="77777777" w:rsidR="00557D31" w:rsidRPr="00D250A4" w:rsidRDefault="00557D31" w:rsidP="00557D31">
            <w:pPr>
              <w:pStyle w:val="ListParagraph"/>
              <w:numPr>
                <w:ilvl w:val="0"/>
                <w:numId w:val="36"/>
              </w:numPr>
              <w:rPr>
                <w:rFonts w:cstheme="minorHAnsi"/>
                <w:b/>
                <w:sz w:val="28"/>
                <w:szCs w:val="28"/>
              </w:rPr>
            </w:pPr>
            <w:r w:rsidRPr="00DF7007">
              <w:rPr>
                <w:rFonts w:cstheme="minorHAnsi"/>
                <w:bCs/>
                <w:sz w:val="24"/>
                <w:szCs w:val="24"/>
              </w:rPr>
              <w:t xml:space="preserve">That Union Council operates within the bye-law in which guidance and rules are stipulated. </w:t>
            </w:r>
          </w:p>
          <w:p w14:paraId="191C0FDD" w14:textId="77777777" w:rsidR="00557D31" w:rsidRPr="00DF7007" w:rsidRDefault="00557D31" w:rsidP="008A38EB">
            <w:pPr>
              <w:pStyle w:val="ListParagraph"/>
              <w:rPr>
                <w:rFonts w:cstheme="minorHAnsi"/>
                <w:b/>
                <w:sz w:val="28"/>
                <w:szCs w:val="28"/>
              </w:rPr>
            </w:pPr>
          </w:p>
        </w:tc>
      </w:tr>
      <w:tr w:rsidR="00557D31" w:rsidRPr="00093F2E" w14:paraId="37D9AC07" w14:textId="77777777" w:rsidTr="008A38EB">
        <w:trPr>
          <w:trHeight w:val="454"/>
        </w:trPr>
        <w:tc>
          <w:tcPr>
            <w:tcW w:w="8908" w:type="dxa"/>
            <w:shd w:val="clear" w:color="auto" w:fill="DBE5F1" w:themeFill="accent1" w:themeFillTint="33"/>
            <w:vAlign w:val="center"/>
          </w:tcPr>
          <w:p w14:paraId="673D5B05" w14:textId="77777777" w:rsidR="00557D31" w:rsidRPr="00093F2E" w:rsidRDefault="00557D31" w:rsidP="008A38EB">
            <w:pPr>
              <w:pStyle w:val="NoSpacing"/>
              <w:rPr>
                <w:rFonts w:cstheme="minorHAnsi"/>
                <w:b/>
                <w:color w:val="FFFFFF" w:themeColor="background1"/>
                <w:sz w:val="28"/>
                <w:szCs w:val="28"/>
              </w:rPr>
            </w:pPr>
            <w:r w:rsidRPr="00093F2E">
              <w:rPr>
                <w:rFonts w:cstheme="minorHAnsi"/>
                <w:b/>
                <w:sz w:val="24"/>
                <w:szCs w:val="24"/>
              </w:rPr>
              <w:t>The Union Believes</w:t>
            </w:r>
            <w:r w:rsidRPr="00093F2E">
              <w:rPr>
                <w:rFonts w:cstheme="minorHAnsi"/>
                <w:sz w:val="24"/>
                <w:szCs w:val="24"/>
              </w:rPr>
              <w:t xml:space="preserve"> (Opinions/Beliefs) This section requires reflection on the facts stated in ‘The Union Notes’</w:t>
            </w:r>
          </w:p>
        </w:tc>
      </w:tr>
      <w:tr w:rsidR="00557D31" w:rsidRPr="00093F2E" w14:paraId="7012E001" w14:textId="77777777" w:rsidTr="008A38EB">
        <w:trPr>
          <w:trHeight w:val="454"/>
        </w:trPr>
        <w:tc>
          <w:tcPr>
            <w:tcW w:w="8908" w:type="dxa"/>
            <w:shd w:val="clear" w:color="auto" w:fill="FFFFFF" w:themeFill="background1"/>
            <w:vAlign w:val="center"/>
          </w:tcPr>
          <w:p w14:paraId="34A960E2" w14:textId="77777777" w:rsidR="00557D31" w:rsidRDefault="00557D31" w:rsidP="00557D31">
            <w:pPr>
              <w:pStyle w:val="ListParagraph"/>
              <w:numPr>
                <w:ilvl w:val="0"/>
                <w:numId w:val="37"/>
              </w:numPr>
              <w:rPr>
                <w:rFonts w:cstheme="minorHAnsi"/>
                <w:bCs/>
                <w:sz w:val="24"/>
                <w:szCs w:val="24"/>
              </w:rPr>
            </w:pPr>
            <w:r w:rsidRPr="00DF7007">
              <w:rPr>
                <w:rFonts w:cstheme="minorHAnsi"/>
                <w:bCs/>
                <w:sz w:val="24"/>
                <w:szCs w:val="24"/>
              </w:rPr>
              <w:lastRenderedPageBreak/>
              <w:t xml:space="preserve">That the spirit of the bye-law can be adhered to without the overabundant detail given in it. </w:t>
            </w:r>
          </w:p>
          <w:p w14:paraId="60F69DDC" w14:textId="77777777" w:rsidR="00557D31" w:rsidRPr="00DF7007" w:rsidRDefault="00557D31" w:rsidP="008A38EB">
            <w:pPr>
              <w:pStyle w:val="ListParagraph"/>
              <w:rPr>
                <w:rFonts w:cstheme="minorHAnsi"/>
                <w:bCs/>
                <w:sz w:val="24"/>
                <w:szCs w:val="24"/>
              </w:rPr>
            </w:pPr>
          </w:p>
        </w:tc>
      </w:tr>
      <w:tr w:rsidR="00557D31" w:rsidRPr="00093F2E" w14:paraId="6DE23B53" w14:textId="77777777" w:rsidTr="008A38EB">
        <w:trPr>
          <w:trHeight w:val="454"/>
        </w:trPr>
        <w:tc>
          <w:tcPr>
            <w:tcW w:w="8908" w:type="dxa"/>
            <w:shd w:val="clear" w:color="auto" w:fill="DBE5F1" w:themeFill="accent1" w:themeFillTint="33"/>
            <w:vAlign w:val="center"/>
          </w:tcPr>
          <w:p w14:paraId="1F287376" w14:textId="77777777" w:rsidR="00557D31" w:rsidRPr="00093F2E" w:rsidRDefault="00557D31" w:rsidP="008A38EB">
            <w:pPr>
              <w:pStyle w:val="NoSpacing"/>
              <w:rPr>
                <w:rFonts w:cstheme="minorHAnsi"/>
                <w:b/>
                <w:color w:val="FFFFFF" w:themeColor="background1"/>
                <w:sz w:val="28"/>
                <w:szCs w:val="28"/>
              </w:rPr>
            </w:pPr>
            <w:r w:rsidRPr="00093F2E">
              <w:rPr>
                <w:rFonts w:cstheme="minorHAnsi"/>
                <w:b/>
                <w:sz w:val="24"/>
                <w:szCs w:val="24"/>
              </w:rPr>
              <w:t xml:space="preserve">The Union Resolves </w:t>
            </w:r>
            <w:r w:rsidRPr="00093F2E">
              <w:rPr>
                <w:rFonts w:cstheme="minorHAnsi"/>
                <w:sz w:val="24"/>
                <w:szCs w:val="24"/>
              </w:rPr>
              <w:t>(Actions) Here you will describe the action you want to be taken, be specific.</w:t>
            </w:r>
          </w:p>
        </w:tc>
      </w:tr>
      <w:tr w:rsidR="00557D31" w:rsidRPr="00093F2E" w14:paraId="76FDBAB9" w14:textId="77777777" w:rsidTr="008A38EB">
        <w:trPr>
          <w:trHeight w:val="454"/>
        </w:trPr>
        <w:tc>
          <w:tcPr>
            <w:tcW w:w="8908" w:type="dxa"/>
            <w:shd w:val="clear" w:color="auto" w:fill="FFFFFF" w:themeFill="background1"/>
            <w:vAlign w:val="center"/>
          </w:tcPr>
          <w:p w14:paraId="1B0AC79B" w14:textId="77777777" w:rsidR="00557D31" w:rsidRDefault="00557D31" w:rsidP="00557D31">
            <w:pPr>
              <w:pStyle w:val="ListParagraph"/>
              <w:numPr>
                <w:ilvl w:val="0"/>
                <w:numId w:val="38"/>
              </w:numPr>
              <w:rPr>
                <w:rFonts w:cstheme="minorHAnsi"/>
                <w:bCs/>
                <w:sz w:val="24"/>
                <w:szCs w:val="24"/>
              </w:rPr>
            </w:pPr>
            <w:r>
              <w:rPr>
                <w:rFonts w:cstheme="minorHAnsi"/>
                <w:bCs/>
                <w:sz w:val="24"/>
                <w:szCs w:val="24"/>
              </w:rPr>
              <w:t xml:space="preserve">Changes to the Union Council Bye-Law to be amended as outlined. </w:t>
            </w:r>
          </w:p>
          <w:p w14:paraId="079840E1" w14:textId="77777777" w:rsidR="00557D31" w:rsidRPr="00B7393C" w:rsidRDefault="00557D31" w:rsidP="008A38EB">
            <w:pPr>
              <w:pStyle w:val="ListParagraph"/>
              <w:rPr>
                <w:rFonts w:cstheme="minorHAnsi"/>
                <w:bCs/>
                <w:sz w:val="24"/>
                <w:szCs w:val="24"/>
              </w:rPr>
            </w:pPr>
          </w:p>
        </w:tc>
      </w:tr>
      <w:tr w:rsidR="00557D31" w:rsidRPr="00093F2E" w14:paraId="06603581" w14:textId="77777777" w:rsidTr="008A38EB">
        <w:trPr>
          <w:trHeight w:val="454"/>
        </w:trPr>
        <w:tc>
          <w:tcPr>
            <w:tcW w:w="8908" w:type="dxa"/>
            <w:shd w:val="clear" w:color="auto" w:fill="DBE5F1" w:themeFill="accent1" w:themeFillTint="33"/>
            <w:vAlign w:val="center"/>
          </w:tcPr>
          <w:p w14:paraId="7EF133E1" w14:textId="77777777" w:rsidR="00557D31" w:rsidRPr="00093F2E" w:rsidRDefault="00557D31" w:rsidP="008A38EB">
            <w:pPr>
              <w:pStyle w:val="NoSpacing"/>
              <w:rPr>
                <w:rFonts w:cstheme="minorHAnsi"/>
                <w:sz w:val="24"/>
                <w:szCs w:val="24"/>
              </w:rPr>
            </w:pPr>
            <w:r w:rsidRPr="00093F2E">
              <w:rPr>
                <w:rFonts w:cstheme="minorHAnsi"/>
                <w:b/>
                <w:sz w:val="24"/>
                <w:szCs w:val="24"/>
              </w:rPr>
              <w:t xml:space="preserve">Appendices/supporting information </w:t>
            </w:r>
            <w:r w:rsidRPr="00093F2E">
              <w:rPr>
                <w:rFonts w:cstheme="minorHAnsi"/>
                <w:sz w:val="24"/>
                <w:szCs w:val="24"/>
              </w:rPr>
              <w:t>Please include any supporting information relevant to your motion, this could include; consideration of how you would achieve any points in ‘The Union Resolves’, links to news articles or online publications</w:t>
            </w:r>
          </w:p>
        </w:tc>
      </w:tr>
      <w:tr w:rsidR="00557D31" w:rsidRPr="00093F2E" w14:paraId="4A07A6BE" w14:textId="77777777" w:rsidTr="008A38EB">
        <w:trPr>
          <w:trHeight w:val="454"/>
        </w:trPr>
        <w:tc>
          <w:tcPr>
            <w:tcW w:w="8908" w:type="dxa"/>
            <w:shd w:val="clear" w:color="auto" w:fill="FFFFFF" w:themeFill="background1"/>
            <w:vAlign w:val="center"/>
          </w:tcPr>
          <w:p w14:paraId="33F14598" w14:textId="77777777" w:rsidR="00557D31" w:rsidRPr="0009578E" w:rsidRDefault="00557D31" w:rsidP="008A38EB">
            <w:pPr>
              <w:rPr>
                <w:rFonts w:cstheme="minorHAnsi"/>
                <w:bCs/>
                <w:sz w:val="24"/>
                <w:szCs w:val="24"/>
              </w:rPr>
            </w:pPr>
            <w:r>
              <w:rPr>
                <w:rFonts w:cstheme="minorHAnsi"/>
                <w:bCs/>
                <w:sz w:val="24"/>
                <w:szCs w:val="24"/>
              </w:rPr>
              <w:t xml:space="preserve">Revised Union Council Bye-Law changes. </w:t>
            </w:r>
          </w:p>
        </w:tc>
      </w:tr>
    </w:tbl>
    <w:p w14:paraId="2294AEA7" w14:textId="77777777" w:rsidR="00557D31" w:rsidRPr="00093F2E" w:rsidRDefault="00557D31" w:rsidP="00557D31">
      <w:pPr>
        <w:rPr>
          <w:rFonts w:cstheme="minorHAnsi"/>
          <w:b/>
        </w:rPr>
      </w:pPr>
    </w:p>
    <w:p w14:paraId="3CFCF829" w14:textId="77777777" w:rsidR="00557D31" w:rsidRPr="00093F2E" w:rsidRDefault="00557D31" w:rsidP="00557D31">
      <w:pPr>
        <w:rPr>
          <w:rFonts w:cstheme="minorHAnsi"/>
          <w:b/>
        </w:rPr>
      </w:pPr>
    </w:p>
    <w:p w14:paraId="4FC91F46" w14:textId="77777777" w:rsidR="00557D31" w:rsidRDefault="00557D31" w:rsidP="00557D31"/>
    <w:p w14:paraId="52CB6B74" w14:textId="77777777" w:rsidR="007D4DBC" w:rsidRPr="00093F2E" w:rsidRDefault="007D4DBC" w:rsidP="007D4DBC">
      <w:pPr>
        <w:rPr>
          <w:rFonts w:cstheme="minorHAnsi"/>
          <w:b/>
        </w:rPr>
      </w:pPr>
    </w:p>
    <w:p w14:paraId="35360B2A" w14:textId="77777777" w:rsidR="00BF3C23" w:rsidRDefault="00BF3C23" w:rsidP="00BF3C23"/>
    <w:p w14:paraId="78285964" w14:textId="7676E2F2" w:rsidR="0052285B" w:rsidRDefault="0052285B" w:rsidP="0052285B"/>
    <w:p w14:paraId="0B6D367F" w14:textId="77777777" w:rsidR="003B7136" w:rsidRPr="003B7136" w:rsidRDefault="003B7136" w:rsidP="003B7136">
      <w:pPr>
        <w:spacing w:after="160" w:line="259" w:lineRule="auto"/>
        <w:rPr>
          <w:rFonts w:eastAsia="Calibri"/>
          <w:lang w:eastAsia="en-US"/>
        </w:rPr>
      </w:pPr>
      <w:r w:rsidRPr="003B7136">
        <w:rPr>
          <w:rFonts w:eastAsia="Calibri"/>
          <w:noProof/>
          <w:lang w:eastAsia="en-GB"/>
        </w:rPr>
        <w:drawing>
          <wp:anchor distT="0" distB="0" distL="114300" distR="114300" simplePos="0" relativeHeight="251677184" behindDoc="1" locked="0" layoutInCell="1" allowOverlap="1" wp14:anchorId="31660715" wp14:editId="322A7FC1">
            <wp:simplePos x="0" y="0"/>
            <wp:positionH relativeFrom="column">
              <wp:posOffset>4505325</wp:posOffset>
            </wp:positionH>
            <wp:positionV relativeFrom="paragraph">
              <wp:posOffset>0</wp:posOffset>
            </wp:positionV>
            <wp:extent cx="1832610" cy="746125"/>
            <wp:effectExtent l="0" t="0" r="0" b="0"/>
            <wp:wrapTight wrapText="bothSides">
              <wp:wrapPolygon edited="0">
                <wp:start x="1572" y="2206"/>
                <wp:lineTo x="1796" y="13236"/>
                <wp:lineTo x="5613" y="18751"/>
                <wp:lineTo x="7634" y="18751"/>
                <wp:lineTo x="17289" y="17648"/>
                <wp:lineTo x="20432" y="16545"/>
                <wp:lineTo x="19983" y="2206"/>
                <wp:lineTo x="1572" y="2206"/>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2610" cy="746125"/>
                    </a:xfrm>
                    <a:prstGeom prst="rect">
                      <a:avLst/>
                    </a:prstGeom>
                    <a:noFill/>
                  </pic:spPr>
                </pic:pic>
              </a:graphicData>
            </a:graphic>
            <wp14:sizeRelH relativeFrom="page">
              <wp14:pctWidth>0</wp14:pctWidth>
            </wp14:sizeRelH>
            <wp14:sizeRelV relativeFrom="page">
              <wp14:pctHeight>0</wp14:pctHeight>
            </wp14:sizeRelV>
          </wp:anchor>
        </w:drawing>
      </w:r>
    </w:p>
    <w:p w14:paraId="77D06706" w14:textId="77777777" w:rsidR="003B7136" w:rsidRPr="003B7136" w:rsidRDefault="003B7136" w:rsidP="003B7136">
      <w:pPr>
        <w:spacing w:after="160" w:line="259" w:lineRule="auto"/>
        <w:rPr>
          <w:rFonts w:eastAsia="Calibri"/>
          <w:b/>
          <w:bCs/>
          <w:sz w:val="28"/>
          <w:szCs w:val="28"/>
          <w:lang w:eastAsia="en-US"/>
        </w:rPr>
      </w:pPr>
      <w:r w:rsidRPr="003B7136">
        <w:rPr>
          <w:rFonts w:eastAsia="Calibri"/>
          <w:b/>
          <w:bCs/>
          <w:sz w:val="28"/>
          <w:szCs w:val="28"/>
          <w:lang w:eastAsia="en-US"/>
        </w:rPr>
        <w:t xml:space="preserve">Part-time Officers Updates March </w:t>
      </w:r>
    </w:p>
    <w:p w14:paraId="110D3690" w14:textId="77777777" w:rsidR="003B7136" w:rsidRPr="003B7136" w:rsidRDefault="003B7136" w:rsidP="003B7136">
      <w:pPr>
        <w:spacing w:after="160" w:line="259" w:lineRule="auto"/>
        <w:rPr>
          <w:rFonts w:eastAsia="Calibri"/>
          <w:b/>
          <w:lang w:eastAsia="en-U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3B7136" w:rsidRPr="003B7136" w14:paraId="7A0797D4" w14:textId="77777777" w:rsidTr="008A38EB">
        <w:trPr>
          <w:trHeight w:val="525"/>
        </w:trPr>
        <w:tc>
          <w:tcPr>
            <w:tcW w:w="9015" w:type="dxa"/>
            <w:tcBorders>
              <w:top w:val="single" w:sz="6" w:space="0" w:color="auto"/>
              <w:left w:val="single" w:sz="6" w:space="0" w:color="auto"/>
              <w:bottom w:val="single" w:sz="6" w:space="0" w:color="auto"/>
              <w:right w:val="single" w:sz="6" w:space="0" w:color="auto"/>
            </w:tcBorders>
            <w:shd w:val="clear" w:color="auto" w:fill="8EAADB"/>
            <w:hideMark/>
          </w:tcPr>
          <w:p w14:paraId="42F2DCA6" w14:textId="77777777" w:rsidR="003B7136" w:rsidRPr="003B7136" w:rsidRDefault="003B7136" w:rsidP="003B7136">
            <w:pPr>
              <w:spacing w:line="259" w:lineRule="auto"/>
              <w:rPr>
                <w:rFonts w:eastAsia="Calibri"/>
                <w:sz w:val="24"/>
                <w:szCs w:val="24"/>
                <w:lang w:eastAsia="en-US"/>
              </w:rPr>
            </w:pPr>
            <w:r w:rsidRPr="003B7136">
              <w:rPr>
                <w:rFonts w:eastAsia="Calibri"/>
                <w:b/>
                <w:bCs/>
                <w:sz w:val="24"/>
                <w:szCs w:val="24"/>
                <w:lang w:eastAsia="en-US"/>
              </w:rPr>
              <w:t>Postgraduate part-time officer – Tonari Arikekpar</w:t>
            </w:r>
            <w:r w:rsidRPr="003B7136">
              <w:rPr>
                <w:rFonts w:eastAsia="Calibri"/>
                <w:sz w:val="24"/>
                <w:szCs w:val="24"/>
                <w:lang w:eastAsia="en-US"/>
              </w:rPr>
              <w:t> </w:t>
            </w:r>
          </w:p>
        </w:tc>
      </w:tr>
      <w:tr w:rsidR="003B7136" w:rsidRPr="003B7136" w14:paraId="33914FE2" w14:textId="77777777" w:rsidTr="008A38EB">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1058A3D1" w14:textId="77777777" w:rsidR="003B7136" w:rsidRPr="003B7136" w:rsidRDefault="003B7136" w:rsidP="003B7136">
            <w:pPr>
              <w:spacing w:line="259" w:lineRule="auto"/>
              <w:rPr>
                <w:rFonts w:eastAsia="Calibri"/>
                <w:lang w:eastAsia="en-US"/>
              </w:rPr>
            </w:pPr>
            <w:r w:rsidRPr="003B7136">
              <w:rPr>
                <w:rFonts w:eastAsia="Calibri"/>
                <w:b/>
                <w:bCs/>
                <w:lang w:eastAsia="en-US"/>
              </w:rPr>
              <w:t>Key feedback I have received and how it is being progressed </w:t>
            </w:r>
            <w:r w:rsidRPr="003B7136">
              <w:rPr>
                <w:rFonts w:eastAsia="Calibri"/>
                <w:lang w:eastAsia="en-US"/>
              </w:rPr>
              <w:t> </w:t>
            </w:r>
          </w:p>
        </w:tc>
      </w:tr>
      <w:tr w:rsidR="003B7136" w:rsidRPr="003B7136" w14:paraId="54E98ADD" w14:textId="77777777" w:rsidTr="008A38EB">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68B26B77" w14:textId="77777777" w:rsidR="003B7136" w:rsidRPr="003B7136" w:rsidRDefault="003B7136" w:rsidP="003B7136">
            <w:pPr>
              <w:spacing w:line="259" w:lineRule="auto"/>
              <w:rPr>
                <w:rFonts w:eastAsia="Calibri"/>
                <w:lang w:eastAsia="en-US"/>
              </w:rPr>
            </w:pPr>
            <w:r w:rsidRPr="003B7136">
              <w:rPr>
                <w:rFonts w:eastAsia="Calibri"/>
                <w:lang w:eastAsia="en-US"/>
              </w:rPr>
              <w:t> </w:t>
            </w:r>
          </w:p>
          <w:p w14:paraId="1FD19052" w14:textId="77777777" w:rsidR="003B7136" w:rsidRPr="003B7136" w:rsidRDefault="003B7136" w:rsidP="003B7136">
            <w:pPr>
              <w:spacing w:line="259" w:lineRule="auto"/>
              <w:rPr>
                <w:rFonts w:eastAsia="Calibri"/>
                <w:lang w:eastAsia="en-US"/>
              </w:rPr>
            </w:pPr>
            <w:r w:rsidRPr="003B7136">
              <w:rPr>
                <w:rFonts w:eastAsia="Calibri"/>
                <w:lang w:eastAsia="en-US"/>
              </w:rPr>
              <w:t>Postgraduates want more opportunities to interact not just to socialize but to learn about things they struggle with. </w:t>
            </w:r>
          </w:p>
          <w:p w14:paraId="459A5655" w14:textId="77777777" w:rsidR="003B7136" w:rsidRPr="003B7136" w:rsidRDefault="003B7136" w:rsidP="003B7136">
            <w:pPr>
              <w:spacing w:line="259" w:lineRule="auto"/>
              <w:rPr>
                <w:rFonts w:eastAsia="Calibri"/>
                <w:lang w:eastAsia="en-US"/>
              </w:rPr>
            </w:pPr>
            <w:r w:rsidRPr="003B7136">
              <w:rPr>
                <w:rFonts w:eastAsia="Calibri"/>
                <w:lang w:eastAsia="en-US"/>
              </w:rPr>
              <w:t>Highlighting places where postgrads can study and relax </w:t>
            </w:r>
          </w:p>
          <w:p w14:paraId="4CEECBBA" w14:textId="77777777" w:rsidR="003B7136" w:rsidRPr="003B7136" w:rsidRDefault="003B7136" w:rsidP="003B7136">
            <w:pPr>
              <w:spacing w:line="259" w:lineRule="auto"/>
              <w:rPr>
                <w:rFonts w:eastAsia="Calibri"/>
                <w:lang w:eastAsia="en-US"/>
              </w:rPr>
            </w:pPr>
            <w:r w:rsidRPr="003B7136">
              <w:rPr>
                <w:rFonts w:eastAsia="Calibri"/>
                <w:lang w:eastAsia="en-US"/>
              </w:rPr>
              <w:t>Hosting a postgrad taught meet and greet. </w:t>
            </w:r>
          </w:p>
          <w:p w14:paraId="000A780A" w14:textId="77777777" w:rsidR="003B7136" w:rsidRPr="003B7136" w:rsidRDefault="003B7136" w:rsidP="003B7136">
            <w:pPr>
              <w:spacing w:line="259" w:lineRule="auto"/>
              <w:rPr>
                <w:rFonts w:eastAsia="Calibri"/>
                <w:lang w:eastAsia="en-US"/>
              </w:rPr>
            </w:pPr>
            <w:r w:rsidRPr="003B7136">
              <w:rPr>
                <w:rFonts w:eastAsia="Calibri"/>
                <w:lang w:eastAsia="en-US"/>
              </w:rPr>
              <w:t> </w:t>
            </w:r>
          </w:p>
          <w:p w14:paraId="2CABC677" w14:textId="77777777" w:rsidR="003B7136" w:rsidRPr="003B7136" w:rsidRDefault="003B7136" w:rsidP="003B7136">
            <w:pPr>
              <w:spacing w:line="259" w:lineRule="auto"/>
              <w:rPr>
                <w:rFonts w:eastAsia="Calibri"/>
                <w:lang w:eastAsia="en-US"/>
              </w:rPr>
            </w:pPr>
            <w:r w:rsidRPr="003B7136">
              <w:rPr>
                <w:rFonts w:eastAsia="Calibri"/>
                <w:lang w:eastAsia="en-US"/>
              </w:rPr>
              <w:t> </w:t>
            </w:r>
          </w:p>
        </w:tc>
      </w:tr>
      <w:tr w:rsidR="003B7136" w:rsidRPr="003B7136" w14:paraId="59D9CF09" w14:textId="77777777" w:rsidTr="008A38EB">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1E811A47" w14:textId="77777777" w:rsidR="003B7136" w:rsidRPr="003B7136" w:rsidRDefault="003B7136" w:rsidP="003B7136">
            <w:pPr>
              <w:spacing w:line="259" w:lineRule="auto"/>
              <w:rPr>
                <w:rFonts w:eastAsia="Calibri"/>
                <w:lang w:eastAsia="en-US"/>
              </w:rPr>
            </w:pPr>
            <w:r w:rsidRPr="003B7136">
              <w:rPr>
                <w:rFonts w:eastAsia="Calibri"/>
                <w:b/>
                <w:bCs/>
                <w:lang w:eastAsia="en-US"/>
              </w:rPr>
              <w:t>Manifesto points/Priorities I have been working on – key issues facing students represented by this role</w:t>
            </w:r>
            <w:r w:rsidRPr="003B7136">
              <w:rPr>
                <w:rFonts w:eastAsia="Calibri"/>
                <w:lang w:eastAsia="en-US"/>
              </w:rPr>
              <w:t> </w:t>
            </w:r>
          </w:p>
        </w:tc>
      </w:tr>
      <w:tr w:rsidR="003B7136" w:rsidRPr="003B7136" w14:paraId="77B68BE0" w14:textId="77777777" w:rsidTr="008A38EB">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3E883C8" w14:textId="77777777" w:rsidR="003B7136" w:rsidRPr="003B7136" w:rsidRDefault="003B7136" w:rsidP="003B7136">
            <w:pPr>
              <w:spacing w:line="259" w:lineRule="auto"/>
              <w:rPr>
                <w:rFonts w:eastAsia="Calibri"/>
                <w:lang w:eastAsia="en-US"/>
              </w:rPr>
            </w:pPr>
            <w:r w:rsidRPr="003B7136">
              <w:rPr>
                <w:rFonts w:eastAsia="Calibri"/>
                <w:lang w:eastAsia="en-US"/>
              </w:rPr>
              <w:t> </w:t>
            </w:r>
          </w:p>
          <w:p w14:paraId="5A145EA1" w14:textId="77777777" w:rsidR="003B7136" w:rsidRPr="003B7136" w:rsidRDefault="003B7136" w:rsidP="003B7136">
            <w:pPr>
              <w:spacing w:line="259" w:lineRule="auto"/>
              <w:rPr>
                <w:rFonts w:eastAsia="Calibri"/>
                <w:lang w:eastAsia="en-US"/>
              </w:rPr>
            </w:pPr>
            <w:r w:rsidRPr="003B7136">
              <w:rPr>
                <w:rFonts w:eastAsia="Calibri"/>
                <w:lang w:eastAsia="en-US"/>
              </w:rPr>
              <w:t>Actively reducing the feeling of isolation amongst postgraduate taught students by finding ways to support postgraduate taught students to meet up and network.  </w:t>
            </w:r>
          </w:p>
          <w:p w14:paraId="5A7F318F" w14:textId="77777777" w:rsidR="003B7136" w:rsidRPr="003B7136" w:rsidRDefault="003B7136" w:rsidP="003B7136">
            <w:pPr>
              <w:spacing w:line="259" w:lineRule="auto"/>
              <w:rPr>
                <w:rFonts w:eastAsia="Calibri"/>
                <w:lang w:eastAsia="en-US"/>
              </w:rPr>
            </w:pPr>
            <w:r w:rsidRPr="003B7136">
              <w:rPr>
                <w:rFonts w:eastAsia="Calibri"/>
                <w:lang w:eastAsia="en-US"/>
              </w:rPr>
              <w:t>Mental health support for PGT students </w:t>
            </w:r>
          </w:p>
          <w:p w14:paraId="5C9D2A71" w14:textId="77777777" w:rsidR="003B7136" w:rsidRPr="003B7136" w:rsidRDefault="003B7136" w:rsidP="003B7136">
            <w:pPr>
              <w:spacing w:line="259" w:lineRule="auto"/>
              <w:rPr>
                <w:rFonts w:eastAsia="Calibri"/>
                <w:lang w:eastAsia="en-US"/>
              </w:rPr>
            </w:pPr>
            <w:r w:rsidRPr="003B7136">
              <w:rPr>
                <w:rFonts w:eastAsia="Calibri"/>
                <w:lang w:eastAsia="en-US"/>
              </w:rPr>
              <w:t>Helping to provide an academic support system for PGT students especially considering International PGT students. </w:t>
            </w:r>
          </w:p>
          <w:p w14:paraId="147215AF" w14:textId="77777777" w:rsidR="003B7136" w:rsidRPr="003B7136" w:rsidRDefault="003B7136" w:rsidP="003B7136">
            <w:pPr>
              <w:spacing w:line="259" w:lineRule="auto"/>
              <w:rPr>
                <w:rFonts w:eastAsia="Calibri"/>
                <w:lang w:eastAsia="en-US"/>
              </w:rPr>
            </w:pPr>
            <w:r w:rsidRPr="003B7136">
              <w:rPr>
                <w:rFonts w:eastAsia="Calibri"/>
                <w:lang w:eastAsia="en-US"/>
              </w:rPr>
              <w:t> </w:t>
            </w:r>
          </w:p>
        </w:tc>
      </w:tr>
      <w:tr w:rsidR="003B7136" w:rsidRPr="003B7136" w14:paraId="59C2AF53" w14:textId="77777777" w:rsidTr="008A38EB">
        <w:trPr>
          <w:trHeight w:val="21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3120FE25" w14:textId="77777777" w:rsidR="003B7136" w:rsidRPr="003B7136" w:rsidRDefault="003B7136" w:rsidP="003B7136">
            <w:pPr>
              <w:spacing w:line="259" w:lineRule="auto"/>
              <w:rPr>
                <w:rFonts w:eastAsia="Calibri"/>
                <w:lang w:eastAsia="en-US"/>
              </w:rPr>
            </w:pPr>
            <w:r w:rsidRPr="003B7136">
              <w:rPr>
                <w:rFonts w:eastAsia="Calibri"/>
                <w:b/>
                <w:bCs/>
                <w:lang w:eastAsia="en-US"/>
              </w:rPr>
              <w:t>‘Wins’ or other outcomes for the students this role represents</w:t>
            </w:r>
            <w:r w:rsidRPr="003B7136">
              <w:rPr>
                <w:rFonts w:eastAsia="Calibri"/>
                <w:lang w:eastAsia="en-US"/>
              </w:rPr>
              <w:t> </w:t>
            </w:r>
          </w:p>
        </w:tc>
      </w:tr>
      <w:tr w:rsidR="003B7136" w:rsidRPr="003B7136" w14:paraId="6B3BBEF4" w14:textId="77777777" w:rsidTr="008A38EB">
        <w:trPr>
          <w:trHeight w:val="54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CCCF3D9" w14:textId="77777777" w:rsidR="003B7136" w:rsidRPr="003B7136" w:rsidRDefault="003B7136" w:rsidP="003B7136">
            <w:pPr>
              <w:spacing w:line="259" w:lineRule="auto"/>
              <w:rPr>
                <w:rFonts w:eastAsia="Calibri"/>
                <w:lang w:eastAsia="en-US"/>
              </w:rPr>
            </w:pPr>
            <w:r w:rsidRPr="003B7136">
              <w:rPr>
                <w:rFonts w:eastAsia="Calibri"/>
                <w:lang w:eastAsia="en-US"/>
              </w:rPr>
              <w:t>The postgraduate hangouts were an enormous success as we received a lot of feedback from the postgrads about how to structure these meets to have their highest impact. </w:t>
            </w:r>
          </w:p>
          <w:p w14:paraId="7DB3867F" w14:textId="77777777" w:rsidR="003B7136" w:rsidRPr="003B7136" w:rsidRDefault="003B7136" w:rsidP="003B7136">
            <w:pPr>
              <w:spacing w:line="259" w:lineRule="auto"/>
              <w:rPr>
                <w:rFonts w:eastAsia="Calibri"/>
                <w:lang w:eastAsia="en-US"/>
              </w:rPr>
            </w:pPr>
            <w:r w:rsidRPr="003B7136">
              <w:rPr>
                <w:rFonts w:eastAsia="Calibri"/>
                <w:lang w:eastAsia="en-US"/>
              </w:rPr>
              <w:t>The postgrads are starting to feel more involved in the SU as they have been engaged by the VP (Vice President) Education as well and would like this to continue. </w:t>
            </w:r>
          </w:p>
        </w:tc>
      </w:tr>
      <w:tr w:rsidR="003B7136" w:rsidRPr="003B7136" w14:paraId="64E5436C" w14:textId="77777777" w:rsidTr="008A38EB">
        <w:trPr>
          <w:trHeight w:val="27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6E198A8D" w14:textId="77777777" w:rsidR="003B7136" w:rsidRPr="003B7136" w:rsidRDefault="003B7136" w:rsidP="003B7136">
            <w:pPr>
              <w:spacing w:line="259" w:lineRule="auto"/>
              <w:rPr>
                <w:rFonts w:eastAsia="Calibri"/>
                <w:lang w:eastAsia="en-US"/>
              </w:rPr>
            </w:pPr>
            <w:r w:rsidRPr="003B7136">
              <w:rPr>
                <w:rFonts w:eastAsia="Calibri"/>
                <w:b/>
                <w:bCs/>
                <w:lang w:eastAsia="en-US"/>
              </w:rPr>
              <w:t>Collaborative campaigns or things I would like support with </w:t>
            </w:r>
            <w:r w:rsidRPr="003B7136">
              <w:rPr>
                <w:rFonts w:eastAsia="Calibri"/>
                <w:lang w:eastAsia="en-US"/>
              </w:rPr>
              <w:t> </w:t>
            </w:r>
          </w:p>
        </w:tc>
      </w:tr>
      <w:tr w:rsidR="003B7136" w:rsidRPr="003B7136" w14:paraId="3FF3D654" w14:textId="77777777" w:rsidTr="008A38EB">
        <w:trPr>
          <w:trHeight w:val="27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A587E58" w14:textId="77777777" w:rsidR="003B7136" w:rsidRPr="003B7136" w:rsidRDefault="003B7136" w:rsidP="003B7136">
            <w:pPr>
              <w:spacing w:line="259" w:lineRule="auto"/>
              <w:rPr>
                <w:rFonts w:eastAsia="Calibri"/>
                <w:lang w:eastAsia="en-US"/>
              </w:rPr>
            </w:pPr>
            <w:r w:rsidRPr="003B7136">
              <w:rPr>
                <w:rFonts w:eastAsia="Calibri"/>
                <w:lang w:eastAsia="en-US"/>
              </w:rPr>
              <w:lastRenderedPageBreak/>
              <w:t>University of Plymouth Postgrad survey </w:t>
            </w:r>
          </w:p>
        </w:tc>
      </w:tr>
      <w:tr w:rsidR="003B7136" w:rsidRPr="003B7136" w14:paraId="1D0D85E4" w14:textId="77777777" w:rsidTr="008A38EB">
        <w:trPr>
          <w:trHeight w:val="270"/>
        </w:trPr>
        <w:tc>
          <w:tcPr>
            <w:tcW w:w="9015" w:type="dxa"/>
            <w:tcBorders>
              <w:top w:val="single" w:sz="6" w:space="0" w:color="auto"/>
              <w:left w:val="single" w:sz="6" w:space="0" w:color="auto"/>
              <w:bottom w:val="single" w:sz="6" w:space="0" w:color="auto"/>
              <w:right w:val="single" w:sz="6" w:space="0" w:color="auto"/>
            </w:tcBorders>
            <w:shd w:val="clear" w:color="auto" w:fill="B4C6E7"/>
            <w:hideMark/>
          </w:tcPr>
          <w:p w14:paraId="08721EA0" w14:textId="77777777" w:rsidR="003B7136" w:rsidRPr="003B7136" w:rsidRDefault="003B7136" w:rsidP="003B7136">
            <w:pPr>
              <w:spacing w:line="259" w:lineRule="auto"/>
              <w:rPr>
                <w:rFonts w:eastAsia="Calibri"/>
                <w:lang w:eastAsia="en-US"/>
              </w:rPr>
            </w:pPr>
            <w:r w:rsidRPr="003B7136">
              <w:rPr>
                <w:rFonts w:eastAsia="Calibri"/>
                <w:b/>
                <w:bCs/>
                <w:lang w:eastAsia="en-US"/>
              </w:rPr>
              <w:t xml:space="preserve">Other updates </w:t>
            </w:r>
            <w:r w:rsidRPr="003B7136">
              <w:rPr>
                <w:rFonts w:eastAsia="Calibri"/>
                <w:lang w:eastAsia="en-US"/>
              </w:rPr>
              <w:t>(see above) </w:t>
            </w:r>
          </w:p>
        </w:tc>
      </w:tr>
      <w:tr w:rsidR="003B7136" w:rsidRPr="003B7136" w14:paraId="4212D0F9" w14:textId="77777777" w:rsidTr="008A38EB">
        <w:trPr>
          <w:trHeight w:val="63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AD64449" w14:textId="77777777" w:rsidR="003B7136" w:rsidRPr="003B7136" w:rsidRDefault="003B7136" w:rsidP="003B7136">
            <w:pPr>
              <w:spacing w:line="259" w:lineRule="auto"/>
              <w:rPr>
                <w:rFonts w:eastAsia="Calibri"/>
                <w:lang w:eastAsia="en-US"/>
              </w:rPr>
            </w:pPr>
            <w:r w:rsidRPr="003B7136">
              <w:rPr>
                <w:rFonts w:eastAsia="Calibri"/>
                <w:lang w:eastAsia="en-US"/>
              </w:rPr>
              <w:t> </w:t>
            </w:r>
          </w:p>
          <w:p w14:paraId="790670CB" w14:textId="77777777" w:rsidR="003B7136" w:rsidRPr="003B7136" w:rsidRDefault="003B7136" w:rsidP="003B7136">
            <w:pPr>
              <w:spacing w:line="259" w:lineRule="auto"/>
              <w:rPr>
                <w:rFonts w:eastAsia="Calibri"/>
                <w:lang w:eastAsia="en-US"/>
              </w:rPr>
            </w:pPr>
            <w:r w:rsidRPr="003B7136">
              <w:rPr>
                <w:rFonts w:eastAsia="Calibri"/>
                <w:lang w:eastAsia="en-US"/>
              </w:rPr>
              <w:t>None </w:t>
            </w:r>
          </w:p>
          <w:p w14:paraId="07221881" w14:textId="77777777" w:rsidR="003B7136" w:rsidRPr="003B7136" w:rsidRDefault="003B7136" w:rsidP="003B7136">
            <w:pPr>
              <w:spacing w:line="259" w:lineRule="auto"/>
              <w:rPr>
                <w:rFonts w:eastAsia="Calibri"/>
                <w:lang w:eastAsia="en-US"/>
              </w:rPr>
            </w:pPr>
            <w:r w:rsidRPr="003B7136">
              <w:rPr>
                <w:rFonts w:eastAsia="Calibri"/>
                <w:lang w:eastAsia="en-US"/>
              </w:rPr>
              <w:t> </w:t>
            </w:r>
          </w:p>
        </w:tc>
      </w:tr>
    </w:tbl>
    <w:p w14:paraId="66E7BE91" w14:textId="77777777" w:rsidR="003B7136" w:rsidRPr="003B7136" w:rsidRDefault="003B7136" w:rsidP="003B7136">
      <w:pPr>
        <w:spacing w:line="259" w:lineRule="auto"/>
        <w:rPr>
          <w:rFonts w:eastAsia="Calibri"/>
          <w:lang w:eastAsia="en-US"/>
        </w:rPr>
      </w:pPr>
    </w:p>
    <w:p w14:paraId="63869FE8" w14:textId="77777777" w:rsidR="003B7136" w:rsidRPr="003B7136" w:rsidRDefault="003B7136" w:rsidP="003B7136">
      <w:pPr>
        <w:spacing w:after="160" w:line="259" w:lineRule="auto"/>
        <w:rPr>
          <w:rFonts w:eastAsia="Calibri"/>
          <w:b/>
          <w:lang w:eastAsia="en-US"/>
        </w:rPr>
      </w:pPr>
      <w:r w:rsidRPr="003B7136">
        <w:rPr>
          <w:rFonts w:eastAsia="Calibri"/>
          <w:b/>
          <w:lang w:eastAsia="en-US"/>
        </w:rPr>
        <w:t xml:space="preserve">Updates not received from </w:t>
      </w:r>
    </w:p>
    <w:p w14:paraId="3EB18250" w14:textId="77777777" w:rsidR="003B7136" w:rsidRPr="003B7136" w:rsidRDefault="003B7136" w:rsidP="003B7136">
      <w:pPr>
        <w:numPr>
          <w:ilvl w:val="0"/>
          <w:numId w:val="6"/>
        </w:numPr>
        <w:spacing w:after="160" w:line="259" w:lineRule="auto"/>
        <w:contextualSpacing/>
        <w:rPr>
          <w:rFonts w:eastAsia="Calibri"/>
          <w:lang w:eastAsia="en-US"/>
        </w:rPr>
      </w:pPr>
      <w:r w:rsidRPr="003B7136">
        <w:rPr>
          <w:rFonts w:eastAsia="Calibri"/>
          <w:lang w:eastAsia="en-US"/>
        </w:rPr>
        <w:t xml:space="preserve">Societies Officer – Owain Gullam </w:t>
      </w:r>
    </w:p>
    <w:p w14:paraId="3AE11AA5" w14:textId="77777777" w:rsidR="003B7136" w:rsidRPr="003B7136" w:rsidRDefault="003B7136" w:rsidP="003B7136">
      <w:pPr>
        <w:numPr>
          <w:ilvl w:val="0"/>
          <w:numId w:val="6"/>
        </w:numPr>
        <w:spacing w:after="160" w:line="259" w:lineRule="auto"/>
        <w:contextualSpacing/>
        <w:rPr>
          <w:rFonts w:eastAsia="Calibri"/>
          <w:lang w:eastAsia="en-US"/>
        </w:rPr>
      </w:pPr>
      <w:r w:rsidRPr="003B7136">
        <w:rPr>
          <w:rFonts w:eastAsia="Calibri"/>
          <w:lang w:eastAsia="en-US"/>
        </w:rPr>
        <w:t xml:space="preserve">Men’s Welfare Officer – Will Styles </w:t>
      </w:r>
    </w:p>
    <w:p w14:paraId="68C7EEC6" w14:textId="77777777" w:rsidR="003B7136" w:rsidRPr="003B7136" w:rsidRDefault="003B7136" w:rsidP="003B7136">
      <w:pPr>
        <w:numPr>
          <w:ilvl w:val="0"/>
          <w:numId w:val="6"/>
        </w:numPr>
        <w:spacing w:after="160" w:line="259" w:lineRule="auto"/>
        <w:contextualSpacing/>
        <w:rPr>
          <w:rFonts w:eastAsia="Calibri"/>
          <w:lang w:eastAsia="en-US"/>
        </w:rPr>
      </w:pPr>
      <w:r w:rsidRPr="003B7136">
        <w:rPr>
          <w:rFonts w:eastAsia="Calibri"/>
          <w:lang w:eastAsia="en-US"/>
        </w:rPr>
        <w:t xml:space="preserve">Environment &amp; Sustainability Officer – Will Jones </w:t>
      </w:r>
    </w:p>
    <w:p w14:paraId="59202308" w14:textId="77777777" w:rsidR="003B7136" w:rsidRPr="003B7136" w:rsidRDefault="003B7136" w:rsidP="003B7136">
      <w:pPr>
        <w:numPr>
          <w:ilvl w:val="0"/>
          <w:numId w:val="6"/>
        </w:numPr>
        <w:spacing w:after="160" w:line="259" w:lineRule="auto"/>
        <w:contextualSpacing/>
        <w:rPr>
          <w:rFonts w:eastAsia="Calibri"/>
          <w:lang w:eastAsia="en-US"/>
        </w:rPr>
      </w:pPr>
      <w:r w:rsidRPr="003B7136">
        <w:rPr>
          <w:rFonts w:eastAsia="Calibri"/>
          <w:lang w:eastAsia="en-US"/>
        </w:rPr>
        <w:t>Kenza Kadri – Students with Disabilities Officer</w:t>
      </w:r>
    </w:p>
    <w:p w14:paraId="40ECC279" w14:textId="77777777" w:rsidR="003B7136" w:rsidRPr="003B7136" w:rsidRDefault="003B7136" w:rsidP="003B7136">
      <w:pPr>
        <w:numPr>
          <w:ilvl w:val="0"/>
          <w:numId w:val="6"/>
        </w:numPr>
        <w:spacing w:after="160" w:line="259" w:lineRule="auto"/>
        <w:contextualSpacing/>
        <w:rPr>
          <w:rFonts w:eastAsia="Calibri"/>
          <w:lang w:eastAsia="en-US"/>
        </w:rPr>
      </w:pPr>
      <w:r w:rsidRPr="003B7136">
        <w:rPr>
          <w:rFonts w:eastAsia="Calibri"/>
          <w:lang w:eastAsia="en-US"/>
        </w:rPr>
        <w:t xml:space="preserve">Welfare Officer – Daniella Marley </w:t>
      </w:r>
    </w:p>
    <w:p w14:paraId="55ED6A42" w14:textId="77777777" w:rsidR="003B7136" w:rsidRPr="003B7136" w:rsidRDefault="003B7136" w:rsidP="003B7136">
      <w:pPr>
        <w:numPr>
          <w:ilvl w:val="0"/>
          <w:numId w:val="6"/>
        </w:numPr>
        <w:spacing w:after="160" w:line="259" w:lineRule="auto"/>
        <w:contextualSpacing/>
        <w:rPr>
          <w:rFonts w:eastAsia="Calibri"/>
          <w:lang w:eastAsia="en-US"/>
        </w:rPr>
      </w:pPr>
      <w:r w:rsidRPr="003B7136">
        <w:rPr>
          <w:rFonts w:eastAsia="Calibri"/>
          <w:lang w:eastAsia="en-US"/>
        </w:rPr>
        <w:t xml:space="preserve">Women’s Officer – Saffron Deemer </w:t>
      </w:r>
    </w:p>
    <w:p w14:paraId="101238B3" w14:textId="77777777" w:rsidR="003B7136" w:rsidRPr="003B7136" w:rsidRDefault="003B7136" w:rsidP="003B7136">
      <w:pPr>
        <w:numPr>
          <w:ilvl w:val="0"/>
          <w:numId w:val="6"/>
        </w:numPr>
        <w:spacing w:after="160" w:line="259" w:lineRule="auto"/>
        <w:contextualSpacing/>
        <w:rPr>
          <w:rFonts w:eastAsia="Calibri"/>
          <w:lang w:eastAsia="en-US"/>
        </w:rPr>
      </w:pPr>
      <w:r w:rsidRPr="003B7136">
        <w:rPr>
          <w:rFonts w:eastAsia="Calibri"/>
          <w:lang w:eastAsia="en-US"/>
        </w:rPr>
        <w:t>International Students Officer -Al-Ameen Taiwo</w:t>
      </w:r>
    </w:p>
    <w:p w14:paraId="2615F2E3" w14:textId="77777777" w:rsidR="003B7136" w:rsidRPr="003B7136" w:rsidRDefault="003B7136" w:rsidP="003B7136">
      <w:pPr>
        <w:spacing w:after="160" w:line="259" w:lineRule="auto"/>
        <w:ind w:left="720"/>
        <w:contextualSpacing/>
        <w:rPr>
          <w:rFonts w:eastAsia="Calibri"/>
          <w:lang w:eastAsia="en-US"/>
        </w:rPr>
      </w:pPr>
    </w:p>
    <w:p w14:paraId="3313A95C" w14:textId="77777777" w:rsidR="003B7136" w:rsidRPr="003B7136" w:rsidRDefault="003B7136" w:rsidP="003B7136">
      <w:pPr>
        <w:spacing w:after="160" w:line="259" w:lineRule="auto"/>
        <w:rPr>
          <w:rFonts w:eastAsia="Calibri"/>
          <w:b/>
          <w:lang w:eastAsia="en-US"/>
        </w:rPr>
      </w:pPr>
      <w:r w:rsidRPr="003B7136">
        <w:rPr>
          <w:rFonts w:eastAsia="Calibri"/>
          <w:b/>
          <w:lang w:eastAsia="en-US"/>
        </w:rPr>
        <w:t xml:space="preserve">Vacant Roles </w:t>
      </w:r>
    </w:p>
    <w:p w14:paraId="1454FF6C"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 xml:space="preserve">Postgrad Research Officer </w:t>
      </w:r>
    </w:p>
    <w:p w14:paraId="1BD79346"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 xml:space="preserve">Faith &amp; Belief Officer </w:t>
      </w:r>
    </w:p>
    <w:p w14:paraId="3839B162"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 xml:space="preserve">Mature Students Officer </w:t>
      </w:r>
    </w:p>
    <w:p w14:paraId="1856C4FC"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Sport Officer</w:t>
      </w:r>
    </w:p>
    <w:p w14:paraId="53CFBCDB"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 xml:space="preserve">Volunteering Officer </w:t>
      </w:r>
    </w:p>
    <w:p w14:paraId="638CF812"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BAME Officer</w:t>
      </w:r>
    </w:p>
    <w:p w14:paraId="3215B490"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LGBT+ Officer</w:t>
      </w:r>
    </w:p>
    <w:p w14:paraId="05BCD2FB"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Trans and Non-Binary Officer</w:t>
      </w:r>
    </w:p>
    <w:p w14:paraId="37F6926B"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 xml:space="preserve">Partner Institutions Officer  </w:t>
      </w:r>
    </w:p>
    <w:p w14:paraId="095BE54C" w14:textId="77777777" w:rsidR="003B7136" w:rsidRPr="003B7136" w:rsidRDefault="003B7136" w:rsidP="003B7136">
      <w:pPr>
        <w:numPr>
          <w:ilvl w:val="0"/>
          <w:numId w:val="5"/>
        </w:numPr>
        <w:spacing w:after="160" w:line="259" w:lineRule="auto"/>
        <w:contextualSpacing/>
        <w:rPr>
          <w:rFonts w:eastAsia="Calibri"/>
          <w:lang w:eastAsia="en-US"/>
        </w:rPr>
      </w:pPr>
      <w:r w:rsidRPr="003B7136">
        <w:rPr>
          <w:rFonts w:eastAsia="Calibri"/>
          <w:lang w:eastAsia="en-US"/>
        </w:rPr>
        <w:t xml:space="preserve">Academic Officer </w:t>
      </w:r>
    </w:p>
    <w:p w14:paraId="25784098" w14:textId="77777777" w:rsidR="003B7136" w:rsidRPr="003B7136" w:rsidRDefault="003B7136" w:rsidP="003B7136">
      <w:pPr>
        <w:spacing w:after="160" w:line="259" w:lineRule="auto"/>
        <w:ind w:left="720"/>
        <w:contextualSpacing/>
        <w:rPr>
          <w:rFonts w:eastAsia="Calibri"/>
          <w:lang w:eastAsia="en-US"/>
        </w:rPr>
      </w:pPr>
    </w:p>
    <w:p w14:paraId="2E3A09F3" w14:textId="77777777" w:rsidR="005D1CCE" w:rsidRDefault="005D1CCE" w:rsidP="005D1CCE">
      <w:r>
        <w:rPr>
          <w:noProof/>
          <w:lang w:eastAsia="en-GB"/>
        </w:rPr>
        <w:drawing>
          <wp:anchor distT="0" distB="0" distL="114300" distR="114300" simplePos="0" relativeHeight="251679232" behindDoc="1" locked="0" layoutInCell="1" allowOverlap="1" wp14:anchorId="7785D05B" wp14:editId="63971DFB">
            <wp:simplePos x="0" y="0"/>
            <wp:positionH relativeFrom="column">
              <wp:posOffset>4505325</wp:posOffset>
            </wp:positionH>
            <wp:positionV relativeFrom="paragraph">
              <wp:posOffset>0</wp:posOffset>
            </wp:positionV>
            <wp:extent cx="1832610" cy="746125"/>
            <wp:effectExtent l="0" t="0" r="0" b="0"/>
            <wp:wrapTight wrapText="bothSides">
              <wp:wrapPolygon edited="0">
                <wp:start x="1572" y="2206"/>
                <wp:lineTo x="1796" y="13236"/>
                <wp:lineTo x="5613" y="18751"/>
                <wp:lineTo x="7634" y="18751"/>
                <wp:lineTo x="17289" y="17648"/>
                <wp:lineTo x="20432" y="16545"/>
                <wp:lineTo x="19983" y="2206"/>
                <wp:lineTo x="1572" y="22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32610" cy="746125"/>
                    </a:xfrm>
                    <a:prstGeom prst="rect">
                      <a:avLst/>
                    </a:prstGeom>
                    <a:noFill/>
                  </pic:spPr>
                </pic:pic>
              </a:graphicData>
            </a:graphic>
          </wp:anchor>
        </w:drawing>
      </w:r>
    </w:p>
    <w:p w14:paraId="039C878C" w14:textId="77777777" w:rsidR="005D1CCE" w:rsidRPr="00124679" w:rsidRDefault="005D1CCE" w:rsidP="005D1CCE">
      <w:pPr>
        <w:rPr>
          <w:b/>
          <w:bCs/>
          <w:sz w:val="28"/>
          <w:szCs w:val="28"/>
        </w:rPr>
      </w:pPr>
      <w:r>
        <w:rPr>
          <w:b/>
          <w:bCs/>
          <w:sz w:val="28"/>
          <w:szCs w:val="28"/>
        </w:rPr>
        <w:t xml:space="preserve">School Representative Reports March  </w:t>
      </w:r>
    </w:p>
    <w:p w14:paraId="2708B84A" w14:textId="77777777" w:rsidR="005D1CCE" w:rsidRDefault="005D1CCE" w:rsidP="005D1CCE">
      <w:pPr>
        <w:rPr>
          <w:b/>
        </w:rPr>
      </w:pPr>
    </w:p>
    <w:p w14:paraId="1492ABBA" w14:textId="77777777" w:rsidR="005D1CCE" w:rsidRPr="00B72BD5" w:rsidRDefault="005D1CCE" w:rsidP="005D1CCE">
      <w:pPr>
        <w:textAlignment w:val="baseline"/>
        <w:rPr>
          <w:rFonts w:ascii="Segoe UI" w:eastAsia="Times New Roman" w:hAnsi="Segoe UI" w:cs="Segoe UI"/>
          <w:sz w:val="18"/>
          <w:szCs w:val="18"/>
          <w:lang w:eastAsia="en-GB"/>
        </w:rPr>
      </w:pPr>
      <w:r w:rsidRPr="00B72BD5">
        <w:rPr>
          <w:rFonts w:eastAsia="Times New Roman" w:cs="Calibri"/>
          <w:lang w:eastAsia="en-GB"/>
        </w:rPr>
        <w:t> </w:t>
      </w:r>
    </w:p>
    <w:tbl>
      <w:tblPr>
        <w:tblStyle w:val="TableGrid"/>
        <w:tblW w:w="0" w:type="auto"/>
        <w:tblLook w:val="04A0" w:firstRow="1" w:lastRow="0" w:firstColumn="1" w:lastColumn="0" w:noHBand="0" w:noVBand="1"/>
      </w:tblPr>
      <w:tblGrid>
        <w:gridCol w:w="9016"/>
      </w:tblGrid>
      <w:tr w:rsidR="005D1CCE" w:rsidRPr="00183B4A" w14:paraId="05D9A772" w14:textId="77777777" w:rsidTr="008A38EB">
        <w:trPr>
          <w:trHeight w:val="531"/>
        </w:trPr>
        <w:tc>
          <w:tcPr>
            <w:tcW w:w="9016" w:type="dxa"/>
            <w:shd w:val="clear" w:color="auto" w:fill="92CDDC" w:themeFill="accent5" w:themeFillTint="99"/>
          </w:tcPr>
          <w:p w14:paraId="59D2C4ED" w14:textId="77777777" w:rsidR="005D1CCE" w:rsidRPr="00183B4A" w:rsidRDefault="005D1CCE" w:rsidP="008A38EB">
            <w:pPr>
              <w:textAlignment w:val="baseline"/>
              <w:rPr>
                <w:rFonts w:eastAsia="Times New Roman" w:cs="Calibri"/>
                <w:b/>
                <w:sz w:val="36"/>
                <w:szCs w:val="36"/>
                <w:lang w:eastAsia="en-GB"/>
              </w:rPr>
            </w:pPr>
            <w:r w:rsidRPr="00183B4A">
              <w:rPr>
                <w:rFonts w:eastAsia="Times New Roman" w:cs="Calibri"/>
                <w:b/>
                <w:sz w:val="36"/>
                <w:szCs w:val="36"/>
                <w:lang w:eastAsia="en-GB"/>
              </w:rPr>
              <w:t>Role – Medb O’Kane. School of Education.</w:t>
            </w:r>
          </w:p>
        </w:tc>
      </w:tr>
      <w:tr w:rsidR="005D1CCE" w:rsidRPr="00183B4A" w14:paraId="416708EF" w14:textId="77777777" w:rsidTr="008A38EB">
        <w:trPr>
          <w:trHeight w:val="210"/>
        </w:trPr>
        <w:tc>
          <w:tcPr>
            <w:tcW w:w="9016" w:type="dxa"/>
            <w:shd w:val="clear" w:color="auto" w:fill="B6DDE8" w:themeFill="accent5" w:themeFillTint="66"/>
          </w:tcPr>
          <w:p w14:paraId="09F970BF" w14:textId="77777777" w:rsidR="005D1CCE" w:rsidRPr="00183B4A" w:rsidRDefault="005D1CCE" w:rsidP="008A38EB">
            <w:pPr>
              <w:textAlignment w:val="baseline"/>
              <w:rPr>
                <w:rFonts w:eastAsia="Times New Roman" w:cs="Calibri"/>
                <w:lang w:eastAsia="en-GB"/>
              </w:rPr>
            </w:pPr>
            <w:r w:rsidRPr="00183B4A">
              <w:rPr>
                <w:rFonts w:eastAsia="Times New Roman" w:cs="Calibri"/>
                <w:b/>
                <w:lang w:eastAsia="en-GB"/>
              </w:rPr>
              <w:t xml:space="preserve">Key feedback I have received and how it is being progressed </w:t>
            </w:r>
          </w:p>
        </w:tc>
      </w:tr>
      <w:tr w:rsidR="005D1CCE" w:rsidRPr="00183B4A" w14:paraId="7177BF09" w14:textId="77777777" w:rsidTr="008A38EB">
        <w:trPr>
          <w:trHeight w:val="210"/>
        </w:trPr>
        <w:tc>
          <w:tcPr>
            <w:tcW w:w="9016" w:type="dxa"/>
            <w:shd w:val="clear" w:color="auto" w:fill="auto"/>
          </w:tcPr>
          <w:p w14:paraId="28CE7F7C" w14:textId="77777777" w:rsidR="005D1CCE" w:rsidRPr="00183B4A" w:rsidRDefault="005D1CCE" w:rsidP="008A38EB">
            <w:pPr>
              <w:textAlignment w:val="baseline"/>
              <w:rPr>
                <w:rFonts w:eastAsia="Times New Roman" w:cs="Calibri"/>
                <w:lang w:eastAsia="en-GB"/>
              </w:rPr>
            </w:pPr>
          </w:p>
          <w:p w14:paraId="14FD768A" w14:textId="77777777" w:rsidR="005D1CCE" w:rsidRPr="00183B4A" w:rsidRDefault="005D1CCE" w:rsidP="008A38EB">
            <w:pPr>
              <w:textAlignment w:val="baseline"/>
              <w:rPr>
                <w:rFonts w:eastAsia="Times New Roman" w:cs="Calibri"/>
                <w:lang w:eastAsia="en-GB"/>
              </w:rPr>
            </w:pPr>
            <w:r w:rsidRPr="00183B4A">
              <w:rPr>
                <w:rFonts w:eastAsia="Times New Roman" w:cs="Calibri"/>
                <w:lang w:eastAsia="en-GB"/>
              </w:rPr>
              <w:t xml:space="preserve">Most feedback that I have received has been quite positive. The year seems to be running smoothly for most students and they are happy with timely responses from lecturers. </w:t>
            </w:r>
          </w:p>
          <w:p w14:paraId="5AB95257" w14:textId="77777777" w:rsidR="005D1CCE" w:rsidRPr="00183B4A" w:rsidRDefault="005D1CCE" w:rsidP="008A38EB">
            <w:pPr>
              <w:textAlignment w:val="baseline"/>
              <w:rPr>
                <w:rFonts w:eastAsia="Times New Roman" w:cs="Calibri"/>
                <w:lang w:eastAsia="en-GB"/>
              </w:rPr>
            </w:pPr>
          </w:p>
          <w:p w14:paraId="1298B504" w14:textId="77777777" w:rsidR="005D1CCE" w:rsidRPr="00183B4A" w:rsidRDefault="005D1CCE" w:rsidP="008A38EB">
            <w:pPr>
              <w:textAlignment w:val="baseline"/>
              <w:rPr>
                <w:rFonts w:eastAsia="Times New Roman" w:cs="Calibri"/>
                <w:lang w:eastAsia="en-GB"/>
              </w:rPr>
            </w:pPr>
            <w:r w:rsidRPr="00183B4A">
              <w:rPr>
                <w:rFonts w:eastAsia="Times New Roman" w:cs="Calibri"/>
                <w:lang w:eastAsia="en-GB"/>
              </w:rPr>
              <w:t xml:space="preserve">Students have agreed that they would like to have a yearly overview of the module timetables and assessment schedule so that they can be fully prepared for the year/term ahead. </w:t>
            </w:r>
          </w:p>
          <w:p w14:paraId="07651307" w14:textId="77777777" w:rsidR="005D1CCE" w:rsidRPr="00183B4A" w:rsidRDefault="005D1CCE" w:rsidP="008A38EB">
            <w:pPr>
              <w:textAlignment w:val="baseline"/>
              <w:rPr>
                <w:rFonts w:eastAsia="Times New Roman" w:cs="Calibri"/>
                <w:lang w:eastAsia="en-GB"/>
              </w:rPr>
            </w:pPr>
          </w:p>
          <w:p w14:paraId="4B97AC57" w14:textId="77777777" w:rsidR="005D1CCE" w:rsidRPr="00183B4A" w:rsidRDefault="005D1CCE" w:rsidP="008A38EB">
            <w:pPr>
              <w:textAlignment w:val="baseline"/>
              <w:rPr>
                <w:rFonts w:eastAsia="Times New Roman" w:cs="Calibri"/>
                <w:lang w:eastAsia="en-GB"/>
              </w:rPr>
            </w:pPr>
            <w:r w:rsidRPr="00183B4A">
              <w:rPr>
                <w:rFonts w:eastAsia="Times New Roman" w:cs="Calibri"/>
                <w:lang w:eastAsia="en-GB"/>
              </w:rPr>
              <w:t xml:space="preserve">Localised issues with individual students and staff members have been dealt with appropriately. </w:t>
            </w:r>
          </w:p>
          <w:p w14:paraId="14BB534F" w14:textId="77777777" w:rsidR="005D1CCE" w:rsidRPr="00183B4A" w:rsidRDefault="005D1CCE" w:rsidP="008A38EB">
            <w:pPr>
              <w:textAlignment w:val="baseline"/>
              <w:rPr>
                <w:rFonts w:eastAsia="Times New Roman" w:cs="Calibri"/>
                <w:lang w:eastAsia="en-GB"/>
              </w:rPr>
            </w:pPr>
          </w:p>
        </w:tc>
      </w:tr>
      <w:tr w:rsidR="005D1CCE" w:rsidRPr="00183B4A" w14:paraId="0D12680F" w14:textId="77777777" w:rsidTr="008A38EB">
        <w:trPr>
          <w:trHeight w:val="210"/>
        </w:trPr>
        <w:tc>
          <w:tcPr>
            <w:tcW w:w="9016" w:type="dxa"/>
            <w:shd w:val="clear" w:color="auto" w:fill="B6DDE8" w:themeFill="accent5" w:themeFillTint="66"/>
          </w:tcPr>
          <w:p w14:paraId="19E8A519" w14:textId="77777777" w:rsidR="005D1CCE" w:rsidRPr="00183B4A" w:rsidRDefault="005D1CCE" w:rsidP="008A38EB">
            <w:pPr>
              <w:textAlignment w:val="baseline"/>
              <w:rPr>
                <w:rFonts w:eastAsia="Times New Roman" w:cs="Calibri"/>
                <w:b/>
                <w:lang w:eastAsia="en-GB"/>
              </w:rPr>
            </w:pPr>
            <w:r w:rsidRPr="00183B4A">
              <w:rPr>
                <w:rFonts w:eastAsia="Times New Roman" w:cs="Calibri"/>
                <w:b/>
                <w:lang w:eastAsia="en-GB"/>
              </w:rPr>
              <w:t>Manifesto points/Priorities I have been working on – key issues facing students represented by this role</w:t>
            </w:r>
          </w:p>
        </w:tc>
      </w:tr>
      <w:tr w:rsidR="005D1CCE" w:rsidRPr="00183B4A" w14:paraId="69ADDA59" w14:textId="77777777" w:rsidTr="008A38EB">
        <w:trPr>
          <w:trHeight w:val="210"/>
        </w:trPr>
        <w:tc>
          <w:tcPr>
            <w:tcW w:w="9016" w:type="dxa"/>
            <w:shd w:val="clear" w:color="auto" w:fill="auto"/>
          </w:tcPr>
          <w:p w14:paraId="162EAEDD" w14:textId="77777777" w:rsidR="005D1CCE" w:rsidRPr="00183B4A" w:rsidRDefault="005D1CCE" w:rsidP="008A38EB">
            <w:pPr>
              <w:textAlignment w:val="baseline"/>
              <w:rPr>
                <w:rFonts w:eastAsia="Times New Roman" w:cs="Calibri"/>
                <w:lang w:eastAsia="en-GB"/>
              </w:rPr>
            </w:pPr>
          </w:p>
          <w:p w14:paraId="17F71C98" w14:textId="77777777" w:rsidR="005D1CCE" w:rsidRPr="00183B4A" w:rsidRDefault="005D1CCE" w:rsidP="008A38EB">
            <w:pPr>
              <w:textAlignment w:val="baseline"/>
              <w:rPr>
                <w:rFonts w:eastAsia="Times New Roman" w:cs="Calibri"/>
                <w:lang w:eastAsia="en-GB"/>
              </w:rPr>
            </w:pPr>
            <w:r w:rsidRPr="00183B4A">
              <w:rPr>
                <w:rFonts w:eastAsia="Times New Roman" w:cs="Calibri"/>
                <w:lang w:eastAsia="en-GB"/>
              </w:rPr>
              <w:lastRenderedPageBreak/>
              <w:t xml:space="preserve">Student attendance. Ed School TLQC highlighted an update in the attendance and extenuating circumstance policies. They are reintroducing the attendance warning letters and providing more input for staff to be able to spot negative patterns in attendance. They are aiming to reframe this policy as a ‘wellbeing’ check in and encouraging staff to look at the reason behind absence rather than jump straight to sanctions. </w:t>
            </w:r>
          </w:p>
          <w:p w14:paraId="7E10B18E" w14:textId="77777777" w:rsidR="005D1CCE" w:rsidRPr="00183B4A" w:rsidRDefault="005D1CCE" w:rsidP="008A38EB">
            <w:pPr>
              <w:textAlignment w:val="baseline"/>
              <w:rPr>
                <w:rFonts w:eastAsia="Times New Roman" w:cs="Calibri"/>
                <w:lang w:eastAsia="en-GB"/>
              </w:rPr>
            </w:pPr>
          </w:p>
          <w:p w14:paraId="61789995" w14:textId="77777777" w:rsidR="005D1CCE" w:rsidRPr="00183B4A" w:rsidRDefault="005D1CCE" w:rsidP="008A38EB">
            <w:pPr>
              <w:textAlignment w:val="baseline"/>
              <w:rPr>
                <w:rFonts w:eastAsia="Times New Roman" w:cs="Calibri"/>
                <w:lang w:eastAsia="en-GB"/>
              </w:rPr>
            </w:pPr>
            <w:r w:rsidRPr="00183B4A">
              <w:rPr>
                <w:rFonts w:eastAsia="Times New Roman" w:cs="Calibri"/>
                <w:lang w:eastAsia="en-GB"/>
              </w:rPr>
              <w:t xml:space="preserve">These updates have been passed onto course reps to be filtered down into each cohort. </w:t>
            </w:r>
          </w:p>
          <w:p w14:paraId="6AA8D2DA" w14:textId="77777777" w:rsidR="005D1CCE" w:rsidRPr="00183B4A" w:rsidRDefault="005D1CCE" w:rsidP="008A38EB">
            <w:pPr>
              <w:textAlignment w:val="baseline"/>
              <w:rPr>
                <w:rFonts w:eastAsia="Times New Roman" w:cs="Calibri"/>
                <w:lang w:eastAsia="en-GB"/>
              </w:rPr>
            </w:pPr>
          </w:p>
        </w:tc>
      </w:tr>
      <w:tr w:rsidR="005D1CCE" w:rsidRPr="00183B4A" w14:paraId="5165356E" w14:textId="77777777" w:rsidTr="008A38EB">
        <w:trPr>
          <w:trHeight w:val="210"/>
        </w:trPr>
        <w:tc>
          <w:tcPr>
            <w:tcW w:w="9016" w:type="dxa"/>
            <w:shd w:val="clear" w:color="auto" w:fill="B6DDE8" w:themeFill="accent5" w:themeFillTint="66"/>
          </w:tcPr>
          <w:p w14:paraId="4D9E6A6A" w14:textId="77777777" w:rsidR="005D1CCE" w:rsidRPr="00183B4A" w:rsidRDefault="005D1CCE" w:rsidP="008A38EB">
            <w:pPr>
              <w:textAlignment w:val="baseline"/>
              <w:rPr>
                <w:rFonts w:eastAsia="Times New Roman" w:cs="Calibri"/>
                <w:b/>
                <w:bCs/>
                <w:lang w:eastAsia="en-GB"/>
              </w:rPr>
            </w:pPr>
            <w:r w:rsidRPr="00183B4A">
              <w:rPr>
                <w:rFonts w:eastAsia="Times New Roman" w:cs="Calibri"/>
                <w:b/>
                <w:bCs/>
                <w:lang w:eastAsia="en-GB"/>
              </w:rPr>
              <w:lastRenderedPageBreak/>
              <w:t>‘Wins’ or other outcomes for the students this role represents</w:t>
            </w:r>
          </w:p>
        </w:tc>
      </w:tr>
      <w:tr w:rsidR="005D1CCE" w:rsidRPr="00183B4A" w14:paraId="0CBEB336" w14:textId="77777777" w:rsidTr="008A38EB">
        <w:trPr>
          <w:trHeight w:val="540"/>
        </w:trPr>
        <w:tc>
          <w:tcPr>
            <w:tcW w:w="9016" w:type="dxa"/>
          </w:tcPr>
          <w:p w14:paraId="32BF9D65" w14:textId="77777777" w:rsidR="005D1CCE" w:rsidRPr="00183B4A" w:rsidRDefault="005D1CCE" w:rsidP="008A38EB">
            <w:pPr>
              <w:textAlignment w:val="baseline"/>
              <w:rPr>
                <w:rFonts w:eastAsia="Times New Roman" w:cs="Calibri"/>
                <w:bCs/>
                <w:lang w:eastAsia="en-GB"/>
              </w:rPr>
            </w:pPr>
            <w:r w:rsidRPr="00183B4A">
              <w:rPr>
                <w:rFonts w:eastAsia="Times New Roman" w:cs="Calibri"/>
                <w:bCs/>
                <w:lang w:eastAsia="en-GB"/>
              </w:rPr>
              <w:t xml:space="preserve">Still struggling to gain much feedback from course representatives so have changed my tactic to now deal with programme leads and arrange to sit in on the course rep meetings. Most programme leads then share the meeting minutes with me so that I can be made aware of any issues that need to be escalated to the faculty. </w:t>
            </w:r>
          </w:p>
          <w:p w14:paraId="7C05FCC3" w14:textId="77777777" w:rsidR="005D1CCE" w:rsidRPr="00183B4A" w:rsidRDefault="005D1CCE" w:rsidP="008A38EB">
            <w:pPr>
              <w:textAlignment w:val="baseline"/>
              <w:rPr>
                <w:rFonts w:eastAsia="Times New Roman" w:cs="Calibri"/>
                <w:bCs/>
                <w:lang w:eastAsia="en-GB"/>
              </w:rPr>
            </w:pPr>
          </w:p>
        </w:tc>
      </w:tr>
      <w:tr w:rsidR="005D1CCE" w:rsidRPr="00183B4A" w14:paraId="63D7CF67" w14:textId="77777777" w:rsidTr="008A38EB">
        <w:trPr>
          <w:trHeight w:val="284"/>
        </w:trPr>
        <w:tc>
          <w:tcPr>
            <w:tcW w:w="9016" w:type="dxa"/>
            <w:shd w:val="clear" w:color="auto" w:fill="B6DDE8" w:themeFill="accent5" w:themeFillTint="66"/>
          </w:tcPr>
          <w:p w14:paraId="0AEDE787" w14:textId="77777777" w:rsidR="005D1CCE" w:rsidRPr="00183B4A" w:rsidRDefault="005D1CCE" w:rsidP="008A38EB">
            <w:pPr>
              <w:textAlignment w:val="baseline"/>
              <w:rPr>
                <w:rFonts w:eastAsia="Times New Roman" w:cs="Calibri"/>
                <w:b/>
                <w:bCs/>
                <w:lang w:eastAsia="en-GB"/>
              </w:rPr>
            </w:pPr>
            <w:r w:rsidRPr="00183B4A">
              <w:rPr>
                <w:rFonts w:eastAsia="Times New Roman" w:cs="Calibri"/>
                <w:b/>
                <w:bCs/>
                <w:lang w:eastAsia="en-GB"/>
              </w:rPr>
              <w:t xml:space="preserve">Collaborative campaigns or things I would like support with </w:t>
            </w:r>
          </w:p>
        </w:tc>
      </w:tr>
      <w:tr w:rsidR="005D1CCE" w:rsidRPr="00183B4A" w14:paraId="685FD477" w14:textId="77777777" w:rsidTr="008A38EB">
        <w:trPr>
          <w:trHeight w:val="284"/>
        </w:trPr>
        <w:tc>
          <w:tcPr>
            <w:tcW w:w="9016" w:type="dxa"/>
            <w:shd w:val="clear" w:color="auto" w:fill="auto"/>
          </w:tcPr>
          <w:p w14:paraId="693C8672" w14:textId="77777777" w:rsidR="005D1CCE" w:rsidRPr="00183B4A" w:rsidRDefault="005D1CCE" w:rsidP="008A38EB">
            <w:pPr>
              <w:textAlignment w:val="baseline"/>
              <w:rPr>
                <w:rFonts w:eastAsia="Times New Roman" w:cs="Calibri"/>
                <w:lang w:eastAsia="en-GB"/>
              </w:rPr>
            </w:pPr>
            <w:r w:rsidRPr="00183B4A">
              <w:rPr>
                <w:rFonts w:eastAsia="Times New Roman" w:cs="Calibri"/>
                <w:lang w:eastAsia="en-GB"/>
              </w:rPr>
              <w:t xml:space="preserve">None at the minute. </w:t>
            </w:r>
          </w:p>
          <w:p w14:paraId="51FEB00F" w14:textId="77777777" w:rsidR="005D1CCE" w:rsidRPr="00183B4A" w:rsidRDefault="005D1CCE" w:rsidP="008A38EB">
            <w:pPr>
              <w:textAlignment w:val="baseline"/>
              <w:rPr>
                <w:rFonts w:eastAsia="Times New Roman" w:cs="Calibri"/>
                <w:lang w:eastAsia="en-GB"/>
              </w:rPr>
            </w:pPr>
          </w:p>
          <w:p w14:paraId="32B517D3" w14:textId="77777777" w:rsidR="005D1CCE" w:rsidRPr="00183B4A" w:rsidRDefault="005D1CCE" w:rsidP="008A38EB">
            <w:pPr>
              <w:textAlignment w:val="baseline"/>
              <w:rPr>
                <w:rFonts w:eastAsia="Times New Roman" w:cs="Calibri"/>
                <w:b/>
                <w:lang w:eastAsia="en-GB"/>
              </w:rPr>
            </w:pPr>
          </w:p>
        </w:tc>
      </w:tr>
      <w:tr w:rsidR="005D1CCE" w:rsidRPr="00183B4A" w14:paraId="62CB0161" w14:textId="77777777" w:rsidTr="008A38EB">
        <w:trPr>
          <w:trHeight w:val="284"/>
        </w:trPr>
        <w:tc>
          <w:tcPr>
            <w:tcW w:w="9016" w:type="dxa"/>
            <w:shd w:val="clear" w:color="auto" w:fill="B6DDE8" w:themeFill="accent5" w:themeFillTint="66"/>
          </w:tcPr>
          <w:p w14:paraId="3F66B8C4" w14:textId="77777777" w:rsidR="005D1CCE" w:rsidRPr="00183B4A" w:rsidRDefault="005D1CCE" w:rsidP="008A38EB">
            <w:pPr>
              <w:textAlignment w:val="baseline"/>
              <w:rPr>
                <w:rFonts w:eastAsia="Times New Roman" w:cs="Calibri"/>
                <w:lang w:eastAsia="en-GB"/>
              </w:rPr>
            </w:pPr>
            <w:r w:rsidRPr="00183B4A">
              <w:rPr>
                <w:rFonts w:eastAsia="Times New Roman" w:cs="Calibri"/>
                <w:b/>
                <w:lang w:eastAsia="en-GB"/>
              </w:rPr>
              <w:t xml:space="preserve">Other updates </w:t>
            </w:r>
            <w:r w:rsidRPr="00183B4A">
              <w:rPr>
                <w:rFonts w:eastAsia="Times New Roman" w:cs="Calibri"/>
                <w:lang w:eastAsia="en-GB"/>
              </w:rPr>
              <w:t>(see above)</w:t>
            </w:r>
          </w:p>
        </w:tc>
      </w:tr>
      <w:tr w:rsidR="005D1CCE" w:rsidRPr="00183B4A" w14:paraId="4188D18F" w14:textId="77777777" w:rsidTr="008A38EB">
        <w:trPr>
          <w:trHeight w:val="645"/>
        </w:trPr>
        <w:tc>
          <w:tcPr>
            <w:tcW w:w="9016" w:type="dxa"/>
          </w:tcPr>
          <w:p w14:paraId="2100DFB3" w14:textId="77777777" w:rsidR="005D1CCE" w:rsidRPr="00183B4A" w:rsidRDefault="005D1CCE" w:rsidP="008A38EB">
            <w:pPr>
              <w:textAlignment w:val="baseline"/>
              <w:rPr>
                <w:rFonts w:eastAsia="Times New Roman" w:cs="Calibri"/>
                <w:lang w:eastAsia="en-GB"/>
              </w:rPr>
            </w:pPr>
            <w:r w:rsidRPr="00183B4A">
              <w:rPr>
                <w:rFonts w:eastAsia="Times New Roman" w:cs="Calibri"/>
                <w:lang w:eastAsia="en-GB"/>
              </w:rPr>
              <w:t>N/A.</w:t>
            </w:r>
          </w:p>
          <w:p w14:paraId="39929A5D" w14:textId="77777777" w:rsidR="005D1CCE" w:rsidRPr="00183B4A" w:rsidRDefault="005D1CCE" w:rsidP="008A38EB">
            <w:pPr>
              <w:textAlignment w:val="baseline"/>
              <w:rPr>
                <w:rFonts w:eastAsia="Times New Roman" w:cs="Calibri"/>
                <w:lang w:eastAsia="en-GB"/>
              </w:rPr>
            </w:pPr>
          </w:p>
          <w:p w14:paraId="4838AE70" w14:textId="77777777" w:rsidR="005D1CCE" w:rsidRPr="00183B4A" w:rsidRDefault="005D1CCE" w:rsidP="008A38EB">
            <w:pPr>
              <w:textAlignment w:val="baseline"/>
              <w:rPr>
                <w:rFonts w:eastAsia="Times New Roman" w:cs="Calibri"/>
                <w:lang w:eastAsia="en-GB"/>
              </w:rPr>
            </w:pPr>
          </w:p>
        </w:tc>
      </w:tr>
    </w:tbl>
    <w:p w14:paraId="38DC30BE" w14:textId="77777777" w:rsidR="005D1CCE" w:rsidRPr="00B72BD5" w:rsidRDefault="005D1CCE" w:rsidP="005D1CCE">
      <w:pPr>
        <w:textAlignment w:val="baseline"/>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5D1CCE" w:rsidRPr="00584500" w14:paraId="1F8ECB62" w14:textId="77777777" w:rsidTr="008A38EB">
        <w:trPr>
          <w:trHeight w:val="531"/>
        </w:trPr>
        <w:tc>
          <w:tcPr>
            <w:tcW w:w="9016" w:type="dxa"/>
            <w:shd w:val="clear" w:color="auto" w:fill="92CDDC" w:themeFill="accent5" w:themeFillTint="99"/>
          </w:tcPr>
          <w:p w14:paraId="7246C209" w14:textId="77777777" w:rsidR="005D1CCE" w:rsidRPr="00584500" w:rsidRDefault="005D1CCE" w:rsidP="008A38EB">
            <w:pPr>
              <w:rPr>
                <w:b/>
                <w:sz w:val="36"/>
                <w:szCs w:val="36"/>
              </w:rPr>
            </w:pPr>
            <w:proofErr w:type="spellStart"/>
            <w:r>
              <w:rPr>
                <w:b/>
                <w:sz w:val="36"/>
                <w:szCs w:val="36"/>
              </w:rPr>
              <w:t>SoGEES</w:t>
            </w:r>
            <w:proofErr w:type="spellEnd"/>
            <w:r>
              <w:rPr>
                <w:b/>
                <w:sz w:val="36"/>
                <w:szCs w:val="36"/>
              </w:rPr>
              <w:t xml:space="preserve"> Rep </w:t>
            </w:r>
            <w:r w:rsidRPr="00584500">
              <w:rPr>
                <w:b/>
                <w:sz w:val="36"/>
                <w:szCs w:val="36"/>
              </w:rPr>
              <w:t xml:space="preserve">– </w:t>
            </w:r>
            <w:r>
              <w:rPr>
                <w:b/>
                <w:sz w:val="36"/>
                <w:szCs w:val="36"/>
              </w:rPr>
              <w:t>Morgan Davies</w:t>
            </w:r>
          </w:p>
        </w:tc>
      </w:tr>
      <w:tr w:rsidR="005D1CCE" w:rsidRPr="00E03DCB" w14:paraId="2DAE1F8F" w14:textId="77777777" w:rsidTr="008A38EB">
        <w:trPr>
          <w:trHeight w:val="210"/>
        </w:trPr>
        <w:tc>
          <w:tcPr>
            <w:tcW w:w="9016" w:type="dxa"/>
            <w:shd w:val="clear" w:color="auto" w:fill="B6DDE8" w:themeFill="accent5" w:themeFillTint="66"/>
          </w:tcPr>
          <w:p w14:paraId="441D28AC" w14:textId="77777777" w:rsidR="005D1CCE" w:rsidRPr="00E03DCB" w:rsidRDefault="005D1CCE" w:rsidP="008A38EB">
            <w:pPr>
              <w:rPr>
                <w:sz w:val="24"/>
                <w:szCs w:val="24"/>
              </w:rPr>
            </w:pPr>
            <w:r>
              <w:rPr>
                <w:b/>
                <w:sz w:val="24"/>
                <w:szCs w:val="24"/>
              </w:rPr>
              <w:t xml:space="preserve">Key feedback I have received and how it is being progressed </w:t>
            </w:r>
          </w:p>
        </w:tc>
      </w:tr>
      <w:tr w:rsidR="005D1CCE" w:rsidRPr="00E03DCB" w14:paraId="7E03F127" w14:textId="77777777" w:rsidTr="008A38EB">
        <w:trPr>
          <w:trHeight w:val="210"/>
        </w:trPr>
        <w:tc>
          <w:tcPr>
            <w:tcW w:w="9016" w:type="dxa"/>
            <w:shd w:val="clear" w:color="auto" w:fill="auto"/>
          </w:tcPr>
          <w:p w14:paraId="0BFD78F5" w14:textId="77777777" w:rsidR="005D1CCE" w:rsidRDefault="005D1CCE" w:rsidP="008A38EB">
            <w:pPr>
              <w:rPr>
                <w:sz w:val="24"/>
                <w:szCs w:val="24"/>
              </w:rPr>
            </w:pPr>
          </w:p>
          <w:p w14:paraId="161617D6" w14:textId="77777777" w:rsidR="005D1CCE" w:rsidRDefault="005D1CCE" w:rsidP="008A38EB">
            <w:pPr>
              <w:rPr>
                <w:sz w:val="24"/>
                <w:szCs w:val="24"/>
              </w:rPr>
            </w:pPr>
            <w:r>
              <w:rPr>
                <w:sz w:val="24"/>
                <w:szCs w:val="24"/>
              </w:rPr>
              <w:t xml:space="preserve">Contact registry – as below. </w:t>
            </w:r>
          </w:p>
          <w:p w14:paraId="689D357F" w14:textId="77777777" w:rsidR="005D1CCE" w:rsidRDefault="005D1CCE" w:rsidP="008A38EB">
            <w:pPr>
              <w:rPr>
                <w:sz w:val="24"/>
                <w:szCs w:val="24"/>
              </w:rPr>
            </w:pPr>
          </w:p>
          <w:p w14:paraId="721A3149" w14:textId="77777777" w:rsidR="005D1CCE" w:rsidRDefault="005D1CCE" w:rsidP="008A38EB">
            <w:pPr>
              <w:rPr>
                <w:sz w:val="24"/>
                <w:szCs w:val="24"/>
              </w:rPr>
            </w:pPr>
            <w:r>
              <w:rPr>
                <w:sz w:val="24"/>
                <w:szCs w:val="24"/>
              </w:rPr>
              <w:t xml:space="preserve">To send tailored feedback platforms for the course reps to precisely state and acknowledge issues or concerns either they or their cohorts have noticed with potential further action. Awaiting feedback. </w:t>
            </w:r>
          </w:p>
          <w:p w14:paraId="71E1A9CA" w14:textId="77777777" w:rsidR="005D1CCE" w:rsidRPr="003F0145" w:rsidRDefault="005D1CCE" w:rsidP="008A38EB">
            <w:pPr>
              <w:rPr>
                <w:sz w:val="24"/>
                <w:szCs w:val="24"/>
              </w:rPr>
            </w:pPr>
          </w:p>
          <w:p w14:paraId="793B965A" w14:textId="77777777" w:rsidR="005D1CCE" w:rsidRPr="003F0145" w:rsidRDefault="005D1CCE" w:rsidP="008A38EB">
            <w:pPr>
              <w:rPr>
                <w:sz w:val="24"/>
                <w:szCs w:val="24"/>
              </w:rPr>
            </w:pPr>
          </w:p>
        </w:tc>
      </w:tr>
      <w:tr w:rsidR="005D1CCE" w:rsidRPr="00E03DCB" w14:paraId="670B739E" w14:textId="77777777" w:rsidTr="008A38EB">
        <w:trPr>
          <w:trHeight w:val="210"/>
        </w:trPr>
        <w:tc>
          <w:tcPr>
            <w:tcW w:w="9016" w:type="dxa"/>
            <w:shd w:val="clear" w:color="auto" w:fill="B6DDE8" w:themeFill="accent5" w:themeFillTint="66"/>
          </w:tcPr>
          <w:p w14:paraId="78476C1C" w14:textId="77777777" w:rsidR="005D1CCE" w:rsidRPr="00E20390" w:rsidRDefault="005D1CCE" w:rsidP="008A38EB">
            <w:pPr>
              <w:rPr>
                <w:b/>
                <w:sz w:val="24"/>
                <w:szCs w:val="24"/>
              </w:rPr>
            </w:pPr>
            <w:r>
              <w:rPr>
                <w:b/>
                <w:sz w:val="24"/>
                <w:szCs w:val="24"/>
              </w:rPr>
              <w:t>Manifesto points/</w:t>
            </w:r>
            <w:r w:rsidRPr="00E20390">
              <w:rPr>
                <w:b/>
                <w:sz w:val="24"/>
                <w:szCs w:val="24"/>
              </w:rPr>
              <w:t>Priorities I have been working on</w:t>
            </w:r>
            <w:r>
              <w:rPr>
                <w:b/>
                <w:sz w:val="24"/>
                <w:szCs w:val="24"/>
              </w:rPr>
              <w:t xml:space="preserve"> – key issues facing students represented by this role</w:t>
            </w:r>
          </w:p>
        </w:tc>
      </w:tr>
      <w:tr w:rsidR="005D1CCE" w:rsidRPr="00E03DCB" w14:paraId="664DE40D" w14:textId="77777777" w:rsidTr="008A38EB">
        <w:trPr>
          <w:trHeight w:val="210"/>
        </w:trPr>
        <w:tc>
          <w:tcPr>
            <w:tcW w:w="9016" w:type="dxa"/>
            <w:shd w:val="clear" w:color="auto" w:fill="auto"/>
          </w:tcPr>
          <w:p w14:paraId="3D5F6192" w14:textId="77777777" w:rsidR="005D1CCE" w:rsidRDefault="005D1CCE" w:rsidP="008A38EB">
            <w:pPr>
              <w:rPr>
                <w:sz w:val="24"/>
                <w:szCs w:val="24"/>
              </w:rPr>
            </w:pPr>
            <w:r>
              <w:rPr>
                <w:sz w:val="24"/>
                <w:szCs w:val="24"/>
              </w:rPr>
              <w:t>Working on promoting inclusivity through making the process of changing preferred names and pronouns through registry and (</w:t>
            </w:r>
            <w:proofErr w:type="gramStart"/>
            <w:r>
              <w:rPr>
                <w:sz w:val="24"/>
                <w:szCs w:val="24"/>
              </w:rPr>
              <w:t>at a later date</w:t>
            </w:r>
            <w:proofErr w:type="gramEnd"/>
            <w:r>
              <w:rPr>
                <w:sz w:val="24"/>
                <w:szCs w:val="24"/>
              </w:rPr>
              <w:t xml:space="preserve">) the S4 system. Awaiting to hear back from registry </w:t>
            </w:r>
            <w:proofErr w:type="gramStart"/>
            <w:r>
              <w:rPr>
                <w:sz w:val="24"/>
                <w:szCs w:val="24"/>
              </w:rPr>
              <w:t>in regard to</w:t>
            </w:r>
            <w:proofErr w:type="gramEnd"/>
            <w:r>
              <w:rPr>
                <w:sz w:val="24"/>
                <w:szCs w:val="24"/>
              </w:rPr>
              <w:t xml:space="preserve"> the logistics of implementing said idea into the university database. </w:t>
            </w:r>
          </w:p>
          <w:p w14:paraId="0F2EEA78" w14:textId="77777777" w:rsidR="005D1CCE" w:rsidRDefault="005D1CCE" w:rsidP="008A38EB">
            <w:pPr>
              <w:rPr>
                <w:sz w:val="24"/>
                <w:szCs w:val="24"/>
              </w:rPr>
            </w:pPr>
          </w:p>
          <w:p w14:paraId="15E5BB90" w14:textId="77777777" w:rsidR="005D1CCE" w:rsidRDefault="005D1CCE" w:rsidP="008A38EB">
            <w:pPr>
              <w:rPr>
                <w:sz w:val="24"/>
                <w:szCs w:val="24"/>
              </w:rPr>
            </w:pPr>
            <w:r>
              <w:rPr>
                <w:sz w:val="24"/>
                <w:szCs w:val="24"/>
              </w:rPr>
              <w:t xml:space="preserve">Working on encouraging the engagement of the course reps and the wider student body by adopting an open-door policy wherein said groups are given a platform to communicate any feedback or concerns directly to their representative, whilst taking their visions of outcomes and solutions (if applicable) into account for further action. </w:t>
            </w:r>
          </w:p>
          <w:p w14:paraId="29593F1B" w14:textId="77777777" w:rsidR="005D1CCE" w:rsidRDefault="005D1CCE" w:rsidP="008A38EB">
            <w:pPr>
              <w:rPr>
                <w:sz w:val="24"/>
                <w:szCs w:val="24"/>
              </w:rPr>
            </w:pPr>
          </w:p>
          <w:p w14:paraId="5FD6C6B3" w14:textId="77777777" w:rsidR="005D1CCE" w:rsidRDefault="005D1CCE" w:rsidP="008A38EB">
            <w:pPr>
              <w:rPr>
                <w:sz w:val="24"/>
                <w:szCs w:val="24"/>
              </w:rPr>
            </w:pPr>
            <w:r>
              <w:rPr>
                <w:sz w:val="24"/>
                <w:szCs w:val="24"/>
              </w:rPr>
              <w:t xml:space="preserve">Also awaiting feedback in regard to the university’s wider inclusivity and diversity plan over a </w:t>
            </w:r>
            <w:proofErr w:type="gramStart"/>
            <w:r>
              <w:rPr>
                <w:sz w:val="24"/>
                <w:szCs w:val="24"/>
              </w:rPr>
              <w:t>long term</w:t>
            </w:r>
            <w:proofErr w:type="gramEnd"/>
            <w:r>
              <w:rPr>
                <w:sz w:val="24"/>
                <w:szCs w:val="24"/>
              </w:rPr>
              <w:t xml:space="preserve"> period. </w:t>
            </w:r>
          </w:p>
          <w:p w14:paraId="4D919D57" w14:textId="77777777" w:rsidR="005D1CCE" w:rsidRDefault="005D1CCE" w:rsidP="008A38EB">
            <w:pPr>
              <w:rPr>
                <w:sz w:val="24"/>
                <w:szCs w:val="24"/>
              </w:rPr>
            </w:pPr>
          </w:p>
        </w:tc>
      </w:tr>
      <w:tr w:rsidR="005D1CCE" w:rsidRPr="00E03DCB" w14:paraId="14D308A1" w14:textId="77777777" w:rsidTr="008A38EB">
        <w:trPr>
          <w:trHeight w:val="210"/>
        </w:trPr>
        <w:tc>
          <w:tcPr>
            <w:tcW w:w="9016" w:type="dxa"/>
            <w:shd w:val="clear" w:color="auto" w:fill="B6DDE8" w:themeFill="accent5" w:themeFillTint="66"/>
          </w:tcPr>
          <w:p w14:paraId="5532B192" w14:textId="77777777" w:rsidR="005D1CCE" w:rsidRDefault="005D1CCE" w:rsidP="008A38EB">
            <w:pPr>
              <w:rPr>
                <w:b/>
                <w:bCs/>
                <w:sz w:val="24"/>
                <w:szCs w:val="24"/>
              </w:rPr>
            </w:pPr>
            <w:r>
              <w:rPr>
                <w:b/>
                <w:bCs/>
                <w:sz w:val="24"/>
                <w:szCs w:val="24"/>
              </w:rPr>
              <w:lastRenderedPageBreak/>
              <w:t>‘Wins’ or other outcomes for the students this role represents</w:t>
            </w:r>
          </w:p>
        </w:tc>
      </w:tr>
      <w:tr w:rsidR="005D1CCE" w:rsidRPr="00E03DCB" w14:paraId="10F5FC72" w14:textId="77777777" w:rsidTr="008A38EB">
        <w:trPr>
          <w:trHeight w:val="540"/>
        </w:trPr>
        <w:tc>
          <w:tcPr>
            <w:tcW w:w="9016" w:type="dxa"/>
          </w:tcPr>
          <w:p w14:paraId="7EFED31D" w14:textId="77777777" w:rsidR="005D1CCE" w:rsidRPr="00975EDB" w:rsidRDefault="005D1CCE" w:rsidP="008A38EB">
            <w:pPr>
              <w:rPr>
                <w:bCs/>
                <w:sz w:val="24"/>
                <w:szCs w:val="24"/>
              </w:rPr>
            </w:pPr>
            <w:r>
              <w:rPr>
                <w:bCs/>
                <w:sz w:val="24"/>
                <w:szCs w:val="24"/>
              </w:rPr>
              <w:t>N/A</w:t>
            </w:r>
          </w:p>
        </w:tc>
      </w:tr>
      <w:tr w:rsidR="005D1CCE" w:rsidRPr="00E03DCB" w14:paraId="4FB48DF3" w14:textId="77777777" w:rsidTr="008A38EB">
        <w:trPr>
          <w:trHeight w:val="284"/>
        </w:trPr>
        <w:tc>
          <w:tcPr>
            <w:tcW w:w="9016" w:type="dxa"/>
            <w:shd w:val="clear" w:color="auto" w:fill="B6DDE8" w:themeFill="accent5" w:themeFillTint="66"/>
          </w:tcPr>
          <w:p w14:paraId="47E24D19" w14:textId="77777777" w:rsidR="005D1CCE" w:rsidRPr="00E03DCB" w:rsidRDefault="005D1CCE" w:rsidP="008A38EB">
            <w:pPr>
              <w:rPr>
                <w:b/>
                <w:bCs/>
                <w:sz w:val="24"/>
                <w:szCs w:val="24"/>
              </w:rPr>
            </w:pPr>
            <w:r>
              <w:rPr>
                <w:b/>
                <w:bCs/>
                <w:sz w:val="24"/>
                <w:szCs w:val="24"/>
              </w:rPr>
              <w:t xml:space="preserve">Collaborative campaigns or things I would like support with </w:t>
            </w:r>
          </w:p>
        </w:tc>
      </w:tr>
      <w:tr w:rsidR="005D1CCE" w:rsidRPr="00E03DCB" w14:paraId="4DA8CDD0" w14:textId="77777777" w:rsidTr="008A38EB">
        <w:trPr>
          <w:trHeight w:val="284"/>
        </w:trPr>
        <w:tc>
          <w:tcPr>
            <w:tcW w:w="9016" w:type="dxa"/>
            <w:shd w:val="clear" w:color="auto" w:fill="auto"/>
          </w:tcPr>
          <w:p w14:paraId="5CB68342" w14:textId="77777777" w:rsidR="005D1CCE" w:rsidRPr="003F0145" w:rsidRDefault="005D1CCE" w:rsidP="008A38EB">
            <w:pPr>
              <w:rPr>
                <w:sz w:val="24"/>
                <w:szCs w:val="24"/>
              </w:rPr>
            </w:pPr>
            <w:r>
              <w:rPr>
                <w:sz w:val="24"/>
                <w:szCs w:val="24"/>
              </w:rPr>
              <w:t>N/A</w:t>
            </w:r>
          </w:p>
          <w:p w14:paraId="60D66EF7" w14:textId="77777777" w:rsidR="005D1CCE" w:rsidRPr="003F0145" w:rsidRDefault="005D1CCE" w:rsidP="008A38EB">
            <w:pPr>
              <w:rPr>
                <w:sz w:val="24"/>
                <w:szCs w:val="24"/>
              </w:rPr>
            </w:pPr>
          </w:p>
          <w:p w14:paraId="1D6BDA77" w14:textId="77777777" w:rsidR="005D1CCE" w:rsidRPr="00E03DCB" w:rsidRDefault="005D1CCE" w:rsidP="008A38EB">
            <w:pPr>
              <w:rPr>
                <w:b/>
                <w:sz w:val="24"/>
                <w:szCs w:val="24"/>
              </w:rPr>
            </w:pPr>
          </w:p>
        </w:tc>
      </w:tr>
      <w:tr w:rsidR="005D1CCE" w:rsidRPr="00E03DCB" w14:paraId="0F55401C" w14:textId="77777777" w:rsidTr="008A38EB">
        <w:trPr>
          <w:trHeight w:val="284"/>
        </w:trPr>
        <w:tc>
          <w:tcPr>
            <w:tcW w:w="9016" w:type="dxa"/>
            <w:shd w:val="clear" w:color="auto" w:fill="B6DDE8" w:themeFill="accent5" w:themeFillTint="66"/>
          </w:tcPr>
          <w:p w14:paraId="5FEC8272" w14:textId="77777777" w:rsidR="005D1CCE" w:rsidRPr="003F0145" w:rsidRDefault="005D1CCE" w:rsidP="008A38EB">
            <w:pPr>
              <w:rPr>
                <w:sz w:val="24"/>
                <w:szCs w:val="24"/>
              </w:rPr>
            </w:pPr>
            <w:r w:rsidRPr="00E03DCB">
              <w:rPr>
                <w:b/>
                <w:sz w:val="24"/>
                <w:szCs w:val="24"/>
              </w:rPr>
              <w:t>Other updates</w:t>
            </w:r>
            <w:r>
              <w:rPr>
                <w:b/>
                <w:sz w:val="24"/>
                <w:szCs w:val="24"/>
              </w:rPr>
              <w:t xml:space="preserve"> </w:t>
            </w:r>
            <w:r>
              <w:rPr>
                <w:sz w:val="24"/>
                <w:szCs w:val="24"/>
              </w:rPr>
              <w:t>(see above)</w:t>
            </w:r>
          </w:p>
        </w:tc>
      </w:tr>
      <w:tr w:rsidR="005D1CCE" w14:paraId="2EB4BB4F" w14:textId="77777777" w:rsidTr="008A38EB">
        <w:trPr>
          <w:trHeight w:val="645"/>
        </w:trPr>
        <w:tc>
          <w:tcPr>
            <w:tcW w:w="9016" w:type="dxa"/>
          </w:tcPr>
          <w:p w14:paraId="54892CD7" w14:textId="77777777" w:rsidR="005D1CCE" w:rsidRPr="003F0145" w:rsidRDefault="005D1CCE" w:rsidP="008A38EB">
            <w:pPr>
              <w:rPr>
                <w:sz w:val="24"/>
                <w:szCs w:val="24"/>
              </w:rPr>
            </w:pPr>
            <w:r>
              <w:rPr>
                <w:sz w:val="24"/>
                <w:szCs w:val="24"/>
              </w:rPr>
              <w:t>N/A</w:t>
            </w:r>
          </w:p>
          <w:p w14:paraId="2D8A1690" w14:textId="77777777" w:rsidR="005D1CCE" w:rsidRPr="003F0145" w:rsidRDefault="005D1CCE" w:rsidP="008A38EB">
            <w:pPr>
              <w:rPr>
                <w:sz w:val="24"/>
                <w:szCs w:val="24"/>
              </w:rPr>
            </w:pPr>
          </w:p>
          <w:p w14:paraId="25905FB7" w14:textId="77777777" w:rsidR="005D1CCE" w:rsidRDefault="005D1CCE" w:rsidP="008A38EB"/>
        </w:tc>
      </w:tr>
    </w:tbl>
    <w:p w14:paraId="668298A5" w14:textId="77777777" w:rsidR="005D1CCE" w:rsidRDefault="005D1CCE" w:rsidP="005D1CCE">
      <w:pPr>
        <w:rPr>
          <w:b/>
        </w:rPr>
      </w:pPr>
    </w:p>
    <w:tbl>
      <w:tblPr>
        <w:tblStyle w:val="TableGrid"/>
        <w:tblW w:w="0" w:type="auto"/>
        <w:tblLook w:val="04A0" w:firstRow="1" w:lastRow="0" w:firstColumn="1" w:lastColumn="0" w:noHBand="0" w:noVBand="1"/>
      </w:tblPr>
      <w:tblGrid>
        <w:gridCol w:w="9016"/>
      </w:tblGrid>
      <w:tr w:rsidR="005D1CCE" w:rsidRPr="00584500" w14:paraId="5AD4A448" w14:textId="77777777" w:rsidTr="008A38EB">
        <w:trPr>
          <w:trHeight w:val="531"/>
        </w:trPr>
        <w:tc>
          <w:tcPr>
            <w:tcW w:w="9016" w:type="dxa"/>
            <w:shd w:val="clear" w:color="auto" w:fill="92CDDC" w:themeFill="accent5" w:themeFillTint="99"/>
          </w:tcPr>
          <w:p w14:paraId="3B26CEB4" w14:textId="77777777" w:rsidR="005D1CCE" w:rsidRPr="00584500" w:rsidRDefault="005D1CCE" w:rsidP="008A38EB">
            <w:pPr>
              <w:rPr>
                <w:b/>
                <w:sz w:val="36"/>
                <w:szCs w:val="36"/>
              </w:rPr>
            </w:pPr>
            <w:r>
              <w:rPr>
                <w:b/>
                <w:sz w:val="36"/>
                <w:szCs w:val="36"/>
              </w:rPr>
              <w:t xml:space="preserve">Antonia-Roxana Vrabie Student Rep for Business School </w:t>
            </w:r>
          </w:p>
        </w:tc>
      </w:tr>
      <w:tr w:rsidR="005D1CCE" w:rsidRPr="00E03DCB" w14:paraId="239BAE6B" w14:textId="77777777" w:rsidTr="008A38EB">
        <w:trPr>
          <w:trHeight w:val="210"/>
        </w:trPr>
        <w:tc>
          <w:tcPr>
            <w:tcW w:w="9016" w:type="dxa"/>
            <w:shd w:val="clear" w:color="auto" w:fill="B6DDE8" w:themeFill="accent5" w:themeFillTint="66"/>
          </w:tcPr>
          <w:p w14:paraId="2AAF56A4" w14:textId="77777777" w:rsidR="005D1CCE" w:rsidRPr="00E03DCB" w:rsidRDefault="005D1CCE" w:rsidP="008A38EB">
            <w:pPr>
              <w:rPr>
                <w:sz w:val="24"/>
                <w:szCs w:val="24"/>
              </w:rPr>
            </w:pPr>
            <w:r>
              <w:rPr>
                <w:b/>
                <w:sz w:val="24"/>
                <w:szCs w:val="24"/>
              </w:rPr>
              <w:t xml:space="preserve">Key feedback I have received and how it is being progressed </w:t>
            </w:r>
          </w:p>
        </w:tc>
      </w:tr>
      <w:tr w:rsidR="005D1CCE" w:rsidRPr="00E03DCB" w14:paraId="50D4B0FF" w14:textId="77777777" w:rsidTr="008A38EB">
        <w:trPr>
          <w:trHeight w:val="210"/>
        </w:trPr>
        <w:tc>
          <w:tcPr>
            <w:tcW w:w="9016" w:type="dxa"/>
            <w:shd w:val="clear" w:color="auto" w:fill="auto"/>
          </w:tcPr>
          <w:p w14:paraId="267EF45F" w14:textId="77777777" w:rsidR="005D1CCE" w:rsidRDefault="005D1CCE" w:rsidP="008A38EB">
            <w:pPr>
              <w:rPr>
                <w:sz w:val="24"/>
                <w:szCs w:val="24"/>
              </w:rPr>
            </w:pPr>
          </w:p>
          <w:p w14:paraId="6F71AE82" w14:textId="77777777" w:rsidR="005D1CCE" w:rsidRDefault="005D1CCE" w:rsidP="008A38EB">
            <w:pPr>
              <w:rPr>
                <w:sz w:val="24"/>
                <w:szCs w:val="24"/>
              </w:rPr>
            </w:pPr>
            <w:r>
              <w:rPr>
                <w:sz w:val="24"/>
                <w:szCs w:val="24"/>
              </w:rPr>
              <w:t xml:space="preserve">There have been a few issues with gathering feedback, as many course reps do not reply to their emails at all, making it difficult for us to receive answers. </w:t>
            </w:r>
          </w:p>
          <w:p w14:paraId="7740B4CC" w14:textId="77777777" w:rsidR="005D1CCE" w:rsidRDefault="005D1CCE" w:rsidP="008A38EB">
            <w:pPr>
              <w:rPr>
                <w:sz w:val="24"/>
                <w:szCs w:val="24"/>
              </w:rPr>
            </w:pPr>
            <w:r>
              <w:rPr>
                <w:sz w:val="24"/>
                <w:szCs w:val="24"/>
              </w:rPr>
              <w:t xml:space="preserve">However, there were a few issues with lecture recordings, which I am still waiting an update for. </w:t>
            </w:r>
          </w:p>
          <w:p w14:paraId="0864F4D1" w14:textId="77777777" w:rsidR="005D1CCE" w:rsidRDefault="005D1CCE" w:rsidP="008A38EB">
            <w:pPr>
              <w:rPr>
                <w:sz w:val="24"/>
                <w:szCs w:val="24"/>
              </w:rPr>
            </w:pPr>
            <w:r>
              <w:rPr>
                <w:sz w:val="24"/>
                <w:szCs w:val="24"/>
              </w:rPr>
              <w:t xml:space="preserve">Any other feedback / issues from the last’s semester have been resolved. </w:t>
            </w:r>
          </w:p>
          <w:p w14:paraId="2410AF66" w14:textId="77777777" w:rsidR="005D1CCE" w:rsidRPr="003F0145" w:rsidRDefault="005D1CCE" w:rsidP="008A38EB">
            <w:pPr>
              <w:rPr>
                <w:sz w:val="24"/>
                <w:szCs w:val="24"/>
              </w:rPr>
            </w:pPr>
          </w:p>
          <w:p w14:paraId="2F259BBF" w14:textId="77777777" w:rsidR="005D1CCE" w:rsidRPr="003F0145" w:rsidRDefault="005D1CCE" w:rsidP="008A38EB">
            <w:pPr>
              <w:rPr>
                <w:sz w:val="24"/>
                <w:szCs w:val="24"/>
              </w:rPr>
            </w:pPr>
          </w:p>
        </w:tc>
      </w:tr>
      <w:tr w:rsidR="005D1CCE" w:rsidRPr="00E03DCB" w14:paraId="60BA5A4E" w14:textId="77777777" w:rsidTr="008A38EB">
        <w:trPr>
          <w:trHeight w:val="210"/>
        </w:trPr>
        <w:tc>
          <w:tcPr>
            <w:tcW w:w="9016" w:type="dxa"/>
            <w:shd w:val="clear" w:color="auto" w:fill="B6DDE8" w:themeFill="accent5" w:themeFillTint="66"/>
          </w:tcPr>
          <w:p w14:paraId="0A9712D6" w14:textId="77777777" w:rsidR="005D1CCE" w:rsidRPr="00E20390" w:rsidRDefault="005D1CCE" w:rsidP="008A38EB">
            <w:pPr>
              <w:rPr>
                <w:b/>
                <w:sz w:val="24"/>
                <w:szCs w:val="24"/>
              </w:rPr>
            </w:pPr>
            <w:r>
              <w:rPr>
                <w:b/>
                <w:sz w:val="24"/>
                <w:szCs w:val="24"/>
              </w:rPr>
              <w:t>Manifesto points/</w:t>
            </w:r>
            <w:r w:rsidRPr="00E20390">
              <w:rPr>
                <w:b/>
                <w:sz w:val="24"/>
                <w:szCs w:val="24"/>
              </w:rPr>
              <w:t>Priorities I have been working on</w:t>
            </w:r>
            <w:r>
              <w:rPr>
                <w:b/>
                <w:sz w:val="24"/>
                <w:szCs w:val="24"/>
              </w:rPr>
              <w:t xml:space="preserve"> – key issues facing students represented by this role</w:t>
            </w:r>
          </w:p>
        </w:tc>
      </w:tr>
      <w:tr w:rsidR="005D1CCE" w:rsidRPr="00E03DCB" w14:paraId="264B0608" w14:textId="77777777" w:rsidTr="008A38EB">
        <w:trPr>
          <w:trHeight w:val="210"/>
        </w:trPr>
        <w:tc>
          <w:tcPr>
            <w:tcW w:w="9016" w:type="dxa"/>
            <w:shd w:val="clear" w:color="auto" w:fill="auto"/>
          </w:tcPr>
          <w:p w14:paraId="682755E0" w14:textId="77777777" w:rsidR="005D1CCE" w:rsidRDefault="005D1CCE" w:rsidP="008A38EB">
            <w:pPr>
              <w:rPr>
                <w:sz w:val="24"/>
                <w:szCs w:val="24"/>
              </w:rPr>
            </w:pPr>
          </w:p>
          <w:p w14:paraId="48164FA9" w14:textId="77777777" w:rsidR="005D1CCE" w:rsidRDefault="005D1CCE" w:rsidP="008A38EB">
            <w:pPr>
              <w:rPr>
                <w:sz w:val="24"/>
                <w:szCs w:val="24"/>
              </w:rPr>
            </w:pPr>
            <w:r>
              <w:rPr>
                <w:sz w:val="24"/>
                <w:szCs w:val="24"/>
              </w:rPr>
              <w:t xml:space="preserve">I have been working on with the careers service to develop student engagement and develop new careers events, which will support students in their progression after university. </w:t>
            </w:r>
          </w:p>
          <w:p w14:paraId="1AFAE5B5" w14:textId="77777777" w:rsidR="005D1CCE" w:rsidRDefault="005D1CCE" w:rsidP="008A38EB">
            <w:pPr>
              <w:rPr>
                <w:sz w:val="24"/>
                <w:szCs w:val="24"/>
              </w:rPr>
            </w:pPr>
            <w:r>
              <w:rPr>
                <w:sz w:val="24"/>
                <w:szCs w:val="24"/>
              </w:rPr>
              <w:t xml:space="preserve">We are having meetings to discuss any feedback we receive and create plans for increasing the employability of students. </w:t>
            </w:r>
          </w:p>
        </w:tc>
      </w:tr>
      <w:tr w:rsidR="005D1CCE" w:rsidRPr="00E03DCB" w14:paraId="6E795B92" w14:textId="77777777" w:rsidTr="008A38EB">
        <w:trPr>
          <w:trHeight w:val="210"/>
        </w:trPr>
        <w:tc>
          <w:tcPr>
            <w:tcW w:w="9016" w:type="dxa"/>
            <w:shd w:val="clear" w:color="auto" w:fill="B6DDE8" w:themeFill="accent5" w:themeFillTint="66"/>
          </w:tcPr>
          <w:p w14:paraId="27331A01" w14:textId="77777777" w:rsidR="005D1CCE" w:rsidRDefault="005D1CCE" w:rsidP="008A38EB">
            <w:pPr>
              <w:rPr>
                <w:b/>
                <w:bCs/>
                <w:sz w:val="24"/>
                <w:szCs w:val="24"/>
              </w:rPr>
            </w:pPr>
            <w:r>
              <w:rPr>
                <w:b/>
                <w:bCs/>
                <w:sz w:val="24"/>
                <w:szCs w:val="24"/>
              </w:rPr>
              <w:t>‘Wins’ or other outcomes for the students this role represents</w:t>
            </w:r>
          </w:p>
        </w:tc>
      </w:tr>
      <w:tr w:rsidR="005D1CCE" w:rsidRPr="00E03DCB" w14:paraId="3E5DF167" w14:textId="77777777" w:rsidTr="008A38EB">
        <w:trPr>
          <w:trHeight w:val="540"/>
        </w:trPr>
        <w:tc>
          <w:tcPr>
            <w:tcW w:w="9016" w:type="dxa"/>
          </w:tcPr>
          <w:p w14:paraId="40BAED9F" w14:textId="77777777" w:rsidR="005D1CCE" w:rsidRDefault="005D1CCE" w:rsidP="008A38EB">
            <w:pPr>
              <w:rPr>
                <w:b/>
                <w:sz w:val="24"/>
                <w:szCs w:val="24"/>
              </w:rPr>
            </w:pPr>
          </w:p>
          <w:p w14:paraId="5E3AB0B8" w14:textId="77777777" w:rsidR="005D1CCE" w:rsidRDefault="005D1CCE" w:rsidP="008A38EB">
            <w:pPr>
              <w:rPr>
                <w:bCs/>
                <w:sz w:val="24"/>
                <w:szCs w:val="24"/>
              </w:rPr>
            </w:pPr>
            <w:r>
              <w:rPr>
                <w:bCs/>
                <w:sz w:val="24"/>
                <w:szCs w:val="24"/>
              </w:rPr>
              <w:t xml:space="preserve">By working with the careers service, we </w:t>
            </w:r>
            <w:proofErr w:type="gramStart"/>
            <w:r>
              <w:rPr>
                <w:bCs/>
                <w:sz w:val="24"/>
                <w:szCs w:val="24"/>
              </w:rPr>
              <w:t>are able to</w:t>
            </w:r>
            <w:proofErr w:type="gramEnd"/>
            <w:r>
              <w:rPr>
                <w:bCs/>
                <w:sz w:val="24"/>
                <w:szCs w:val="24"/>
              </w:rPr>
              <w:t xml:space="preserve"> support the students in their employability. </w:t>
            </w:r>
          </w:p>
          <w:p w14:paraId="0C9A7962" w14:textId="77777777" w:rsidR="005D1CCE" w:rsidRPr="00CF2FCC" w:rsidRDefault="005D1CCE" w:rsidP="008A38EB">
            <w:pPr>
              <w:rPr>
                <w:bCs/>
                <w:sz w:val="24"/>
                <w:szCs w:val="24"/>
              </w:rPr>
            </w:pPr>
            <w:r>
              <w:rPr>
                <w:bCs/>
                <w:sz w:val="24"/>
                <w:szCs w:val="24"/>
              </w:rPr>
              <w:t xml:space="preserve">I am always striving to gain feedback, in order to increase the student’s positive experiences within their courses and solve any issues as soon as possible. </w:t>
            </w:r>
          </w:p>
          <w:p w14:paraId="1D2F65B7" w14:textId="77777777" w:rsidR="005D1CCE" w:rsidRDefault="005D1CCE" w:rsidP="008A38EB">
            <w:pPr>
              <w:rPr>
                <w:b/>
                <w:sz w:val="24"/>
                <w:szCs w:val="24"/>
              </w:rPr>
            </w:pPr>
          </w:p>
        </w:tc>
      </w:tr>
      <w:tr w:rsidR="005D1CCE" w:rsidRPr="00E03DCB" w14:paraId="45A698E5" w14:textId="77777777" w:rsidTr="008A38EB">
        <w:trPr>
          <w:trHeight w:val="284"/>
        </w:trPr>
        <w:tc>
          <w:tcPr>
            <w:tcW w:w="9016" w:type="dxa"/>
            <w:shd w:val="clear" w:color="auto" w:fill="B6DDE8" w:themeFill="accent5" w:themeFillTint="66"/>
          </w:tcPr>
          <w:p w14:paraId="3502C0AE" w14:textId="77777777" w:rsidR="005D1CCE" w:rsidRPr="00E03DCB" w:rsidRDefault="005D1CCE" w:rsidP="008A38EB">
            <w:pPr>
              <w:rPr>
                <w:b/>
                <w:bCs/>
                <w:sz w:val="24"/>
                <w:szCs w:val="24"/>
              </w:rPr>
            </w:pPr>
            <w:r>
              <w:rPr>
                <w:b/>
                <w:bCs/>
                <w:sz w:val="24"/>
                <w:szCs w:val="24"/>
              </w:rPr>
              <w:t xml:space="preserve">Collaborative campaigns or things I would like support with </w:t>
            </w:r>
          </w:p>
        </w:tc>
      </w:tr>
      <w:tr w:rsidR="005D1CCE" w:rsidRPr="00E03DCB" w14:paraId="7625830C" w14:textId="77777777" w:rsidTr="008A38EB">
        <w:trPr>
          <w:trHeight w:val="284"/>
        </w:trPr>
        <w:tc>
          <w:tcPr>
            <w:tcW w:w="9016" w:type="dxa"/>
            <w:shd w:val="clear" w:color="auto" w:fill="auto"/>
          </w:tcPr>
          <w:p w14:paraId="2344602F" w14:textId="77777777" w:rsidR="005D1CCE" w:rsidRPr="003F0145" w:rsidRDefault="005D1CCE" w:rsidP="008A38EB">
            <w:pPr>
              <w:rPr>
                <w:sz w:val="24"/>
                <w:szCs w:val="24"/>
              </w:rPr>
            </w:pPr>
          </w:p>
          <w:p w14:paraId="112AC07F" w14:textId="77777777" w:rsidR="005D1CCE" w:rsidRPr="003F0145" w:rsidRDefault="005D1CCE" w:rsidP="008A38EB">
            <w:pPr>
              <w:rPr>
                <w:sz w:val="24"/>
                <w:szCs w:val="24"/>
              </w:rPr>
            </w:pPr>
            <w:r>
              <w:rPr>
                <w:sz w:val="24"/>
                <w:szCs w:val="24"/>
              </w:rPr>
              <w:t xml:space="preserve">I would like to carry on supporting the career service, as I believe it is such an important service that provides amazing opportunities, and students do not use it to the extent </w:t>
            </w:r>
          </w:p>
          <w:p w14:paraId="30277E50" w14:textId="77777777" w:rsidR="005D1CCE" w:rsidRPr="005B1FC8" w:rsidRDefault="005D1CCE" w:rsidP="008A38EB">
            <w:pPr>
              <w:rPr>
                <w:bCs/>
                <w:sz w:val="24"/>
                <w:szCs w:val="24"/>
              </w:rPr>
            </w:pPr>
            <w:r>
              <w:rPr>
                <w:bCs/>
                <w:sz w:val="24"/>
                <w:szCs w:val="24"/>
              </w:rPr>
              <w:t xml:space="preserve">they should. </w:t>
            </w:r>
          </w:p>
        </w:tc>
      </w:tr>
      <w:tr w:rsidR="005D1CCE" w:rsidRPr="00E03DCB" w14:paraId="54A7950A" w14:textId="77777777" w:rsidTr="008A38EB">
        <w:trPr>
          <w:trHeight w:val="284"/>
        </w:trPr>
        <w:tc>
          <w:tcPr>
            <w:tcW w:w="9016" w:type="dxa"/>
            <w:shd w:val="clear" w:color="auto" w:fill="B6DDE8" w:themeFill="accent5" w:themeFillTint="66"/>
          </w:tcPr>
          <w:p w14:paraId="18216836" w14:textId="77777777" w:rsidR="005D1CCE" w:rsidRPr="003F0145" w:rsidRDefault="005D1CCE" w:rsidP="008A38EB">
            <w:pPr>
              <w:rPr>
                <w:sz w:val="24"/>
                <w:szCs w:val="24"/>
              </w:rPr>
            </w:pPr>
            <w:r w:rsidRPr="00E03DCB">
              <w:rPr>
                <w:b/>
                <w:sz w:val="24"/>
                <w:szCs w:val="24"/>
              </w:rPr>
              <w:t>Other updates</w:t>
            </w:r>
            <w:r>
              <w:rPr>
                <w:b/>
                <w:sz w:val="24"/>
                <w:szCs w:val="24"/>
              </w:rPr>
              <w:t xml:space="preserve"> </w:t>
            </w:r>
            <w:r>
              <w:rPr>
                <w:sz w:val="24"/>
                <w:szCs w:val="24"/>
              </w:rPr>
              <w:t>(see above)</w:t>
            </w:r>
          </w:p>
        </w:tc>
      </w:tr>
      <w:tr w:rsidR="005D1CCE" w14:paraId="393D4D88" w14:textId="77777777" w:rsidTr="008A38EB">
        <w:trPr>
          <w:trHeight w:val="645"/>
        </w:trPr>
        <w:tc>
          <w:tcPr>
            <w:tcW w:w="9016" w:type="dxa"/>
          </w:tcPr>
          <w:p w14:paraId="3C0D8E07" w14:textId="77777777" w:rsidR="005D1CCE" w:rsidRDefault="005D1CCE" w:rsidP="008A38EB">
            <w:pPr>
              <w:rPr>
                <w:sz w:val="24"/>
                <w:szCs w:val="24"/>
              </w:rPr>
            </w:pPr>
          </w:p>
          <w:p w14:paraId="6F0E83DF" w14:textId="77777777" w:rsidR="005D1CCE" w:rsidRPr="003F0145" w:rsidRDefault="005D1CCE" w:rsidP="008A38EB">
            <w:pPr>
              <w:rPr>
                <w:sz w:val="24"/>
                <w:szCs w:val="24"/>
              </w:rPr>
            </w:pPr>
            <w:r>
              <w:rPr>
                <w:sz w:val="24"/>
                <w:szCs w:val="24"/>
              </w:rPr>
              <w:t xml:space="preserve">I think the issue regarding feedback from course reps and just simple emails replies is highly important. There </w:t>
            </w:r>
            <w:proofErr w:type="gramStart"/>
            <w:r>
              <w:rPr>
                <w:sz w:val="24"/>
                <w:szCs w:val="24"/>
              </w:rPr>
              <w:t>are</w:t>
            </w:r>
            <w:proofErr w:type="gramEnd"/>
            <w:r>
              <w:rPr>
                <w:sz w:val="24"/>
                <w:szCs w:val="24"/>
              </w:rPr>
              <w:t xml:space="preserve"> a maximum of three out of thirty four course reps that have </w:t>
            </w:r>
            <w:r>
              <w:rPr>
                <w:sz w:val="24"/>
                <w:szCs w:val="24"/>
              </w:rPr>
              <w:lastRenderedPageBreak/>
              <w:t xml:space="preserve">been replying to some emails, meaning that the majority of them do not take their roles seriously, which is why the Business school’s engagement rate in feedback and surveys is one of the lowest. </w:t>
            </w:r>
          </w:p>
          <w:p w14:paraId="1AE60058" w14:textId="77777777" w:rsidR="005D1CCE" w:rsidRPr="003F0145" w:rsidRDefault="005D1CCE" w:rsidP="008A38EB">
            <w:pPr>
              <w:rPr>
                <w:sz w:val="24"/>
                <w:szCs w:val="24"/>
              </w:rPr>
            </w:pPr>
          </w:p>
          <w:p w14:paraId="04A7ED0A" w14:textId="77777777" w:rsidR="005D1CCE" w:rsidRDefault="005D1CCE" w:rsidP="008A38EB"/>
        </w:tc>
      </w:tr>
    </w:tbl>
    <w:p w14:paraId="7FD43D62" w14:textId="77777777" w:rsidR="005D1CCE" w:rsidRDefault="005D1CCE" w:rsidP="005D1CCE">
      <w:pPr>
        <w:rPr>
          <w:b/>
        </w:rPr>
      </w:pPr>
    </w:p>
    <w:tbl>
      <w:tblPr>
        <w:tblStyle w:val="TableGrid"/>
        <w:tblW w:w="0" w:type="auto"/>
        <w:tblLook w:val="04A0" w:firstRow="1" w:lastRow="0" w:firstColumn="1" w:lastColumn="0" w:noHBand="0" w:noVBand="1"/>
      </w:tblPr>
      <w:tblGrid>
        <w:gridCol w:w="9016"/>
      </w:tblGrid>
      <w:tr w:rsidR="005D1CCE" w:rsidRPr="00584500" w14:paraId="21938C00" w14:textId="77777777" w:rsidTr="008A38EB">
        <w:trPr>
          <w:trHeight w:val="531"/>
        </w:trPr>
        <w:tc>
          <w:tcPr>
            <w:tcW w:w="9016" w:type="dxa"/>
            <w:shd w:val="clear" w:color="auto" w:fill="92CDDC" w:themeFill="accent5" w:themeFillTint="99"/>
          </w:tcPr>
          <w:p w14:paraId="0C43D6C9" w14:textId="77777777" w:rsidR="005D1CCE" w:rsidRPr="00584500" w:rsidRDefault="005D1CCE" w:rsidP="008A38EB">
            <w:pPr>
              <w:rPr>
                <w:b/>
                <w:sz w:val="36"/>
                <w:szCs w:val="36"/>
              </w:rPr>
            </w:pPr>
            <w:r>
              <w:rPr>
                <w:b/>
                <w:sz w:val="36"/>
                <w:szCs w:val="36"/>
              </w:rPr>
              <w:t xml:space="preserve">School of Society and Culture Representative </w:t>
            </w:r>
            <w:r w:rsidRPr="00584500">
              <w:rPr>
                <w:b/>
                <w:sz w:val="36"/>
                <w:szCs w:val="36"/>
              </w:rPr>
              <w:t xml:space="preserve">– </w:t>
            </w:r>
            <w:r>
              <w:rPr>
                <w:b/>
                <w:sz w:val="36"/>
                <w:szCs w:val="36"/>
              </w:rPr>
              <w:t>Lucy Metaj</w:t>
            </w:r>
          </w:p>
        </w:tc>
      </w:tr>
      <w:tr w:rsidR="005D1CCE" w:rsidRPr="00E03DCB" w14:paraId="159EF227" w14:textId="77777777" w:rsidTr="008A38EB">
        <w:trPr>
          <w:trHeight w:val="210"/>
        </w:trPr>
        <w:tc>
          <w:tcPr>
            <w:tcW w:w="9016" w:type="dxa"/>
            <w:shd w:val="clear" w:color="auto" w:fill="B6DDE8" w:themeFill="accent5" w:themeFillTint="66"/>
          </w:tcPr>
          <w:p w14:paraId="346EB192" w14:textId="77777777" w:rsidR="005D1CCE" w:rsidRPr="00E03DCB" w:rsidRDefault="005D1CCE" w:rsidP="008A38EB">
            <w:pPr>
              <w:rPr>
                <w:sz w:val="24"/>
                <w:szCs w:val="24"/>
              </w:rPr>
            </w:pPr>
            <w:r>
              <w:rPr>
                <w:b/>
                <w:sz w:val="24"/>
                <w:szCs w:val="24"/>
              </w:rPr>
              <w:t xml:space="preserve">Key feedback I have received and how it is being progressed </w:t>
            </w:r>
          </w:p>
        </w:tc>
      </w:tr>
      <w:tr w:rsidR="005D1CCE" w:rsidRPr="00E03DCB" w14:paraId="129DE53F" w14:textId="77777777" w:rsidTr="008A38EB">
        <w:trPr>
          <w:trHeight w:val="210"/>
        </w:trPr>
        <w:tc>
          <w:tcPr>
            <w:tcW w:w="9016" w:type="dxa"/>
            <w:shd w:val="clear" w:color="auto" w:fill="auto"/>
          </w:tcPr>
          <w:p w14:paraId="0DBC79EB" w14:textId="77777777" w:rsidR="005D1CCE" w:rsidRPr="003F0145" w:rsidRDefault="005D1CCE" w:rsidP="008A38EB">
            <w:pPr>
              <w:rPr>
                <w:sz w:val="24"/>
                <w:szCs w:val="24"/>
              </w:rPr>
            </w:pPr>
            <w:r>
              <w:rPr>
                <w:sz w:val="24"/>
                <w:szCs w:val="24"/>
              </w:rPr>
              <w:t xml:space="preserve">I have not received any key pieces of feedback </w:t>
            </w:r>
            <w:proofErr w:type="gramStart"/>
            <w:r>
              <w:rPr>
                <w:sz w:val="24"/>
                <w:szCs w:val="24"/>
              </w:rPr>
              <w:t>as of yet</w:t>
            </w:r>
            <w:proofErr w:type="gramEnd"/>
            <w:r>
              <w:rPr>
                <w:sz w:val="24"/>
                <w:szCs w:val="24"/>
              </w:rPr>
              <w:t>, but I will be hosting another Staff/ Student Liaison Forum on March 23</w:t>
            </w:r>
            <w:r w:rsidRPr="00CD0D3C">
              <w:rPr>
                <w:sz w:val="24"/>
                <w:szCs w:val="24"/>
                <w:vertAlign w:val="superscript"/>
              </w:rPr>
              <w:t>rd</w:t>
            </w:r>
            <w:r>
              <w:rPr>
                <w:sz w:val="24"/>
                <w:szCs w:val="24"/>
              </w:rPr>
              <w:t xml:space="preserve"> for Course Reps to attend and provide their feedback.</w:t>
            </w:r>
          </w:p>
        </w:tc>
      </w:tr>
      <w:tr w:rsidR="005D1CCE" w:rsidRPr="00E03DCB" w14:paraId="45C14B61" w14:textId="77777777" w:rsidTr="008A38EB">
        <w:trPr>
          <w:trHeight w:val="210"/>
        </w:trPr>
        <w:tc>
          <w:tcPr>
            <w:tcW w:w="9016" w:type="dxa"/>
            <w:shd w:val="clear" w:color="auto" w:fill="B6DDE8" w:themeFill="accent5" w:themeFillTint="66"/>
          </w:tcPr>
          <w:p w14:paraId="4E705031" w14:textId="77777777" w:rsidR="005D1CCE" w:rsidRPr="00E20390" w:rsidRDefault="005D1CCE" w:rsidP="008A38EB">
            <w:pPr>
              <w:rPr>
                <w:b/>
                <w:sz w:val="24"/>
                <w:szCs w:val="24"/>
              </w:rPr>
            </w:pPr>
            <w:r>
              <w:rPr>
                <w:b/>
                <w:sz w:val="24"/>
                <w:szCs w:val="24"/>
              </w:rPr>
              <w:t>Manifesto points/</w:t>
            </w:r>
            <w:r w:rsidRPr="00E20390">
              <w:rPr>
                <w:b/>
                <w:sz w:val="24"/>
                <w:szCs w:val="24"/>
              </w:rPr>
              <w:t>Priorities I have been working on</w:t>
            </w:r>
            <w:r>
              <w:rPr>
                <w:b/>
                <w:sz w:val="24"/>
                <w:szCs w:val="24"/>
              </w:rPr>
              <w:t xml:space="preserve"> – key issues facing students represented by this role</w:t>
            </w:r>
          </w:p>
        </w:tc>
      </w:tr>
      <w:tr w:rsidR="005D1CCE" w:rsidRPr="00E03DCB" w14:paraId="25285E2A" w14:textId="77777777" w:rsidTr="008A38EB">
        <w:trPr>
          <w:trHeight w:val="210"/>
        </w:trPr>
        <w:tc>
          <w:tcPr>
            <w:tcW w:w="9016" w:type="dxa"/>
            <w:shd w:val="clear" w:color="auto" w:fill="auto"/>
          </w:tcPr>
          <w:p w14:paraId="2375B171" w14:textId="77777777" w:rsidR="005D1CCE" w:rsidRDefault="005D1CCE" w:rsidP="008A38EB">
            <w:pPr>
              <w:rPr>
                <w:sz w:val="24"/>
                <w:szCs w:val="24"/>
              </w:rPr>
            </w:pPr>
            <w:r>
              <w:rPr>
                <w:sz w:val="24"/>
                <w:szCs w:val="24"/>
              </w:rPr>
              <w:t>I plan to send out my Mental Health survey again through the Course Reps.</w:t>
            </w:r>
          </w:p>
          <w:p w14:paraId="7524F06C" w14:textId="77777777" w:rsidR="005D1CCE" w:rsidRDefault="005D1CCE" w:rsidP="008A38EB">
            <w:pPr>
              <w:rPr>
                <w:sz w:val="24"/>
                <w:szCs w:val="24"/>
              </w:rPr>
            </w:pPr>
            <w:r>
              <w:rPr>
                <w:sz w:val="24"/>
                <w:szCs w:val="24"/>
              </w:rPr>
              <w:t>As mentioned above, based on the success of the previous SSLF I will be hosting another one on the 23</w:t>
            </w:r>
            <w:r w:rsidRPr="00CD0D3C">
              <w:rPr>
                <w:sz w:val="24"/>
                <w:szCs w:val="24"/>
                <w:vertAlign w:val="superscript"/>
              </w:rPr>
              <w:t>rd</w:t>
            </w:r>
            <w:r>
              <w:rPr>
                <w:sz w:val="24"/>
                <w:szCs w:val="24"/>
              </w:rPr>
              <w:t xml:space="preserve">, and the feedback will be circulated back to Reps once I have sorted through it.  </w:t>
            </w:r>
          </w:p>
        </w:tc>
      </w:tr>
      <w:tr w:rsidR="005D1CCE" w:rsidRPr="00E03DCB" w14:paraId="62E5E369" w14:textId="77777777" w:rsidTr="008A38EB">
        <w:trPr>
          <w:trHeight w:val="210"/>
        </w:trPr>
        <w:tc>
          <w:tcPr>
            <w:tcW w:w="9016" w:type="dxa"/>
            <w:shd w:val="clear" w:color="auto" w:fill="B6DDE8" w:themeFill="accent5" w:themeFillTint="66"/>
          </w:tcPr>
          <w:p w14:paraId="18B13FB6" w14:textId="77777777" w:rsidR="005D1CCE" w:rsidRDefault="005D1CCE" w:rsidP="008A38EB">
            <w:pPr>
              <w:rPr>
                <w:b/>
                <w:bCs/>
                <w:sz w:val="24"/>
                <w:szCs w:val="24"/>
              </w:rPr>
            </w:pPr>
            <w:r>
              <w:rPr>
                <w:b/>
                <w:bCs/>
                <w:sz w:val="24"/>
                <w:szCs w:val="24"/>
              </w:rPr>
              <w:t>‘Wins’ or other outcomes for the students this role represents</w:t>
            </w:r>
          </w:p>
        </w:tc>
      </w:tr>
      <w:tr w:rsidR="005D1CCE" w:rsidRPr="00E03DCB" w14:paraId="709A9C44" w14:textId="77777777" w:rsidTr="008A38EB">
        <w:trPr>
          <w:trHeight w:val="540"/>
        </w:trPr>
        <w:tc>
          <w:tcPr>
            <w:tcW w:w="9016" w:type="dxa"/>
          </w:tcPr>
          <w:p w14:paraId="28521920" w14:textId="77777777" w:rsidR="005D1CCE" w:rsidRDefault="005D1CCE" w:rsidP="008A38EB">
            <w:pPr>
              <w:rPr>
                <w:b/>
                <w:sz w:val="24"/>
                <w:szCs w:val="24"/>
              </w:rPr>
            </w:pPr>
            <w:r>
              <w:rPr>
                <w:b/>
                <w:sz w:val="24"/>
                <w:szCs w:val="24"/>
              </w:rPr>
              <w:t>Students will have their issues heard, improving overall student satisfaction.</w:t>
            </w:r>
          </w:p>
        </w:tc>
      </w:tr>
      <w:tr w:rsidR="005D1CCE" w:rsidRPr="00E03DCB" w14:paraId="53EB1D72" w14:textId="77777777" w:rsidTr="008A38EB">
        <w:trPr>
          <w:trHeight w:val="284"/>
        </w:trPr>
        <w:tc>
          <w:tcPr>
            <w:tcW w:w="9016" w:type="dxa"/>
            <w:shd w:val="clear" w:color="auto" w:fill="B6DDE8" w:themeFill="accent5" w:themeFillTint="66"/>
          </w:tcPr>
          <w:p w14:paraId="7669CD05" w14:textId="77777777" w:rsidR="005D1CCE" w:rsidRPr="00E03DCB" w:rsidRDefault="005D1CCE" w:rsidP="008A38EB">
            <w:pPr>
              <w:rPr>
                <w:b/>
                <w:bCs/>
                <w:sz w:val="24"/>
                <w:szCs w:val="24"/>
              </w:rPr>
            </w:pPr>
            <w:r>
              <w:rPr>
                <w:b/>
                <w:bCs/>
                <w:sz w:val="24"/>
                <w:szCs w:val="24"/>
              </w:rPr>
              <w:t xml:space="preserve">Collaborative campaigns or things I would like support with </w:t>
            </w:r>
          </w:p>
        </w:tc>
      </w:tr>
      <w:tr w:rsidR="005D1CCE" w:rsidRPr="00E03DCB" w14:paraId="5E8B56EF" w14:textId="77777777" w:rsidTr="008A38EB">
        <w:trPr>
          <w:trHeight w:val="284"/>
        </w:trPr>
        <w:tc>
          <w:tcPr>
            <w:tcW w:w="9016" w:type="dxa"/>
            <w:shd w:val="clear" w:color="auto" w:fill="auto"/>
          </w:tcPr>
          <w:p w14:paraId="7DD57627" w14:textId="77777777" w:rsidR="005D1CCE" w:rsidRPr="003F0145" w:rsidRDefault="005D1CCE" w:rsidP="008A38EB">
            <w:pPr>
              <w:rPr>
                <w:sz w:val="24"/>
                <w:szCs w:val="24"/>
              </w:rPr>
            </w:pPr>
            <w:r>
              <w:rPr>
                <w:sz w:val="24"/>
                <w:szCs w:val="24"/>
              </w:rPr>
              <w:t xml:space="preserve">Nothing </w:t>
            </w:r>
            <w:proofErr w:type="gramStart"/>
            <w:r>
              <w:rPr>
                <w:sz w:val="24"/>
                <w:szCs w:val="24"/>
              </w:rPr>
              <w:t>at the moment</w:t>
            </w:r>
            <w:proofErr w:type="gramEnd"/>
            <w:r>
              <w:rPr>
                <w:sz w:val="24"/>
                <w:szCs w:val="24"/>
              </w:rPr>
              <w:t>.</w:t>
            </w:r>
          </w:p>
          <w:p w14:paraId="0122AAE9" w14:textId="77777777" w:rsidR="005D1CCE" w:rsidRPr="003F0145" w:rsidRDefault="005D1CCE" w:rsidP="008A38EB">
            <w:pPr>
              <w:rPr>
                <w:sz w:val="24"/>
                <w:szCs w:val="24"/>
              </w:rPr>
            </w:pPr>
          </w:p>
          <w:p w14:paraId="2A03601F" w14:textId="77777777" w:rsidR="005D1CCE" w:rsidRPr="00E03DCB" w:rsidRDefault="005D1CCE" w:rsidP="008A38EB">
            <w:pPr>
              <w:rPr>
                <w:b/>
                <w:sz w:val="24"/>
                <w:szCs w:val="24"/>
              </w:rPr>
            </w:pPr>
          </w:p>
        </w:tc>
      </w:tr>
      <w:tr w:rsidR="005D1CCE" w:rsidRPr="00E03DCB" w14:paraId="7A9C9063" w14:textId="77777777" w:rsidTr="008A38EB">
        <w:trPr>
          <w:trHeight w:val="284"/>
        </w:trPr>
        <w:tc>
          <w:tcPr>
            <w:tcW w:w="9016" w:type="dxa"/>
            <w:shd w:val="clear" w:color="auto" w:fill="B6DDE8" w:themeFill="accent5" w:themeFillTint="66"/>
          </w:tcPr>
          <w:p w14:paraId="2292F3B8" w14:textId="77777777" w:rsidR="005D1CCE" w:rsidRPr="003F0145" w:rsidRDefault="005D1CCE" w:rsidP="008A38EB">
            <w:pPr>
              <w:rPr>
                <w:sz w:val="24"/>
                <w:szCs w:val="24"/>
              </w:rPr>
            </w:pPr>
            <w:r w:rsidRPr="00E03DCB">
              <w:rPr>
                <w:b/>
                <w:sz w:val="24"/>
                <w:szCs w:val="24"/>
              </w:rPr>
              <w:t>Other updates</w:t>
            </w:r>
            <w:r>
              <w:rPr>
                <w:b/>
                <w:sz w:val="24"/>
                <w:szCs w:val="24"/>
              </w:rPr>
              <w:t xml:space="preserve"> </w:t>
            </w:r>
            <w:r>
              <w:rPr>
                <w:sz w:val="24"/>
                <w:szCs w:val="24"/>
              </w:rPr>
              <w:t>(see above)</w:t>
            </w:r>
          </w:p>
        </w:tc>
      </w:tr>
      <w:tr w:rsidR="005D1CCE" w14:paraId="384894AA" w14:textId="77777777" w:rsidTr="008A38EB">
        <w:trPr>
          <w:trHeight w:val="645"/>
        </w:trPr>
        <w:tc>
          <w:tcPr>
            <w:tcW w:w="9016" w:type="dxa"/>
          </w:tcPr>
          <w:p w14:paraId="635C2F28" w14:textId="77777777" w:rsidR="005D1CCE" w:rsidRPr="003F0145" w:rsidRDefault="005D1CCE" w:rsidP="008A38EB">
            <w:pPr>
              <w:rPr>
                <w:sz w:val="24"/>
                <w:szCs w:val="24"/>
              </w:rPr>
            </w:pPr>
            <w:r>
              <w:rPr>
                <w:sz w:val="24"/>
                <w:szCs w:val="24"/>
              </w:rPr>
              <w:t>I have been working with Business Rep Roxana on collating feedback for the Career’s Service to help improve knowledge exchange opportunities within both our respective Schools. I will be collecting feedback on this topic at the SSLF.</w:t>
            </w:r>
          </w:p>
          <w:p w14:paraId="628A01D9" w14:textId="77777777" w:rsidR="005D1CCE" w:rsidRPr="003F0145" w:rsidRDefault="005D1CCE" w:rsidP="008A38EB">
            <w:pPr>
              <w:rPr>
                <w:sz w:val="24"/>
                <w:szCs w:val="24"/>
              </w:rPr>
            </w:pPr>
          </w:p>
          <w:p w14:paraId="6375C662" w14:textId="77777777" w:rsidR="005D1CCE" w:rsidRDefault="005D1CCE" w:rsidP="008A38EB"/>
        </w:tc>
      </w:tr>
    </w:tbl>
    <w:p w14:paraId="537C0949" w14:textId="77777777" w:rsidR="005D1CCE" w:rsidRDefault="005D1CCE" w:rsidP="005D1CCE">
      <w:pPr>
        <w:rPr>
          <w:b/>
        </w:rPr>
      </w:pPr>
    </w:p>
    <w:p w14:paraId="587D12F4" w14:textId="77777777" w:rsidR="005D1CCE" w:rsidRDefault="005D1CCE" w:rsidP="005D1CCE">
      <w:pPr>
        <w:rPr>
          <w:b/>
        </w:rPr>
      </w:pPr>
    </w:p>
    <w:p w14:paraId="514D07E3" w14:textId="77777777" w:rsidR="005D1CCE" w:rsidRDefault="005D1CCE" w:rsidP="005D1CCE">
      <w:pPr>
        <w:rPr>
          <w:b/>
        </w:rPr>
      </w:pPr>
    </w:p>
    <w:p w14:paraId="001F48B1" w14:textId="77777777" w:rsidR="005D1CCE" w:rsidRPr="00FC6AF5" w:rsidRDefault="005D1CCE" w:rsidP="005D1CCE">
      <w:pPr>
        <w:rPr>
          <w:b/>
        </w:rPr>
      </w:pPr>
      <w:r w:rsidRPr="00FC6AF5">
        <w:rPr>
          <w:b/>
        </w:rPr>
        <w:t xml:space="preserve">Reports not received from </w:t>
      </w:r>
    </w:p>
    <w:p w14:paraId="4B344FA5" w14:textId="77777777" w:rsidR="005D1CCE" w:rsidRDefault="005D1CCE" w:rsidP="005D1CCE">
      <w:pPr>
        <w:pStyle w:val="ListParagraph"/>
        <w:numPr>
          <w:ilvl w:val="0"/>
          <w:numId w:val="8"/>
        </w:numPr>
        <w:spacing w:after="160" w:line="259" w:lineRule="auto"/>
      </w:pPr>
      <w:r>
        <w:t>Joyita Ashton-Simon - Psychology</w:t>
      </w:r>
    </w:p>
    <w:p w14:paraId="30E04044" w14:textId="77777777" w:rsidR="005D1CCE" w:rsidRDefault="005D1CCE" w:rsidP="005D1CCE">
      <w:pPr>
        <w:pStyle w:val="ListParagraph"/>
        <w:numPr>
          <w:ilvl w:val="0"/>
          <w:numId w:val="8"/>
        </w:numPr>
        <w:spacing w:after="160" w:line="259" w:lineRule="auto"/>
      </w:pPr>
      <w:r>
        <w:t xml:space="preserve">Emily Schenk – Peninsula Medical School </w:t>
      </w:r>
    </w:p>
    <w:p w14:paraId="260E31F8" w14:textId="77777777" w:rsidR="005D1CCE" w:rsidRDefault="005D1CCE" w:rsidP="005D1CCE">
      <w:pPr>
        <w:pStyle w:val="ListParagraph"/>
        <w:numPr>
          <w:ilvl w:val="0"/>
          <w:numId w:val="8"/>
        </w:numPr>
        <w:spacing w:after="160" w:line="259" w:lineRule="auto"/>
      </w:pPr>
      <w:r>
        <w:t xml:space="preserve">Ruby-May Allen – Peninsula Dental School </w:t>
      </w:r>
    </w:p>
    <w:p w14:paraId="099FB297" w14:textId="77777777" w:rsidR="005D1CCE" w:rsidRDefault="005D1CCE" w:rsidP="005D1CCE">
      <w:pPr>
        <w:pStyle w:val="ListParagraph"/>
        <w:numPr>
          <w:ilvl w:val="0"/>
          <w:numId w:val="8"/>
        </w:numPr>
        <w:spacing w:after="160" w:line="259" w:lineRule="auto"/>
      </w:pPr>
      <w:r>
        <w:t>Rimsha Bashir – Biomedical Sciences</w:t>
      </w:r>
    </w:p>
    <w:p w14:paraId="4E9306DF" w14:textId="77777777" w:rsidR="005D1CCE" w:rsidRDefault="005D1CCE" w:rsidP="005D1CCE">
      <w:pPr>
        <w:pStyle w:val="ListParagraph"/>
        <w:numPr>
          <w:ilvl w:val="0"/>
          <w:numId w:val="8"/>
        </w:numPr>
        <w:spacing w:after="160" w:line="259" w:lineRule="auto"/>
      </w:pPr>
      <w:r>
        <w:t>Michael Riley-Wallace</w:t>
      </w:r>
    </w:p>
    <w:p w14:paraId="797B85CE" w14:textId="77777777" w:rsidR="005D1CCE" w:rsidRDefault="005D1CCE" w:rsidP="005D1CCE">
      <w:pPr>
        <w:pStyle w:val="ListParagraph"/>
        <w:numPr>
          <w:ilvl w:val="0"/>
          <w:numId w:val="8"/>
        </w:numPr>
        <w:spacing w:after="160" w:line="259" w:lineRule="auto"/>
      </w:pPr>
      <w:r>
        <w:t xml:space="preserve">Freya Rose – Biological and Marine Sciences </w:t>
      </w:r>
    </w:p>
    <w:p w14:paraId="12C92627" w14:textId="77777777" w:rsidR="005D1CCE" w:rsidRDefault="005D1CCE" w:rsidP="005D1CCE">
      <w:pPr>
        <w:pStyle w:val="ListParagraph"/>
        <w:numPr>
          <w:ilvl w:val="0"/>
          <w:numId w:val="8"/>
        </w:numPr>
        <w:spacing w:after="160" w:line="259" w:lineRule="auto"/>
      </w:pPr>
      <w:r>
        <w:t xml:space="preserve">Wendy Villalba Pillajo – Plymouth Business School </w:t>
      </w:r>
    </w:p>
    <w:p w14:paraId="49C95273" w14:textId="77777777" w:rsidR="005D1CCE" w:rsidRPr="00FC6AF5" w:rsidRDefault="005D1CCE" w:rsidP="005D1CCE">
      <w:pPr>
        <w:rPr>
          <w:b/>
        </w:rPr>
      </w:pPr>
      <w:r w:rsidRPr="00FC6AF5">
        <w:rPr>
          <w:b/>
        </w:rPr>
        <w:t>Vacant Roles</w:t>
      </w:r>
    </w:p>
    <w:p w14:paraId="4B6CED07" w14:textId="77777777" w:rsidR="005D1CCE" w:rsidRDefault="005D1CCE" w:rsidP="005D1CCE">
      <w:pPr>
        <w:pStyle w:val="ListParagraph"/>
        <w:numPr>
          <w:ilvl w:val="0"/>
          <w:numId w:val="9"/>
        </w:numPr>
        <w:spacing w:after="160" w:line="259" w:lineRule="auto"/>
      </w:pPr>
      <w:r>
        <w:t>Health Professions</w:t>
      </w:r>
    </w:p>
    <w:p w14:paraId="2CCE0AEC" w14:textId="77777777" w:rsidR="005D1CCE" w:rsidRDefault="005D1CCE" w:rsidP="005D1CCE">
      <w:pPr>
        <w:pStyle w:val="ListParagraph"/>
        <w:numPr>
          <w:ilvl w:val="0"/>
          <w:numId w:val="9"/>
        </w:numPr>
        <w:spacing w:after="160" w:line="259" w:lineRule="auto"/>
      </w:pPr>
      <w:r>
        <w:t xml:space="preserve">Nursing and Midwifery – recently stepped up from Deputy Role </w:t>
      </w:r>
    </w:p>
    <w:p w14:paraId="32611DA0" w14:textId="40B054C5" w:rsidR="00B3383D" w:rsidRDefault="00B3383D" w:rsidP="00B3383D">
      <w:pPr>
        <w:textAlignment w:val="baseline"/>
        <w:rPr>
          <w:rFonts w:eastAsia="Times New Roman" w:cs="Calibri"/>
          <w:lang w:eastAsia="en-GB"/>
        </w:rPr>
      </w:pPr>
      <w:r w:rsidRPr="00B72BD5">
        <w:rPr>
          <w:rFonts w:eastAsia="Times New Roman" w:cs="Calibri"/>
          <w:lang w:eastAsia="en-GB"/>
        </w:rPr>
        <w:t> </w:t>
      </w:r>
    </w:p>
    <w:p w14:paraId="377B3FC8" w14:textId="10370738" w:rsidR="00700D9A" w:rsidRPr="00700D9A" w:rsidRDefault="00700D9A" w:rsidP="00700D9A">
      <w:pPr>
        <w:spacing w:beforeAutospacing="1" w:afterAutospacing="1"/>
        <w:textAlignment w:val="baseline"/>
        <w:rPr>
          <w:rFonts w:eastAsia="Calibri" w:cs="Calibri"/>
          <w:b/>
          <w:color w:val="000000" w:themeColor="text1"/>
          <w:sz w:val="28"/>
          <w:szCs w:val="28"/>
        </w:rPr>
      </w:pPr>
      <w:r w:rsidRPr="00700D9A">
        <w:rPr>
          <w:rStyle w:val="normaltextrun"/>
          <w:rFonts w:eastAsia="Calibri" w:cs="Calibri"/>
          <w:b/>
          <w:bCs/>
          <w:color w:val="000000" w:themeColor="text1"/>
          <w:sz w:val="28"/>
          <w:szCs w:val="28"/>
        </w:rPr>
        <w:lastRenderedPageBreak/>
        <w:t>Sabbatical Officer Updates</w:t>
      </w:r>
      <w:r w:rsidRPr="00700D9A">
        <w:rPr>
          <w:rStyle w:val="eop"/>
          <w:rFonts w:eastAsia="Calibri" w:cs="Calibri"/>
          <w:b/>
          <w:color w:val="000000" w:themeColor="text1"/>
          <w:sz w:val="28"/>
          <w:szCs w:val="28"/>
        </w:rPr>
        <w:t> </w:t>
      </w:r>
      <w:r w:rsidRPr="00700D9A">
        <w:rPr>
          <w:rStyle w:val="normaltextrun"/>
          <w:rFonts w:eastAsia="Calibri" w:cs="Calibri"/>
          <w:b/>
          <w:color w:val="000000" w:themeColor="text1"/>
          <w:sz w:val="28"/>
          <w:szCs w:val="28"/>
        </w:rPr>
        <w:t>February</w:t>
      </w:r>
    </w:p>
    <w:p w14:paraId="2652F021" w14:textId="7D7B5560" w:rsidR="00700D9A" w:rsidRDefault="00700D9A" w:rsidP="00700D9A">
      <w:pPr>
        <w:spacing w:beforeAutospacing="1" w:afterAutospacing="1"/>
        <w:textAlignment w:val="baseline"/>
        <w:rPr>
          <w:rFonts w:eastAsia="Calibri" w:cs="Calibri"/>
          <w:color w:val="000000" w:themeColor="text1"/>
          <w:sz w:val="40"/>
          <w:szCs w:val="40"/>
        </w:rPr>
      </w:pPr>
      <w:r>
        <w:rPr>
          <w:rStyle w:val="normaltextrun"/>
          <w:rFonts w:eastAsia="Calibri" w:cs="Calibri"/>
          <w:color w:val="000000" w:themeColor="text1"/>
          <w:sz w:val="40"/>
          <w:szCs w:val="40"/>
          <w:u w:val="single"/>
        </w:rPr>
        <w:t>P</w:t>
      </w:r>
      <w:r w:rsidRPr="1240603D">
        <w:rPr>
          <w:rStyle w:val="normaltextrun"/>
          <w:rFonts w:eastAsia="Calibri" w:cs="Calibri"/>
          <w:color w:val="000000" w:themeColor="text1"/>
          <w:sz w:val="40"/>
          <w:szCs w:val="40"/>
          <w:u w:val="single"/>
        </w:rPr>
        <w:t>resident Update</w:t>
      </w:r>
      <w:r w:rsidRPr="1240603D">
        <w:rPr>
          <w:rStyle w:val="eop"/>
          <w:rFonts w:eastAsia="Calibri" w:cs="Calibri"/>
          <w:color w:val="000000" w:themeColor="text1"/>
          <w:sz w:val="40"/>
          <w:szCs w:val="40"/>
        </w:rPr>
        <w:t> </w:t>
      </w:r>
    </w:p>
    <w:p w14:paraId="56D2F8C1" w14:textId="77777777" w:rsidR="00700D9A" w:rsidRDefault="00700D9A" w:rsidP="00700D9A">
      <w:pPr>
        <w:spacing w:beforeAutospacing="1" w:afterAutospacing="1"/>
        <w:jc w:val="right"/>
        <w:textAlignment w:val="baseline"/>
        <w:rPr>
          <w:rFonts w:eastAsia="Calibri" w:cs="Calibri"/>
          <w:color w:val="000000" w:themeColor="text1"/>
          <w:sz w:val="32"/>
          <w:szCs w:val="32"/>
        </w:rPr>
      </w:pPr>
      <w:r w:rsidRPr="1240603D">
        <w:rPr>
          <w:rStyle w:val="normaltextrun"/>
          <w:rFonts w:eastAsia="Calibri" w:cs="Calibri"/>
          <w:i/>
          <w:iCs/>
          <w:color w:val="000000" w:themeColor="text1"/>
          <w:sz w:val="32"/>
          <w:szCs w:val="32"/>
        </w:rPr>
        <w:t>Emi Dowse</w:t>
      </w:r>
      <w:r w:rsidRPr="1240603D">
        <w:rPr>
          <w:rStyle w:val="eop"/>
          <w:rFonts w:eastAsia="Calibri" w:cs="Calibri"/>
          <w:color w:val="000000" w:themeColor="text1"/>
          <w:sz w:val="32"/>
          <w:szCs w:val="32"/>
        </w:rPr>
        <w:t> </w:t>
      </w:r>
    </w:p>
    <w:p w14:paraId="769DEAFD" w14:textId="77777777" w:rsidR="00700D9A" w:rsidRDefault="00700D9A" w:rsidP="00700D9A">
      <w:pPr>
        <w:spacing w:beforeAutospacing="1" w:afterAutospacing="1"/>
        <w:textAlignment w:val="baseline"/>
        <w:rPr>
          <w:rFonts w:eastAsia="Calibri" w:cs="Calibri"/>
          <w:color w:val="000000" w:themeColor="text1"/>
        </w:rPr>
      </w:pPr>
      <w:r w:rsidRPr="732BC3DA">
        <w:rPr>
          <w:rStyle w:val="eop"/>
          <w:rFonts w:eastAsia="Calibri" w:cs="Calibri"/>
          <w:color w:val="000000" w:themeColor="text1"/>
        </w:rPr>
        <w:t> </w:t>
      </w:r>
    </w:p>
    <w:p w14:paraId="234CD4D0" w14:textId="77777777" w:rsidR="00700D9A" w:rsidRDefault="00700D9A" w:rsidP="00700D9A">
      <w:pPr>
        <w:rPr>
          <w:b/>
          <w:bCs/>
        </w:rPr>
      </w:pPr>
    </w:p>
    <w:p w14:paraId="558CEE6D" w14:textId="77777777" w:rsidR="00700D9A" w:rsidRDefault="00700D9A" w:rsidP="00700D9A">
      <w:r w:rsidRPr="732BC3DA">
        <w:t xml:space="preserve">February was a busy month with the Sabbatical Officer elections taking place at the end of it. It was great to see candidates being able to campaign back on campus after an </w:t>
      </w:r>
      <w:proofErr w:type="gramStart"/>
      <w:r w:rsidRPr="732BC3DA">
        <w:t>entirely virtual elections</w:t>
      </w:r>
      <w:proofErr w:type="gramEnd"/>
      <w:r w:rsidRPr="732BC3DA">
        <w:t xml:space="preserve"> last year.</w:t>
      </w:r>
    </w:p>
    <w:p w14:paraId="1AA3B4A6" w14:textId="77777777" w:rsidR="00700D9A" w:rsidRDefault="00700D9A" w:rsidP="00700D9A">
      <w:pPr>
        <w:rPr>
          <w:b/>
          <w:bCs/>
        </w:rPr>
      </w:pPr>
    </w:p>
    <w:p w14:paraId="1556111C" w14:textId="77777777" w:rsidR="00700D9A" w:rsidRDefault="00700D9A" w:rsidP="00700D9A">
      <w:pPr>
        <w:pStyle w:val="ListParagraph"/>
        <w:numPr>
          <w:ilvl w:val="0"/>
          <w:numId w:val="42"/>
        </w:numPr>
        <w:spacing w:after="160" w:line="259" w:lineRule="auto"/>
        <w:rPr>
          <w:b/>
          <w:bCs/>
        </w:rPr>
      </w:pPr>
      <w:r w:rsidRPr="732BC3DA">
        <w:rPr>
          <w:b/>
          <w:bCs/>
        </w:rPr>
        <w:t>Elections</w:t>
      </w:r>
    </w:p>
    <w:p w14:paraId="21DB199E" w14:textId="77777777" w:rsidR="00700D9A" w:rsidRDefault="00700D9A" w:rsidP="00700D9A">
      <w:r w:rsidRPr="732BC3DA">
        <w:t>I supported with the elections by doing daily Instagram takeovers, supporting candidates throughout the week and hosting the election results night.</w:t>
      </w:r>
    </w:p>
    <w:p w14:paraId="6D728FF2" w14:textId="77777777" w:rsidR="00700D9A" w:rsidRDefault="00700D9A" w:rsidP="00700D9A">
      <w:pPr>
        <w:pStyle w:val="ListParagraph"/>
        <w:numPr>
          <w:ilvl w:val="0"/>
          <w:numId w:val="42"/>
        </w:numPr>
        <w:spacing w:after="160" w:line="259" w:lineRule="auto"/>
        <w:textAlignment w:val="baseline"/>
        <w:rPr>
          <w:b/>
          <w:bCs/>
        </w:rPr>
      </w:pPr>
      <w:r w:rsidRPr="51A2688E">
        <w:rPr>
          <w:rFonts w:eastAsia="Calibri" w:cs="Calibri"/>
          <w:b/>
          <w:bCs/>
        </w:rPr>
        <w:t>Thinking of running sessions</w:t>
      </w:r>
    </w:p>
    <w:p w14:paraId="5F09370A" w14:textId="77777777" w:rsidR="00700D9A" w:rsidRDefault="00700D9A" w:rsidP="00700D9A">
      <w:pPr>
        <w:spacing w:line="257" w:lineRule="auto"/>
        <w:textAlignment w:val="baseline"/>
      </w:pPr>
      <w:r w:rsidRPr="51A2688E">
        <w:rPr>
          <w:rFonts w:eastAsia="Calibri" w:cs="Calibri"/>
        </w:rPr>
        <w:t>I attended the Sabbatical officer Elections thinking of running sessions. I was able to answer potential candidate questions and advise them on which positions would be suited to their ideas.</w:t>
      </w:r>
    </w:p>
    <w:p w14:paraId="7F916BD9" w14:textId="77777777" w:rsidR="00700D9A" w:rsidRDefault="00700D9A" w:rsidP="00700D9A">
      <w:pPr>
        <w:pStyle w:val="ListParagraph"/>
        <w:numPr>
          <w:ilvl w:val="0"/>
          <w:numId w:val="42"/>
        </w:numPr>
        <w:spacing w:after="160" w:line="259" w:lineRule="auto"/>
        <w:textAlignment w:val="baseline"/>
        <w:rPr>
          <w:b/>
          <w:bCs/>
        </w:rPr>
      </w:pPr>
      <w:r w:rsidRPr="51A2688E">
        <w:rPr>
          <w:rFonts w:eastAsia="Calibri" w:cs="Calibri"/>
          <w:b/>
          <w:bCs/>
        </w:rPr>
        <w:t>VAWG Evidence gathering sessions</w:t>
      </w:r>
    </w:p>
    <w:p w14:paraId="08E34F48" w14:textId="77777777" w:rsidR="00700D9A" w:rsidRDefault="00700D9A" w:rsidP="00700D9A">
      <w:pPr>
        <w:spacing w:line="257" w:lineRule="auto"/>
        <w:textAlignment w:val="baseline"/>
      </w:pPr>
      <w:r w:rsidRPr="51A2688E">
        <w:rPr>
          <w:rFonts w:eastAsia="Calibri" w:cs="Calibri"/>
        </w:rPr>
        <w:t xml:space="preserve">I continue to be involved with the Council's violence against women and girls commission. I have sat on two full days of evidence gathering sessions, hearing feedback from over 14 different speakers. As well as this, myself and three other commissions did a </w:t>
      </w:r>
      <w:proofErr w:type="gramStart"/>
      <w:r w:rsidRPr="51A2688E">
        <w:rPr>
          <w:rFonts w:eastAsia="Calibri" w:cs="Calibri"/>
        </w:rPr>
        <w:t>walk through</w:t>
      </w:r>
      <w:proofErr w:type="gramEnd"/>
      <w:r w:rsidRPr="51A2688E">
        <w:rPr>
          <w:rFonts w:eastAsia="Calibri" w:cs="Calibri"/>
        </w:rPr>
        <w:t xml:space="preserve"> central park to see which areas needed additional street lighting – with the main focus on ensuring those paths which already had lights were sufficiently lit. We then fed this back into the commission. Prior to this I asked the VP Activities to create a map of which entrances our sports clubs use for their training sessions, which I was also able to feed in.</w:t>
      </w:r>
    </w:p>
    <w:p w14:paraId="136542EB" w14:textId="77777777" w:rsidR="00700D9A" w:rsidRDefault="00700D9A" w:rsidP="00700D9A">
      <w:pPr>
        <w:pStyle w:val="ListParagraph"/>
        <w:numPr>
          <w:ilvl w:val="0"/>
          <w:numId w:val="42"/>
        </w:numPr>
        <w:spacing w:after="160" w:line="259" w:lineRule="auto"/>
        <w:textAlignment w:val="baseline"/>
        <w:rPr>
          <w:b/>
          <w:bCs/>
        </w:rPr>
      </w:pPr>
      <w:r w:rsidRPr="51A2688E">
        <w:rPr>
          <w:rFonts w:eastAsia="Calibri" w:cs="Calibri"/>
          <w:b/>
          <w:bCs/>
        </w:rPr>
        <w:t>Ukraine response</w:t>
      </w:r>
    </w:p>
    <w:p w14:paraId="2EC4E8F8" w14:textId="77777777" w:rsidR="00700D9A" w:rsidRDefault="00700D9A" w:rsidP="00700D9A">
      <w:pPr>
        <w:spacing w:line="257" w:lineRule="auto"/>
        <w:textAlignment w:val="baseline"/>
      </w:pPr>
      <w:r w:rsidRPr="51A2688E">
        <w:rPr>
          <w:rFonts w:eastAsia="Calibri" w:cs="Calibri"/>
        </w:rPr>
        <w:t xml:space="preserve">I was involved in ensuring the SU and the University responded quickly to Russia's invasion of Ukraine. I held a drop-in session for Ukrainian students and have followed up with </w:t>
      </w:r>
      <w:proofErr w:type="gramStart"/>
      <w:r w:rsidRPr="51A2688E">
        <w:rPr>
          <w:rFonts w:eastAsia="Calibri" w:cs="Calibri"/>
        </w:rPr>
        <w:t>all of</w:t>
      </w:r>
      <w:proofErr w:type="gramEnd"/>
      <w:r w:rsidRPr="51A2688E">
        <w:rPr>
          <w:rFonts w:eastAsia="Calibri" w:cs="Calibri"/>
        </w:rPr>
        <w:t xml:space="preserve"> our Ukrainian and Russian students to offer the SU's support. I have also lobbied the University to ensure they provided </w:t>
      </w:r>
      <w:proofErr w:type="gramStart"/>
      <w:r w:rsidRPr="51A2688E">
        <w:rPr>
          <w:rFonts w:eastAsia="Calibri" w:cs="Calibri"/>
        </w:rPr>
        <w:t>sufficient</w:t>
      </w:r>
      <w:proofErr w:type="gramEnd"/>
      <w:r w:rsidRPr="51A2688E">
        <w:rPr>
          <w:rFonts w:eastAsia="Calibri" w:cs="Calibri"/>
        </w:rPr>
        <w:t xml:space="preserve"> support to students.</w:t>
      </w:r>
    </w:p>
    <w:p w14:paraId="532A4364" w14:textId="77777777" w:rsidR="00700D9A" w:rsidRDefault="00700D9A" w:rsidP="00700D9A">
      <w:pPr>
        <w:pStyle w:val="ListParagraph"/>
        <w:numPr>
          <w:ilvl w:val="0"/>
          <w:numId w:val="42"/>
        </w:numPr>
        <w:spacing w:after="160" w:line="259" w:lineRule="auto"/>
        <w:textAlignment w:val="baseline"/>
        <w:rPr>
          <w:b/>
          <w:bCs/>
        </w:rPr>
      </w:pPr>
      <w:r w:rsidRPr="51A2688E">
        <w:rPr>
          <w:rFonts w:eastAsia="Calibri" w:cs="Calibri"/>
          <w:b/>
          <w:bCs/>
        </w:rPr>
        <w:t xml:space="preserve">Meeting with the Vice-Chancellor </w:t>
      </w:r>
    </w:p>
    <w:p w14:paraId="1768303E" w14:textId="77777777" w:rsidR="00700D9A" w:rsidRDefault="00700D9A" w:rsidP="00700D9A">
      <w:pPr>
        <w:spacing w:line="257" w:lineRule="auto"/>
        <w:textAlignment w:val="baseline"/>
      </w:pPr>
      <w:r w:rsidRPr="51A2688E">
        <w:rPr>
          <w:rFonts w:eastAsia="Calibri" w:cs="Calibri"/>
        </w:rPr>
        <w:t>We raised:</w:t>
      </w:r>
    </w:p>
    <w:p w14:paraId="130F76FE" w14:textId="77777777" w:rsidR="00700D9A" w:rsidRDefault="00700D9A" w:rsidP="00700D9A">
      <w:pPr>
        <w:pStyle w:val="ListParagraph"/>
        <w:numPr>
          <w:ilvl w:val="0"/>
          <w:numId w:val="41"/>
        </w:numPr>
        <w:spacing w:after="160" w:line="259" w:lineRule="auto"/>
        <w:textAlignment w:val="baseline"/>
      </w:pPr>
      <w:r w:rsidRPr="51A2688E">
        <w:rPr>
          <w:rFonts w:eastAsia="Calibri" w:cs="Calibri"/>
        </w:rPr>
        <w:t xml:space="preserve">Students' concerns around in-person exams, and she said that the University has no intention of providing online exams. We will continue to raise this in other committees and meetings. </w:t>
      </w:r>
    </w:p>
    <w:p w14:paraId="5354B827" w14:textId="77777777" w:rsidR="00700D9A" w:rsidRDefault="00700D9A" w:rsidP="00700D9A">
      <w:pPr>
        <w:pStyle w:val="ListParagraph"/>
        <w:numPr>
          <w:ilvl w:val="0"/>
          <w:numId w:val="41"/>
        </w:numPr>
        <w:spacing w:after="160" w:line="259" w:lineRule="auto"/>
        <w:textAlignment w:val="baseline"/>
      </w:pPr>
      <w:r w:rsidRPr="51A2688E">
        <w:rPr>
          <w:rFonts w:eastAsia="Calibri" w:cs="Calibri"/>
        </w:rPr>
        <w:t>Taking forward the joint sports strategy forward. The VP activities will pursue this when a member of stall gets back from leave.</w:t>
      </w:r>
    </w:p>
    <w:p w14:paraId="74298DC0" w14:textId="77777777" w:rsidR="00700D9A" w:rsidRDefault="00700D9A" w:rsidP="00700D9A">
      <w:pPr>
        <w:pStyle w:val="ListParagraph"/>
        <w:numPr>
          <w:ilvl w:val="0"/>
          <w:numId w:val="41"/>
        </w:numPr>
        <w:spacing w:after="160" w:line="259" w:lineRule="auto"/>
        <w:textAlignment w:val="baseline"/>
      </w:pPr>
      <w:r w:rsidRPr="51A2688E">
        <w:rPr>
          <w:rFonts w:eastAsia="Calibri" w:cs="Calibri"/>
        </w:rPr>
        <w:t>How the University can ensure UPIC students are better integrated into the wider student body.</w:t>
      </w:r>
    </w:p>
    <w:p w14:paraId="792FF9EE" w14:textId="77777777" w:rsidR="00700D9A" w:rsidRDefault="00700D9A" w:rsidP="00700D9A">
      <w:pPr>
        <w:pStyle w:val="ListParagraph"/>
        <w:numPr>
          <w:ilvl w:val="0"/>
          <w:numId w:val="42"/>
        </w:numPr>
        <w:spacing w:after="160" w:line="259" w:lineRule="auto"/>
        <w:textAlignment w:val="baseline"/>
        <w:rPr>
          <w:b/>
          <w:bCs/>
        </w:rPr>
      </w:pPr>
      <w:r w:rsidRPr="51A2688E">
        <w:rPr>
          <w:rFonts w:eastAsia="Calibri" w:cs="Calibri"/>
          <w:b/>
          <w:bCs/>
        </w:rPr>
        <w:t>Trustee Board away day</w:t>
      </w:r>
    </w:p>
    <w:p w14:paraId="409410FA" w14:textId="77777777" w:rsidR="00700D9A" w:rsidRDefault="00700D9A" w:rsidP="00700D9A">
      <w:pPr>
        <w:spacing w:line="257" w:lineRule="auto"/>
        <w:textAlignment w:val="baseline"/>
      </w:pPr>
      <w:r w:rsidRPr="51A2688E">
        <w:rPr>
          <w:rFonts w:eastAsia="Calibri" w:cs="Calibri"/>
        </w:rPr>
        <w:t>I attended the board of trustee's away day. We focussed on the role of a trustee, the goals our trustee board want to achieve and ensuring we were effectively monitoring the SU's performance.</w:t>
      </w:r>
    </w:p>
    <w:p w14:paraId="0B5C27DB" w14:textId="77777777" w:rsidR="00700D9A" w:rsidRDefault="00700D9A" w:rsidP="00700D9A">
      <w:pPr>
        <w:pStyle w:val="ListParagraph"/>
        <w:numPr>
          <w:ilvl w:val="0"/>
          <w:numId w:val="42"/>
        </w:numPr>
        <w:spacing w:after="160" w:line="259" w:lineRule="auto"/>
        <w:textAlignment w:val="baseline"/>
        <w:rPr>
          <w:b/>
          <w:bCs/>
        </w:rPr>
      </w:pPr>
      <w:r w:rsidRPr="51A2688E">
        <w:rPr>
          <w:rFonts w:eastAsia="Calibri" w:cs="Calibri"/>
          <w:b/>
          <w:bCs/>
        </w:rPr>
        <w:lastRenderedPageBreak/>
        <w:t xml:space="preserve">Meeting with Charlotte Holloway </w:t>
      </w:r>
    </w:p>
    <w:p w14:paraId="6971B8A6" w14:textId="77777777" w:rsidR="00700D9A" w:rsidRDefault="00700D9A" w:rsidP="00700D9A">
      <w:pPr>
        <w:spacing w:line="257" w:lineRule="auto"/>
        <w:textAlignment w:val="baseline"/>
      </w:pPr>
      <w:r w:rsidRPr="51A2688E">
        <w:rPr>
          <w:rFonts w:eastAsia="Calibri" w:cs="Calibri"/>
        </w:rPr>
        <w:t xml:space="preserve">I met with Charlotte Holloway, a local campaigner, to talk about the big </w:t>
      </w:r>
      <w:proofErr w:type="gramStart"/>
      <w:r w:rsidRPr="51A2688E">
        <w:rPr>
          <w:rFonts w:eastAsia="Calibri" w:cs="Calibri"/>
        </w:rPr>
        <w:t>issues</w:t>
      </w:r>
      <w:proofErr w:type="gramEnd"/>
      <w:r w:rsidRPr="51A2688E">
        <w:rPr>
          <w:rFonts w:eastAsia="Calibri" w:cs="Calibri"/>
        </w:rPr>
        <w:t xml:space="preserve"> students are facing at the minute. We discussed student safety, including drink spiking and street lighting and accommodation.</w:t>
      </w:r>
    </w:p>
    <w:p w14:paraId="4AC5AC12" w14:textId="77777777" w:rsidR="00700D9A" w:rsidRDefault="00700D9A" w:rsidP="00700D9A">
      <w:pPr>
        <w:pStyle w:val="ListParagraph"/>
        <w:numPr>
          <w:ilvl w:val="0"/>
          <w:numId w:val="42"/>
        </w:numPr>
        <w:spacing w:after="160" w:line="259" w:lineRule="auto"/>
        <w:textAlignment w:val="baseline"/>
        <w:rPr>
          <w:b/>
          <w:bCs/>
        </w:rPr>
      </w:pPr>
      <w:r w:rsidRPr="51A2688E">
        <w:rPr>
          <w:rFonts w:eastAsia="Calibri" w:cs="Calibri"/>
          <w:b/>
          <w:bCs/>
        </w:rPr>
        <w:t>Green Team</w:t>
      </w:r>
    </w:p>
    <w:p w14:paraId="1C66FA5E" w14:textId="77777777" w:rsidR="00700D9A" w:rsidRDefault="00700D9A" w:rsidP="00700D9A">
      <w:pPr>
        <w:spacing w:line="257" w:lineRule="auto"/>
        <w:textAlignment w:val="baseline"/>
      </w:pPr>
      <w:r w:rsidRPr="51A2688E">
        <w:rPr>
          <w:rFonts w:eastAsia="Calibri" w:cs="Calibri"/>
        </w:rPr>
        <w:t>I attended UPSU's Green Team meeting. We decided that we are going to focus on improving our energy rating and creating a student recycling scheme at the end of the year.</w:t>
      </w:r>
    </w:p>
    <w:p w14:paraId="359FBB18" w14:textId="77777777" w:rsidR="00700D9A" w:rsidRDefault="00700D9A" w:rsidP="00700D9A">
      <w:pPr>
        <w:pStyle w:val="ListParagraph"/>
        <w:numPr>
          <w:ilvl w:val="0"/>
          <w:numId w:val="42"/>
        </w:numPr>
        <w:spacing w:after="160" w:line="259" w:lineRule="auto"/>
        <w:textAlignment w:val="baseline"/>
        <w:rPr>
          <w:b/>
          <w:bCs/>
        </w:rPr>
      </w:pPr>
      <w:r w:rsidRPr="51A2688E">
        <w:rPr>
          <w:rFonts w:eastAsia="Calibri" w:cs="Calibri"/>
          <w:b/>
          <w:bCs/>
        </w:rPr>
        <w:t xml:space="preserve">Other: </w:t>
      </w:r>
    </w:p>
    <w:p w14:paraId="4BD9647B" w14:textId="77777777" w:rsidR="00700D9A" w:rsidRDefault="00700D9A" w:rsidP="00700D9A">
      <w:pPr>
        <w:spacing w:line="257" w:lineRule="auto"/>
        <w:textAlignment w:val="baseline"/>
      </w:pPr>
      <w:r w:rsidRPr="51A2688E">
        <w:rPr>
          <w:rFonts w:eastAsia="Calibri" w:cs="Calibri"/>
        </w:rPr>
        <w:t xml:space="preserve">CEO probation </w:t>
      </w:r>
      <w:proofErr w:type="gramStart"/>
      <w:r w:rsidRPr="51A2688E">
        <w:rPr>
          <w:rFonts w:eastAsia="Calibri" w:cs="Calibri"/>
        </w:rPr>
        <w:t>meeting,  1</w:t>
      </w:r>
      <w:proofErr w:type="gramEnd"/>
      <w:r w:rsidRPr="51A2688E">
        <w:rPr>
          <w:rFonts w:eastAsia="Calibri" w:cs="Calibri"/>
        </w:rPr>
        <w:t>-1 with the Deputy Chair of the trustee board, weekly 1-1s with the CEO, Officer 1-1s, Trustee Chair training mentoring, Awayday with CEO, Stonewall Workplace Equality Index celebration event, Green week planning.</w:t>
      </w:r>
    </w:p>
    <w:p w14:paraId="6DF09793" w14:textId="77777777" w:rsidR="00700D9A" w:rsidRDefault="00700D9A" w:rsidP="00700D9A">
      <w:pPr>
        <w:textAlignment w:val="baseline"/>
        <w:rPr>
          <w:rFonts w:eastAsia="Calibri" w:cs="Calibri"/>
          <w:color w:val="0E101A"/>
        </w:rPr>
      </w:pPr>
    </w:p>
    <w:p w14:paraId="41F3DAE3" w14:textId="77777777" w:rsidR="00700D9A" w:rsidRDefault="00700D9A" w:rsidP="00700D9A">
      <w:pPr>
        <w:textAlignment w:val="baseline"/>
      </w:pPr>
      <w:r>
        <w:br w:type="page"/>
      </w:r>
    </w:p>
    <w:p w14:paraId="4321134D" w14:textId="77777777" w:rsidR="00700D9A" w:rsidRDefault="00700D9A" w:rsidP="00700D9A">
      <w:pPr>
        <w:pStyle w:val="paragraph"/>
        <w:spacing w:before="0" w:beforeAutospacing="0" w:after="0" w:afterAutospacing="0"/>
        <w:jc w:val="center"/>
        <w:textAlignment w:val="baseline"/>
        <w:rPr>
          <w:rStyle w:val="eop"/>
          <w:rFonts w:ascii="Calibri" w:hAnsi="Calibri" w:cs="Calibri"/>
          <w:sz w:val="40"/>
          <w:szCs w:val="40"/>
        </w:rPr>
      </w:pPr>
      <w:r w:rsidRPr="1240603D">
        <w:rPr>
          <w:rStyle w:val="normaltextrun"/>
          <w:rFonts w:ascii="Calibri" w:hAnsi="Calibri" w:cs="Calibri"/>
          <w:sz w:val="40"/>
          <w:szCs w:val="40"/>
          <w:u w:val="single"/>
        </w:rPr>
        <w:lastRenderedPageBreak/>
        <w:t>Vice President Education Update</w:t>
      </w:r>
      <w:r w:rsidRPr="1240603D">
        <w:rPr>
          <w:rStyle w:val="normaltextrun"/>
          <w:rFonts w:ascii="Calibri" w:hAnsi="Calibri" w:cs="Calibri"/>
          <w:sz w:val="40"/>
          <w:szCs w:val="40"/>
        </w:rPr>
        <w:t> </w:t>
      </w:r>
    </w:p>
    <w:p w14:paraId="66EE4CD5" w14:textId="77777777" w:rsidR="00700D9A" w:rsidRDefault="00700D9A" w:rsidP="00700D9A">
      <w:pPr>
        <w:pStyle w:val="paragraph"/>
        <w:spacing w:before="0" w:beforeAutospacing="0" w:after="0" w:afterAutospacing="0"/>
        <w:textAlignment w:val="baseline"/>
        <w:rPr>
          <w:rFonts w:ascii="Calibri" w:hAnsi="Calibri" w:cs="Calibri"/>
          <w:sz w:val="22"/>
          <w:szCs w:val="22"/>
        </w:rPr>
      </w:pPr>
    </w:p>
    <w:p w14:paraId="5F067BBE" w14:textId="77777777" w:rsidR="00700D9A" w:rsidRDefault="00700D9A" w:rsidP="00700D9A">
      <w:pPr>
        <w:pStyle w:val="paragraph"/>
        <w:spacing w:before="0" w:beforeAutospacing="0" w:after="0" w:afterAutospacing="0"/>
        <w:jc w:val="right"/>
        <w:textAlignment w:val="baseline"/>
        <w:rPr>
          <w:rFonts w:ascii="Calibri" w:hAnsi="Calibri" w:cs="Calibri"/>
          <w:sz w:val="22"/>
          <w:szCs w:val="22"/>
        </w:rPr>
      </w:pPr>
      <w:r w:rsidRPr="51A2688E">
        <w:rPr>
          <w:rStyle w:val="normaltextrun"/>
          <w:rFonts w:ascii="Calibri" w:hAnsi="Calibri" w:cs="Calibri"/>
          <w:i/>
          <w:iCs/>
          <w:sz w:val="32"/>
          <w:szCs w:val="32"/>
        </w:rPr>
        <w:t>Charlie Atkinson</w:t>
      </w:r>
      <w:r w:rsidRPr="51A2688E">
        <w:rPr>
          <w:rStyle w:val="normaltextrun"/>
          <w:rFonts w:ascii="Calibri" w:hAnsi="Calibri" w:cs="Calibri"/>
          <w:color w:val="000000" w:themeColor="text1"/>
          <w:sz w:val="22"/>
          <w:szCs w:val="22"/>
        </w:rPr>
        <w:t> </w:t>
      </w:r>
    </w:p>
    <w:p w14:paraId="16C6053D" w14:textId="77777777" w:rsidR="00700D9A" w:rsidRDefault="00700D9A" w:rsidP="00700D9A">
      <w:pPr>
        <w:pStyle w:val="paragraph"/>
        <w:spacing w:before="0" w:beforeAutospacing="0" w:after="0" w:afterAutospacing="0"/>
        <w:jc w:val="right"/>
        <w:textAlignment w:val="baseline"/>
        <w:rPr>
          <w:rStyle w:val="normaltextrun"/>
          <w:color w:val="000000" w:themeColor="text1"/>
        </w:rPr>
      </w:pPr>
    </w:p>
    <w:p w14:paraId="45C3A723" w14:textId="77777777" w:rsidR="00700D9A" w:rsidRDefault="00700D9A" w:rsidP="00700D9A">
      <w:pPr>
        <w:rPr>
          <w:rFonts w:eastAsia="Calibri" w:cs="Calibri"/>
          <w:color w:val="000000" w:themeColor="text1"/>
        </w:rPr>
      </w:pPr>
      <w:r w:rsidRPr="51A2688E">
        <w:rPr>
          <w:rFonts w:eastAsia="Calibri" w:cs="Calibri"/>
          <w:color w:val="000000" w:themeColor="text1"/>
          <w:lang w:val="en-US"/>
        </w:rPr>
        <w:t>February has been a shorter month for me, due to the impact of the SU elections. Despite this, I have been able to make positive progress on my manifesto points, as well as other projects that I have been working on in the role.</w:t>
      </w:r>
    </w:p>
    <w:p w14:paraId="7DEFC978" w14:textId="77777777" w:rsidR="00700D9A" w:rsidRDefault="00700D9A" w:rsidP="00700D9A">
      <w:pPr>
        <w:rPr>
          <w:rFonts w:ascii="Times New Roman" w:eastAsia="Times New Roman" w:hAnsi="Times New Roman"/>
          <w:color w:val="000000" w:themeColor="text1"/>
          <w:sz w:val="24"/>
          <w:szCs w:val="24"/>
        </w:rPr>
      </w:pPr>
      <w:r w:rsidRPr="51A2688E">
        <w:rPr>
          <w:rFonts w:ascii="Times New Roman" w:eastAsia="Times New Roman" w:hAnsi="Times New Roman"/>
          <w:color w:val="000000" w:themeColor="text1"/>
          <w:sz w:val="24"/>
          <w:szCs w:val="24"/>
          <w:lang w:val="en-US"/>
        </w:rPr>
        <w:t xml:space="preserve">  </w:t>
      </w:r>
    </w:p>
    <w:p w14:paraId="7311060A" w14:textId="77777777" w:rsidR="00700D9A" w:rsidRDefault="00700D9A" w:rsidP="00700D9A">
      <w:pPr>
        <w:rPr>
          <w:rFonts w:eastAsia="Calibri" w:cs="Calibri"/>
          <w:color w:val="000000" w:themeColor="text1"/>
        </w:rPr>
      </w:pPr>
      <w:r w:rsidRPr="51A2688E">
        <w:rPr>
          <w:rFonts w:eastAsia="Calibri" w:cs="Calibri"/>
          <w:b/>
          <w:bCs/>
          <w:color w:val="000000" w:themeColor="text1"/>
          <w:u w:val="single"/>
          <w:lang w:val="en-US"/>
        </w:rPr>
        <w:t xml:space="preserve">Returning from </w:t>
      </w:r>
      <w:proofErr w:type="spellStart"/>
      <w:r w:rsidRPr="51A2688E">
        <w:rPr>
          <w:rFonts w:eastAsia="Calibri" w:cs="Calibri"/>
          <w:b/>
          <w:bCs/>
          <w:color w:val="000000" w:themeColor="text1"/>
          <w:u w:val="single"/>
          <w:lang w:val="en-US"/>
        </w:rPr>
        <w:t>Covid</w:t>
      </w:r>
      <w:proofErr w:type="spellEnd"/>
      <w:r w:rsidRPr="51A2688E">
        <w:rPr>
          <w:rFonts w:eastAsia="Calibri" w:cs="Calibri"/>
          <w:b/>
          <w:bCs/>
          <w:color w:val="000000" w:themeColor="text1"/>
          <w:u w:val="single"/>
          <w:lang w:val="en-US"/>
        </w:rPr>
        <w:t>: </w:t>
      </w:r>
      <w:r w:rsidRPr="51A2688E">
        <w:rPr>
          <w:rFonts w:eastAsia="Calibri" w:cs="Calibri"/>
          <w:b/>
          <w:bCs/>
          <w:color w:val="000000" w:themeColor="text1"/>
          <w:lang w:val="en-US"/>
        </w:rPr>
        <w:t xml:space="preserve">I will </w:t>
      </w:r>
      <w:proofErr w:type="spellStart"/>
      <w:r w:rsidRPr="51A2688E">
        <w:rPr>
          <w:rFonts w:eastAsia="Calibri" w:cs="Calibri"/>
          <w:b/>
          <w:bCs/>
          <w:color w:val="000000" w:themeColor="text1"/>
          <w:lang w:val="en-US"/>
        </w:rPr>
        <w:t>endeavour</w:t>
      </w:r>
      <w:proofErr w:type="spellEnd"/>
      <w:r w:rsidRPr="51A2688E">
        <w:rPr>
          <w:rFonts w:eastAsia="Calibri" w:cs="Calibri"/>
          <w:b/>
          <w:bCs/>
          <w:color w:val="000000" w:themeColor="text1"/>
          <w:lang w:val="en-US"/>
        </w:rPr>
        <w:t xml:space="preserve"> to ensure that students feel safe to return to campus, and I will also fight and lobby the university to ensure that those students who do not feel comfortable or ready to return to face-to-face teaching have alternate methods for teaching, as I understand the potential impact on student's mental health. If COVID-19 remains an issue next year, I will be aiming to ensure that the issues that have arisen from Zoom lectures and that staff understand how to improve teaching, by working with student groups such as Course Reps to communicate feedback of the </w:t>
      </w:r>
      <w:proofErr w:type="gramStart"/>
      <w:r w:rsidRPr="51A2688E">
        <w:rPr>
          <w:rFonts w:ascii="Times New Roman" w:eastAsia="Times New Roman" w:hAnsi="Times New Roman"/>
          <w:b/>
          <w:bCs/>
          <w:color w:val="000000" w:themeColor="text1"/>
          <w:sz w:val="24"/>
          <w:szCs w:val="24"/>
          <w:lang w:val="en-US"/>
        </w:rPr>
        <w:t>issues</w:t>
      </w:r>
      <w:proofErr w:type="gramEnd"/>
      <w:r w:rsidRPr="51A2688E">
        <w:rPr>
          <w:rFonts w:ascii="Times New Roman" w:eastAsia="Times New Roman" w:hAnsi="Times New Roman"/>
          <w:b/>
          <w:bCs/>
          <w:color w:val="000000" w:themeColor="text1"/>
          <w:sz w:val="24"/>
          <w:szCs w:val="24"/>
          <w:lang w:val="en-US"/>
        </w:rPr>
        <w:t xml:space="preserve"> students face with Zoom straight to the university.</w:t>
      </w:r>
      <w:r w:rsidRPr="51A2688E">
        <w:rPr>
          <w:rFonts w:eastAsia="Calibri" w:cs="Calibri"/>
          <w:color w:val="000000" w:themeColor="text1"/>
          <w:lang w:val="en-US"/>
        </w:rPr>
        <w:t> </w:t>
      </w:r>
      <w:r w:rsidRPr="51A2688E">
        <w:rPr>
          <w:rFonts w:ascii="Times New Roman" w:eastAsia="Times New Roman" w:hAnsi="Times New Roman"/>
          <w:color w:val="000000" w:themeColor="text1"/>
          <w:sz w:val="24"/>
          <w:szCs w:val="24"/>
          <w:lang w:val="en-US"/>
        </w:rPr>
        <w:t> </w:t>
      </w:r>
      <w:r w:rsidRPr="51A2688E">
        <w:rPr>
          <w:rFonts w:eastAsia="Calibri" w:cs="Calibri"/>
          <w:color w:val="000000" w:themeColor="text1"/>
          <w:lang w:val="en-US"/>
        </w:rPr>
        <w:t xml:space="preserve">  </w:t>
      </w:r>
    </w:p>
    <w:p w14:paraId="6F219ACD" w14:textId="77777777" w:rsidR="00700D9A" w:rsidRDefault="00700D9A" w:rsidP="00700D9A">
      <w:pPr>
        <w:rPr>
          <w:rFonts w:eastAsia="Calibri" w:cs="Calibri"/>
          <w:color w:val="000000" w:themeColor="text1"/>
        </w:rPr>
      </w:pPr>
      <w:r w:rsidRPr="51A2688E">
        <w:rPr>
          <w:rFonts w:eastAsia="Calibri" w:cs="Calibri"/>
          <w:color w:val="000000" w:themeColor="text1"/>
          <w:lang w:val="en-US"/>
        </w:rPr>
        <w:t xml:space="preserve">  </w:t>
      </w:r>
    </w:p>
    <w:p w14:paraId="773C9D56" w14:textId="77777777" w:rsidR="00700D9A" w:rsidRDefault="00700D9A" w:rsidP="00700D9A">
      <w:pPr>
        <w:pStyle w:val="ListParagraph"/>
        <w:numPr>
          <w:ilvl w:val="0"/>
          <w:numId w:val="46"/>
        </w:numPr>
        <w:spacing w:after="160" w:line="259" w:lineRule="auto"/>
        <w:rPr>
          <w:color w:val="000000" w:themeColor="text1"/>
        </w:rPr>
      </w:pPr>
      <w:r w:rsidRPr="51A2688E">
        <w:rPr>
          <w:rFonts w:eastAsia="Calibri" w:cs="Calibri"/>
          <w:color w:val="000000" w:themeColor="text1"/>
          <w:lang w:val="en-US"/>
        </w:rPr>
        <w:t xml:space="preserve">Through conversations with School Reps and Part-Time Officers, online assessment and Zoom lectures have been a major talking point, for both sides of the argument. I will continue to represent the student voice on this in any of the relevant meetings! </w:t>
      </w:r>
    </w:p>
    <w:p w14:paraId="6B6CD79D" w14:textId="77777777" w:rsidR="00700D9A" w:rsidRDefault="00700D9A" w:rsidP="00700D9A">
      <w:pPr>
        <w:rPr>
          <w:rFonts w:eastAsia="Calibri" w:cs="Calibri"/>
          <w:color w:val="000000" w:themeColor="text1"/>
        </w:rPr>
      </w:pPr>
      <w:r w:rsidRPr="51A2688E">
        <w:rPr>
          <w:rFonts w:eastAsia="Calibri" w:cs="Calibri"/>
          <w:color w:val="000000" w:themeColor="text1"/>
          <w:lang w:val="en-US"/>
        </w:rPr>
        <w:t xml:space="preserve">  </w:t>
      </w:r>
    </w:p>
    <w:p w14:paraId="4998871D" w14:textId="77777777" w:rsidR="00700D9A" w:rsidRDefault="00700D9A" w:rsidP="00700D9A">
      <w:pPr>
        <w:rPr>
          <w:rFonts w:eastAsia="Calibri" w:cs="Calibri"/>
          <w:color w:val="000000" w:themeColor="text1"/>
        </w:rPr>
      </w:pPr>
      <w:r w:rsidRPr="51A2688E">
        <w:rPr>
          <w:rFonts w:eastAsia="Calibri" w:cs="Calibri"/>
          <w:color w:val="000000" w:themeColor="text1"/>
          <w:lang w:val="en-US"/>
        </w:rPr>
        <w:t xml:space="preserve">  </w:t>
      </w:r>
    </w:p>
    <w:p w14:paraId="7B843EB8" w14:textId="77777777" w:rsidR="00700D9A" w:rsidRDefault="00700D9A" w:rsidP="00700D9A">
      <w:pPr>
        <w:rPr>
          <w:rFonts w:eastAsia="Calibri" w:cs="Calibri"/>
          <w:color w:val="000000" w:themeColor="text1"/>
        </w:rPr>
      </w:pPr>
      <w:r w:rsidRPr="51A2688E">
        <w:rPr>
          <w:rFonts w:eastAsia="Calibri" w:cs="Calibri"/>
          <w:b/>
          <w:bCs/>
          <w:color w:val="000000" w:themeColor="text1"/>
          <w:u w:val="single"/>
          <w:lang w:val="en-US"/>
        </w:rPr>
        <w:t>Student Development:</w:t>
      </w:r>
      <w:r w:rsidRPr="51A2688E">
        <w:rPr>
          <w:rFonts w:eastAsia="Calibri" w:cs="Calibri"/>
          <w:b/>
          <w:bCs/>
          <w:color w:val="000000" w:themeColor="text1"/>
          <w:lang w:val="en-US"/>
        </w:rPr>
        <w:t> I want to advocate and express the opportunities that are available to students to work and gain experience within the city, be that through placements, part time work or volunteering, with the aim of helping students to leave university with as wide a range of experiences as possible.</w:t>
      </w:r>
      <w:r w:rsidRPr="51A2688E">
        <w:rPr>
          <w:rFonts w:eastAsia="Calibri" w:cs="Calibri"/>
          <w:color w:val="000000" w:themeColor="text1"/>
          <w:lang w:val="en-US"/>
        </w:rPr>
        <w:t> </w:t>
      </w:r>
      <w:r w:rsidRPr="51A2688E">
        <w:rPr>
          <w:rFonts w:ascii="Times New Roman" w:eastAsia="Times New Roman" w:hAnsi="Times New Roman"/>
          <w:color w:val="000000" w:themeColor="text1"/>
          <w:sz w:val="24"/>
          <w:szCs w:val="24"/>
          <w:lang w:val="en-US"/>
        </w:rPr>
        <w:t> </w:t>
      </w:r>
      <w:r w:rsidRPr="51A2688E">
        <w:rPr>
          <w:rFonts w:eastAsia="Calibri" w:cs="Calibri"/>
          <w:color w:val="000000" w:themeColor="text1"/>
          <w:lang w:val="en-US"/>
        </w:rPr>
        <w:t xml:space="preserve">  </w:t>
      </w:r>
    </w:p>
    <w:p w14:paraId="1B671B39" w14:textId="77777777" w:rsidR="00700D9A" w:rsidRDefault="00700D9A" w:rsidP="00700D9A">
      <w:pPr>
        <w:rPr>
          <w:rFonts w:eastAsia="Calibri" w:cs="Calibri"/>
          <w:color w:val="000000" w:themeColor="text1"/>
        </w:rPr>
      </w:pPr>
      <w:r w:rsidRPr="51A2688E">
        <w:rPr>
          <w:rFonts w:eastAsia="Calibri" w:cs="Calibri"/>
          <w:color w:val="000000" w:themeColor="text1"/>
          <w:lang w:val="en-US"/>
        </w:rPr>
        <w:t xml:space="preserve"> </w:t>
      </w:r>
    </w:p>
    <w:p w14:paraId="5D8C0F47" w14:textId="77777777" w:rsidR="00700D9A" w:rsidRDefault="00700D9A" w:rsidP="00700D9A">
      <w:pPr>
        <w:pStyle w:val="ListParagraph"/>
        <w:numPr>
          <w:ilvl w:val="0"/>
          <w:numId w:val="45"/>
        </w:numPr>
        <w:spacing w:after="160" w:line="259" w:lineRule="auto"/>
        <w:rPr>
          <w:color w:val="000000" w:themeColor="text1"/>
        </w:rPr>
      </w:pPr>
      <w:r w:rsidRPr="51A2688E">
        <w:rPr>
          <w:rFonts w:eastAsia="Calibri" w:cs="Calibri"/>
          <w:color w:val="000000" w:themeColor="text1"/>
          <w:lang w:val="en-US"/>
        </w:rPr>
        <w:t>Work has continued with the ‘Where are they now?’ campaign, with the gathering of names of people who would be interested in taking part. The next step is to get in contact with these individuals.</w:t>
      </w:r>
    </w:p>
    <w:p w14:paraId="61331220" w14:textId="77777777" w:rsidR="00700D9A" w:rsidRDefault="00700D9A" w:rsidP="00700D9A">
      <w:pPr>
        <w:pStyle w:val="ListParagraph"/>
        <w:numPr>
          <w:ilvl w:val="0"/>
          <w:numId w:val="45"/>
        </w:numPr>
        <w:spacing w:after="160" w:line="259" w:lineRule="auto"/>
        <w:rPr>
          <w:color w:val="000000" w:themeColor="text1"/>
        </w:rPr>
      </w:pPr>
      <w:r w:rsidRPr="51A2688E">
        <w:rPr>
          <w:rFonts w:eastAsia="Calibri" w:cs="Calibri"/>
          <w:color w:val="000000" w:themeColor="text1"/>
          <w:lang w:val="en-US"/>
        </w:rPr>
        <w:t>Discussions around how the Students’ Union can actively engage with Student Development have also continued, so please watch this space!</w:t>
      </w:r>
    </w:p>
    <w:p w14:paraId="7F4B2EB6" w14:textId="77777777" w:rsidR="00700D9A" w:rsidRDefault="00700D9A" w:rsidP="00700D9A">
      <w:pPr>
        <w:rPr>
          <w:rFonts w:ascii="Times New Roman" w:eastAsia="Times New Roman" w:hAnsi="Times New Roman"/>
          <w:color w:val="000000" w:themeColor="text1"/>
          <w:sz w:val="24"/>
          <w:szCs w:val="24"/>
        </w:rPr>
      </w:pPr>
      <w:r w:rsidRPr="51A2688E">
        <w:rPr>
          <w:rFonts w:ascii="Times New Roman" w:eastAsia="Times New Roman" w:hAnsi="Times New Roman"/>
          <w:color w:val="000000" w:themeColor="text1"/>
          <w:sz w:val="24"/>
          <w:szCs w:val="24"/>
          <w:lang w:val="en-US"/>
        </w:rPr>
        <w:t xml:space="preserve">  </w:t>
      </w:r>
    </w:p>
    <w:p w14:paraId="024BFB33" w14:textId="77777777" w:rsidR="00700D9A" w:rsidRDefault="00700D9A" w:rsidP="00700D9A">
      <w:pPr>
        <w:rPr>
          <w:rFonts w:eastAsia="Calibri" w:cs="Calibri"/>
          <w:color w:val="000000" w:themeColor="text1"/>
        </w:rPr>
      </w:pPr>
      <w:r w:rsidRPr="51A2688E">
        <w:rPr>
          <w:rFonts w:eastAsia="Calibri" w:cs="Calibri"/>
          <w:b/>
          <w:bCs/>
          <w:color w:val="000000" w:themeColor="text1"/>
          <w:u w:val="single"/>
          <w:lang w:val="en-US"/>
        </w:rPr>
        <w:t>Postgraduate Engagement:</w:t>
      </w:r>
      <w:r w:rsidRPr="51A2688E">
        <w:rPr>
          <w:rFonts w:eastAsia="Calibri" w:cs="Calibri"/>
          <w:b/>
          <w:bCs/>
          <w:color w:val="000000" w:themeColor="text1"/>
          <w:lang w:val="en-US"/>
        </w:rPr>
        <w:t> As a postgraduate, I understand that postgrad students can feel isolated and unrepresented within the student union. I will raise awareness of the role that Course Reps play within the SU, as well assisting the Postgraduate Officer to cultivate an attitude of inclusivity between Postgraduate Students and the SU.</w:t>
      </w:r>
    </w:p>
    <w:p w14:paraId="37F08967" w14:textId="77777777" w:rsidR="00700D9A" w:rsidRDefault="00700D9A" w:rsidP="00700D9A">
      <w:pPr>
        <w:rPr>
          <w:rFonts w:eastAsia="Calibri" w:cs="Calibri"/>
          <w:color w:val="000000" w:themeColor="text1"/>
        </w:rPr>
      </w:pPr>
      <w:r w:rsidRPr="51A2688E">
        <w:rPr>
          <w:rFonts w:eastAsia="Calibri" w:cs="Calibri"/>
          <w:b/>
          <w:bCs/>
          <w:color w:val="000000" w:themeColor="text1"/>
          <w:lang w:val="en-US"/>
        </w:rPr>
        <w:t xml:space="preserve"> </w:t>
      </w:r>
    </w:p>
    <w:p w14:paraId="21D3FEE7" w14:textId="77777777" w:rsidR="00700D9A" w:rsidRDefault="00700D9A" w:rsidP="00700D9A">
      <w:pPr>
        <w:pStyle w:val="ListParagraph"/>
        <w:numPr>
          <w:ilvl w:val="0"/>
          <w:numId w:val="44"/>
        </w:numPr>
        <w:spacing w:after="160" w:line="259" w:lineRule="auto"/>
        <w:rPr>
          <w:color w:val="000000" w:themeColor="text1"/>
        </w:rPr>
      </w:pPr>
      <w:r w:rsidRPr="51A2688E">
        <w:rPr>
          <w:rFonts w:eastAsia="Calibri" w:cs="Calibri"/>
          <w:color w:val="000000" w:themeColor="text1"/>
          <w:lang w:val="en-US"/>
        </w:rPr>
        <w:t>I attended the Doctoral College Board, as a student representative. Alongside the Faculty PGR reps, within the meeting is a section for student led business. I spoke about how PGR students are members of the Students’ Union, and can engage in all our offers, including running and voting in the SU Elections.</w:t>
      </w:r>
    </w:p>
    <w:p w14:paraId="5CE69D29" w14:textId="77777777" w:rsidR="00700D9A" w:rsidRDefault="00700D9A" w:rsidP="00700D9A">
      <w:pPr>
        <w:pStyle w:val="ListParagraph"/>
        <w:numPr>
          <w:ilvl w:val="0"/>
          <w:numId w:val="44"/>
        </w:numPr>
        <w:spacing w:after="160" w:line="259" w:lineRule="auto"/>
        <w:rPr>
          <w:color w:val="000000" w:themeColor="text1"/>
        </w:rPr>
      </w:pPr>
      <w:r w:rsidRPr="51A2688E">
        <w:rPr>
          <w:rFonts w:eastAsia="Calibri" w:cs="Calibri"/>
          <w:color w:val="000000" w:themeColor="text1"/>
          <w:lang w:val="en-US"/>
        </w:rPr>
        <w:t>The Postgrad networking sessions have continued in February, with the return of in-person meet ups! Sadly, due to the elections I was/am unable to attend, but these will continue.</w:t>
      </w:r>
    </w:p>
    <w:p w14:paraId="16282568" w14:textId="77777777" w:rsidR="00700D9A" w:rsidRDefault="00700D9A" w:rsidP="00700D9A">
      <w:pPr>
        <w:rPr>
          <w:rFonts w:ascii="DengXian" w:eastAsia="DengXian" w:hAnsi="DengXian" w:cs="DengXian"/>
          <w:color w:val="000000" w:themeColor="text1"/>
        </w:rPr>
      </w:pPr>
      <w:r w:rsidRPr="51A2688E">
        <w:rPr>
          <w:rFonts w:ascii="DengXian" w:eastAsia="DengXian" w:hAnsi="DengXian" w:cs="DengXian"/>
          <w:color w:val="000000" w:themeColor="text1"/>
          <w:lang w:val="en-US"/>
        </w:rPr>
        <w:t xml:space="preserve"> </w:t>
      </w:r>
    </w:p>
    <w:p w14:paraId="1D2FD5C2" w14:textId="77777777" w:rsidR="00700D9A" w:rsidRDefault="00700D9A" w:rsidP="00700D9A">
      <w:pPr>
        <w:rPr>
          <w:rFonts w:eastAsia="Calibri" w:cs="Calibri"/>
          <w:color w:val="000000" w:themeColor="text1"/>
        </w:rPr>
      </w:pPr>
      <w:r w:rsidRPr="51A2688E">
        <w:rPr>
          <w:rFonts w:eastAsia="Calibri" w:cs="Calibri"/>
          <w:color w:val="000000" w:themeColor="text1"/>
          <w:lang w:val="en-US"/>
        </w:rPr>
        <w:t xml:space="preserve">  </w:t>
      </w:r>
    </w:p>
    <w:p w14:paraId="4F28382F" w14:textId="77777777" w:rsidR="00700D9A" w:rsidRDefault="00700D9A" w:rsidP="00700D9A">
      <w:pPr>
        <w:rPr>
          <w:rFonts w:eastAsia="Calibri" w:cs="Calibri"/>
          <w:color w:val="000000" w:themeColor="text1"/>
        </w:rPr>
      </w:pPr>
      <w:r w:rsidRPr="51A2688E">
        <w:rPr>
          <w:rFonts w:eastAsia="Calibri" w:cs="Calibri"/>
          <w:color w:val="000000" w:themeColor="text1"/>
          <w:lang w:val="en-US"/>
        </w:rPr>
        <w:t xml:space="preserve">  </w:t>
      </w:r>
    </w:p>
    <w:p w14:paraId="55005291" w14:textId="77777777" w:rsidR="00700D9A" w:rsidRDefault="00700D9A" w:rsidP="00700D9A">
      <w:pPr>
        <w:rPr>
          <w:rFonts w:eastAsia="Calibri" w:cs="Calibri"/>
          <w:color w:val="000000" w:themeColor="text1"/>
        </w:rPr>
      </w:pPr>
      <w:r w:rsidRPr="51A2688E">
        <w:rPr>
          <w:rFonts w:eastAsia="Calibri" w:cs="Calibri"/>
          <w:b/>
          <w:bCs/>
          <w:color w:val="000000" w:themeColor="text1"/>
          <w:u w:val="single"/>
          <w:lang w:val="en-US"/>
        </w:rPr>
        <w:t>Other Updates:</w:t>
      </w:r>
      <w:r w:rsidRPr="51A2688E">
        <w:rPr>
          <w:rFonts w:eastAsia="Calibri" w:cs="Calibri"/>
          <w:color w:val="000000" w:themeColor="text1"/>
          <w:lang w:val="en-US"/>
        </w:rPr>
        <w:t xml:space="preserve">   </w:t>
      </w:r>
    </w:p>
    <w:p w14:paraId="086C694F" w14:textId="77777777" w:rsidR="00700D9A" w:rsidRDefault="00700D9A" w:rsidP="00700D9A">
      <w:pPr>
        <w:pStyle w:val="ListParagraph"/>
        <w:numPr>
          <w:ilvl w:val="0"/>
          <w:numId w:val="43"/>
        </w:numPr>
        <w:spacing w:after="160" w:line="259" w:lineRule="auto"/>
        <w:rPr>
          <w:color w:val="000000" w:themeColor="text1"/>
        </w:rPr>
      </w:pPr>
      <w:r w:rsidRPr="51A2688E">
        <w:rPr>
          <w:rFonts w:eastAsia="Calibri" w:cs="Calibri"/>
          <w:color w:val="000000" w:themeColor="text1"/>
          <w:lang w:val="en-US"/>
        </w:rPr>
        <w:lastRenderedPageBreak/>
        <w:t xml:space="preserve">Part-Time Officer 1-2-1’s – Again, 1-2-1’s </w:t>
      </w:r>
      <w:proofErr w:type="gramStart"/>
      <w:r w:rsidRPr="51A2688E">
        <w:rPr>
          <w:rFonts w:eastAsia="Calibri" w:cs="Calibri"/>
          <w:color w:val="000000" w:themeColor="text1"/>
          <w:lang w:val="en-US"/>
        </w:rPr>
        <w:t>have</w:t>
      </w:r>
      <w:proofErr w:type="gramEnd"/>
      <w:r w:rsidRPr="51A2688E">
        <w:rPr>
          <w:rFonts w:eastAsia="Calibri" w:cs="Calibri"/>
          <w:color w:val="000000" w:themeColor="text1"/>
          <w:lang w:val="en-US"/>
        </w:rPr>
        <w:t xml:space="preserve"> continued, and again it’s been great hearing about the work everyone has been doing! As always, please get in contact if there’s anything I can help with!</w:t>
      </w:r>
    </w:p>
    <w:p w14:paraId="4210AD01" w14:textId="77777777" w:rsidR="00700D9A" w:rsidRDefault="00700D9A" w:rsidP="00700D9A">
      <w:pPr>
        <w:pStyle w:val="ListParagraph"/>
        <w:numPr>
          <w:ilvl w:val="0"/>
          <w:numId w:val="43"/>
        </w:numPr>
        <w:spacing w:after="160" w:line="259" w:lineRule="auto"/>
        <w:rPr>
          <w:color w:val="000000" w:themeColor="text1"/>
        </w:rPr>
      </w:pPr>
      <w:r w:rsidRPr="51A2688E">
        <w:rPr>
          <w:rFonts w:eastAsia="Calibri" w:cs="Calibri"/>
          <w:color w:val="000000" w:themeColor="text1"/>
          <w:lang w:val="en-US"/>
        </w:rPr>
        <w:t>Trustee Board – As Sabbatical Officers, we are members of the Trustee Board for the charity. This month, we took part in a Board Away day, as well as a Trustee Board meeting.</w:t>
      </w:r>
    </w:p>
    <w:p w14:paraId="14C9C6C6" w14:textId="77777777" w:rsidR="00700D9A" w:rsidRDefault="00700D9A" w:rsidP="00700D9A">
      <w:pPr>
        <w:pStyle w:val="ListParagraph"/>
        <w:numPr>
          <w:ilvl w:val="0"/>
          <w:numId w:val="43"/>
        </w:numPr>
        <w:spacing w:after="160" w:line="259" w:lineRule="auto"/>
        <w:rPr>
          <w:color w:val="000000" w:themeColor="text1"/>
          <w:lang w:val="en-US"/>
        </w:rPr>
      </w:pPr>
      <w:r w:rsidRPr="51A2688E">
        <w:rPr>
          <w:rFonts w:eastAsia="Calibri" w:cs="Calibri"/>
          <w:color w:val="000000" w:themeColor="text1"/>
          <w:lang w:val="en-US"/>
        </w:rPr>
        <w:t>Senate – The second senate of the academic year took place in February. I wrote the report and spoke to the floor, raising the focus on the SU’s work on belonging at University, as well as re-iterating the want of the SU to work together more with the University on projects.</w:t>
      </w:r>
    </w:p>
    <w:p w14:paraId="1BDB5161" w14:textId="77777777" w:rsidR="00700D9A" w:rsidRDefault="00700D9A" w:rsidP="00700D9A">
      <w:pPr>
        <w:pStyle w:val="ListParagraph"/>
        <w:numPr>
          <w:ilvl w:val="0"/>
          <w:numId w:val="43"/>
        </w:numPr>
        <w:spacing w:after="160" w:line="259" w:lineRule="auto"/>
        <w:rPr>
          <w:color w:val="000000" w:themeColor="text1"/>
        </w:rPr>
      </w:pPr>
      <w:r w:rsidRPr="51A2688E">
        <w:rPr>
          <w:rFonts w:eastAsia="Calibri" w:cs="Calibri"/>
          <w:color w:val="000000" w:themeColor="text1"/>
        </w:rPr>
        <w:t>Meeting with the VC – The Sabbatical Officer team has continued to meet with the VC. We raised about online exams and assessments for the summer period.</w:t>
      </w:r>
    </w:p>
    <w:p w14:paraId="1ACFEF2A" w14:textId="7435DA44" w:rsidR="00700D9A" w:rsidRDefault="00700D9A" w:rsidP="00700D9A"/>
    <w:p w14:paraId="3616D854" w14:textId="77777777" w:rsidR="00700D9A" w:rsidRDefault="00700D9A" w:rsidP="00700D9A">
      <w:pPr>
        <w:jc w:val="center"/>
      </w:pPr>
      <w:r w:rsidRPr="4B4D00AF">
        <w:rPr>
          <w:rFonts w:eastAsia="Calibri" w:cs="Calibri"/>
          <w:sz w:val="36"/>
          <w:szCs w:val="36"/>
          <w:u w:val="single"/>
        </w:rPr>
        <w:t xml:space="preserve">Vice President of Activities Update </w:t>
      </w:r>
      <w:r w:rsidRPr="4B4D00AF">
        <w:rPr>
          <w:rFonts w:eastAsia="Calibri" w:cs="Calibri"/>
          <w:sz w:val="36"/>
          <w:szCs w:val="36"/>
        </w:rPr>
        <w:t xml:space="preserve"> </w:t>
      </w:r>
    </w:p>
    <w:p w14:paraId="2575DF97" w14:textId="77777777" w:rsidR="00700D9A" w:rsidRDefault="00700D9A" w:rsidP="00700D9A">
      <w:pPr>
        <w:jc w:val="right"/>
      </w:pPr>
      <w:r w:rsidRPr="4B4D00AF">
        <w:rPr>
          <w:rFonts w:eastAsia="Calibri" w:cs="Calibri"/>
          <w:i/>
          <w:iCs/>
          <w:sz w:val="36"/>
          <w:szCs w:val="36"/>
        </w:rPr>
        <w:t>Madeleine Morton</w:t>
      </w:r>
      <w:r w:rsidRPr="4B4D00AF">
        <w:rPr>
          <w:rFonts w:eastAsia="Calibri" w:cs="Calibri"/>
          <w:sz w:val="36"/>
          <w:szCs w:val="36"/>
        </w:rPr>
        <w:t xml:space="preserve"> </w:t>
      </w:r>
    </w:p>
    <w:p w14:paraId="360F6BDD" w14:textId="77777777" w:rsidR="00700D9A" w:rsidRDefault="00700D9A" w:rsidP="00700D9A">
      <w:pPr>
        <w:rPr>
          <w:rFonts w:eastAsia="Segoe UI" w:cstheme="minorHAnsi"/>
          <w:sz w:val="24"/>
          <w:szCs w:val="24"/>
        </w:rPr>
      </w:pPr>
      <w:r w:rsidRPr="00DC4954">
        <w:rPr>
          <w:rFonts w:eastAsia="Segoe UI" w:cstheme="minorHAnsi"/>
          <w:sz w:val="24"/>
          <w:szCs w:val="24"/>
        </w:rPr>
        <w:t xml:space="preserve">February has been a very busy month in the run up to Varsity. </w:t>
      </w:r>
      <w:r>
        <w:rPr>
          <w:rFonts w:eastAsia="Segoe UI" w:cstheme="minorHAnsi"/>
          <w:sz w:val="24"/>
          <w:szCs w:val="24"/>
        </w:rPr>
        <w:t xml:space="preserve">I have also made a lot of progress with my manifesto points and have had a very productive month. </w:t>
      </w:r>
    </w:p>
    <w:p w14:paraId="08A9C61F" w14:textId="77777777" w:rsidR="00700D9A" w:rsidRDefault="00700D9A" w:rsidP="00700D9A">
      <w:pPr>
        <w:pStyle w:val="ListParagraph"/>
        <w:numPr>
          <w:ilvl w:val="0"/>
          <w:numId w:val="39"/>
        </w:numPr>
        <w:spacing w:after="160" w:line="259" w:lineRule="auto"/>
        <w:rPr>
          <w:rFonts w:eastAsia="Segoe UI" w:cstheme="minorHAnsi"/>
          <w:b/>
          <w:bCs/>
          <w:sz w:val="24"/>
          <w:szCs w:val="24"/>
        </w:rPr>
      </w:pPr>
      <w:r>
        <w:rPr>
          <w:rFonts w:eastAsia="Segoe UI" w:cstheme="minorHAnsi"/>
          <w:b/>
          <w:bCs/>
          <w:sz w:val="24"/>
          <w:szCs w:val="24"/>
        </w:rPr>
        <w:t xml:space="preserve">Celebration and Inclusion </w:t>
      </w:r>
    </w:p>
    <w:p w14:paraId="742235A7" w14:textId="77777777" w:rsidR="00700D9A" w:rsidRPr="00E43534" w:rsidRDefault="00700D9A" w:rsidP="00700D9A">
      <w:pPr>
        <w:pStyle w:val="ListParagraph"/>
        <w:numPr>
          <w:ilvl w:val="1"/>
          <w:numId w:val="39"/>
        </w:numPr>
        <w:spacing w:after="160" w:line="259" w:lineRule="auto"/>
        <w:rPr>
          <w:rFonts w:eastAsia="Segoe UI" w:cstheme="minorHAnsi"/>
          <w:b/>
          <w:bCs/>
          <w:sz w:val="24"/>
          <w:szCs w:val="24"/>
        </w:rPr>
      </w:pPr>
      <w:r>
        <w:rPr>
          <w:rFonts w:eastAsia="Segoe UI" w:cstheme="minorHAnsi"/>
          <w:sz w:val="24"/>
          <w:szCs w:val="24"/>
        </w:rPr>
        <w:t>I ran a poll asking societies if they are happy with the work being done to include them on Team Plymouth IG and although there wasn’t a huge response, those that did respond said they were happy.</w:t>
      </w:r>
    </w:p>
    <w:p w14:paraId="5F712FD1" w14:textId="77777777" w:rsidR="00700D9A" w:rsidRPr="00E43534" w:rsidRDefault="00700D9A" w:rsidP="00700D9A">
      <w:pPr>
        <w:pStyle w:val="ListParagraph"/>
        <w:numPr>
          <w:ilvl w:val="1"/>
          <w:numId w:val="39"/>
        </w:numPr>
        <w:spacing w:after="160" w:line="259" w:lineRule="auto"/>
        <w:rPr>
          <w:rFonts w:eastAsia="Segoe UI" w:cstheme="minorHAnsi"/>
          <w:b/>
          <w:bCs/>
          <w:sz w:val="24"/>
          <w:szCs w:val="24"/>
        </w:rPr>
      </w:pPr>
      <w:r>
        <w:rPr>
          <w:rFonts w:eastAsia="Segoe UI" w:cstheme="minorHAnsi"/>
          <w:sz w:val="24"/>
          <w:szCs w:val="24"/>
        </w:rPr>
        <w:t>Student / Student Group of the Month campaign was launched!! The winner for February will be announced in March.</w:t>
      </w:r>
    </w:p>
    <w:p w14:paraId="1444515A" w14:textId="77777777" w:rsidR="00700D9A" w:rsidRPr="00E43534" w:rsidRDefault="00700D9A" w:rsidP="00700D9A">
      <w:pPr>
        <w:pStyle w:val="ListParagraph"/>
        <w:ind w:left="1440"/>
        <w:rPr>
          <w:rFonts w:eastAsia="Segoe UI" w:cstheme="minorHAnsi"/>
          <w:b/>
          <w:bCs/>
          <w:sz w:val="24"/>
          <w:szCs w:val="24"/>
        </w:rPr>
      </w:pPr>
    </w:p>
    <w:p w14:paraId="1BF196CE" w14:textId="77777777" w:rsidR="00700D9A" w:rsidRDefault="00700D9A" w:rsidP="00700D9A">
      <w:pPr>
        <w:pStyle w:val="ListParagraph"/>
        <w:numPr>
          <w:ilvl w:val="0"/>
          <w:numId w:val="39"/>
        </w:numPr>
        <w:spacing w:after="160" w:line="259" w:lineRule="auto"/>
        <w:rPr>
          <w:rFonts w:eastAsia="Segoe UI" w:cstheme="minorHAnsi"/>
          <w:b/>
          <w:bCs/>
          <w:sz w:val="24"/>
          <w:szCs w:val="24"/>
        </w:rPr>
      </w:pPr>
      <w:r>
        <w:rPr>
          <w:rFonts w:eastAsia="Segoe UI" w:cstheme="minorHAnsi"/>
          <w:b/>
          <w:bCs/>
          <w:sz w:val="24"/>
          <w:szCs w:val="24"/>
        </w:rPr>
        <w:t>Mental Health and Wellbeing</w:t>
      </w:r>
    </w:p>
    <w:p w14:paraId="1E331DA7" w14:textId="77777777" w:rsidR="00700D9A" w:rsidRPr="00E43534" w:rsidRDefault="00700D9A" w:rsidP="00700D9A">
      <w:pPr>
        <w:pStyle w:val="ListParagraph"/>
        <w:numPr>
          <w:ilvl w:val="1"/>
          <w:numId w:val="39"/>
        </w:numPr>
        <w:spacing w:after="160" w:line="259" w:lineRule="auto"/>
        <w:rPr>
          <w:rFonts w:eastAsia="Segoe UI" w:cstheme="minorHAnsi"/>
          <w:b/>
          <w:bCs/>
          <w:sz w:val="24"/>
          <w:szCs w:val="24"/>
        </w:rPr>
      </w:pPr>
      <w:r>
        <w:rPr>
          <w:rFonts w:eastAsia="Segoe UI" w:cstheme="minorHAnsi"/>
          <w:sz w:val="24"/>
          <w:szCs w:val="24"/>
        </w:rPr>
        <w:t>I have very briefly started plans to host an all-day GIAG activity which will include different sports and physical activities being free for all students to attend and see the different things they can do. I am also hoping to have Demos around campus from the sports groups we already have. This will be put in for before exams as a de-stressor event.</w:t>
      </w:r>
    </w:p>
    <w:p w14:paraId="2A0547B7" w14:textId="77777777" w:rsidR="00700D9A" w:rsidRPr="00E43534" w:rsidRDefault="00700D9A" w:rsidP="00700D9A">
      <w:pPr>
        <w:pStyle w:val="ListParagraph"/>
        <w:rPr>
          <w:rFonts w:eastAsia="Segoe UI" w:cstheme="minorHAnsi"/>
          <w:b/>
          <w:bCs/>
          <w:sz w:val="24"/>
          <w:szCs w:val="24"/>
        </w:rPr>
      </w:pPr>
    </w:p>
    <w:p w14:paraId="279D0C3A" w14:textId="77777777" w:rsidR="00700D9A" w:rsidRDefault="00700D9A" w:rsidP="00700D9A">
      <w:pPr>
        <w:pStyle w:val="ListParagraph"/>
        <w:numPr>
          <w:ilvl w:val="0"/>
          <w:numId w:val="39"/>
        </w:numPr>
        <w:spacing w:after="160" w:line="259" w:lineRule="auto"/>
        <w:rPr>
          <w:rFonts w:eastAsia="Segoe UI" w:cstheme="minorHAnsi"/>
          <w:b/>
          <w:bCs/>
          <w:sz w:val="24"/>
          <w:szCs w:val="24"/>
        </w:rPr>
      </w:pPr>
      <w:r>
        <w:rPr>
          <w:rFonts w:eastAsia="Segoe UI" w:cstheme="minorHAnsi"/>
          <w:b/>
          <w:bCs/>
          <w:sz w:val="24"/>
          <w:szCs w:val="24"/>
        </w:rPr>
        <w:t>Sustainability</w:t>
      </w:r>
    </w:p>
    <w:p w14:paraId="4EEAD141" w14:textId="77777777" w:rsidR="00700D9A" w:rsidRPr="007319A1" w:rsidRDefault="00700D9A" w:rsidP="00700D9A">
      <w:pPr>
        <w:pStyle w:val="ListParagraph"/>
        <w:numPr>
          <w:ilvl w:val="1"/>
          <w:numId w:val="39"/>
        </w:numPr>
        <w:spacing w:after="160" w:line="259" w:lineRule="auto"/>
        <w:rPr>
          <w:rFonts w:eastAsia="Segoe UI" w:cstheme="minorHAnsi"/>
          <w:b/>
          <w:bCs/>
          <w:sz w:val="24"/>
          <w:szCs w:val="24"/>
        </w:rPr>
      </w:pPr>
      <w:r>
        <w:rPr>
          <w:rFonts w:eastAsia="Segoe UI" w:cstheme="minorHAnsi"/>
          <w:sz w:val="24"/>
          <w:szCs w:val="24"/>
        </w:rPr>
        <w:t>Following on from conversations with Matthew in the Sustainability hub, the bin mural campaign has made some progress, we are currently working out the logistics before we launch the competition.</w:t>
      </w:r>
    </w:p>
    <w:p w14:paraId="216A8FB2" w14:textId="77777777" w:rsidR="00700D9A" w:rsidRDefault="00700D9A" w:rsidP="00700D9A">
      <w:pPr>
        <w:rPr>
          <w:rFonts w:eastAsia="Segoe UI" w:cstheme="minorHAnsi"/>
          <w:b/>
          <w:bCs/>
          <w:sz w:val="24"/>
          <w:szCs w:val="24"/>
        </w:rPr>
      </w:pPr>
    </w:p>
    <w:p w14:paraId="1017546B" w14:textId="77777777" w:rsidR="00700D9A" w:rsidRDefault="00700D9A" w:rsidP="00700D9A">
      <w:pPr>
        <w:rPr>
          <w:rFonts w:eastAsia="Segoe UI" w:cstheme="minorHAnsi"/>
          <w:b/>
          <w:bCs/>
          <w:sz w:val="24"/>
          <w:szCs w:val="24"/>
          <w:u w:val="single"/>
        </w:rPr>
      </w:pPr>
      <w:r>
        <w:rPr>
          <w:rFonts w:eastAsia="Segoe UI" w:cstheme="minorHAnsi"/>
          <w:b/>
          <w:bCs/>
          <w:sz w:val="24"/>
          <w:szCs w:val="24"/>
          <w:u w:val="single"/>
        </w:rPr>
        <w:t>Other Updates:</w:t>
      </w:r>
    </w:p>
    <w:p w14:paraId="6A0E3B8D" w14:textId="77777777" w:rsidR="00700D9A" w:rsidRPr="007319A1" w:rsidRDefault="00700D9A" w:rsidP="00700D9A">
      <w:pPr>
        <w:pStyle w:val="ListParagraph"/>
        <w:numPr>
          <w:ilvl w:val="0"/>
          <w:numId w:val="40"/>
        </w:numPr>
        <w:spacing w:after="160" w:line="259" w:lineRule="auto"/>
        <w:rPr>
          <w:rFonts w:eastAsia="Segoe UI" w:cstheme="minorHAnsi"/>
          <w:sz w:val="24"/>
          <w:szCs w:val="24"/>
        </w:rPr>
      </w:pPr>
      <w:r>
        <w:rPr>
          <w:rFonts w:eastAsia="Segoe UI" w:cstheme="minorHAnsi"/>
          <w:b/>
          <w:bCs/>
          <w:sz w:val="24"/>
          <w:szCs w:val="24"/>
        </w:rPr>
        <w:t>Meeting with the VC</w:t>
      </w:r>
    </w:p>
    <w:p w14:paraId="3F0F7048" w14:textId="77777777" w:rsidR="00700D9A" w:rsidRPr="007319A1" w:rsidRDefault="00700D9A" w:rsidP="00700D9A">
      <w:pPr>
        <w:pStyle w:val="ListParagraph"/>
        <w:numPr>
          <w:ilvl w:val="0"/>
          <w:numId w:val="40"/>
        </w:numPr>
        <w:spacing w:after="160" w:line="259" w:lineRule="auto"/>
        <w:rPr>
          <w:rFonts w:eastAsia="Segoe UI" w:cstheme="minorHAnsi"/>
          <w:sz w:val="24"/>
          <w:szCs w:val="24"/>
        </w:rPr>
      </w:pPr>
      <w:r>
        <w:rPr>
          <w:rFonts w:eastAsia="Segoe UI" w:cstheme="minorHAnsi"/>
          <w:b/>
          <w:bCs/>
          <w:sz w:val="24"/>
          <w:szCs w:val="24"/>
        </w:rPr>
        <w:t>Emi 1-2-1 (president)</w:t>
      </w:r>
    </w:p>
    <w:p w14:paraId="4E534EC0" w14:textId="77777777" w:rsidR="00700D9A" w:rsidRPr="007319A1"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Sports forum </w:t>
      </w:r>
      <w:r w:rsidRPr="1AA7F462">
        <w:rPr>
          <w:rFonts w:eastAsia="Segoe UI"/>
          <w:sz w:val="24"/>
          <w:szCs w:val="24"/>
        </w:rPr>
        <w:t>- Spoke about any relevant updates and it was raised that we would investigate different options for a kit supplier, this has moved forward significantly and will be finalised at forum in March.</w:t>
      </w:r>
    </w:p>
    <w:p w14:paraId="6D00F85C" w14:textId="77777777" w:rsidR="00700D9A" w:rsidRPr="007319A1" w:rsidRDefault="00700D9A" w:rsidP="00700D9A">
      <w:pPr>
        <w:pStyle w:val="ListParagraph"/>
        <w:numPr>
          <w:ilvl w:val="0"/>
          <w:numId w:val="40"/>
        </w:numPr>
        <w:spacing w:after="160" w:line="259" w:lineRule="auto"/>
        <w:rPr>
          <w:rFonts w:eastAsia="Segoe UI" w:cstheme="minorHAnsi"/>
          <w:sz w:val="24"/>
          <w:szCs w:val="24"/>
        </w:rPr>
      </w:pPr>
      <w:r>
        <w:rPr>
          <w:rFonts w:eastAsia="Segoe UI" w:cstheme="minorHAnsi"/>
          <w:b/>
          <w:bCs/>
          <w:sz w:val="24"/>
          <w:szCs w:val="24"/>
        </w:rPr>
        <w:t>Catch up with Sports (Nadine)</w:t>
      </w:r>
    </w:p>
    <w:p w14:paraId="5944CEBE" w14:textId="77777777" w:rsidR="00700D9A" w:rsidRPr="007319A1"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lastRenderedPageBreak/>
        <w:t xml:space="preserve">Varsity Captain Photoshoot </w:t>
      </w:r>
      <w:r w:rsidRPr="1AA7F462">
        <w:rPr>
          <w:rFonts w:eastAsia="Segoe UI"/>
          <w:sz w:val="24"/>
          <w:szCs w:val="24"/>
        </w:rPr>
        <w:t xml:space="preserve">- This took place on the Hoe with the </w:t>
      </w:r>
      <w:proofErr w:type="spellStart"/>
      <w:r w:rsidRPr="1AA7F462">
        <w:rPr>
          <w:rFonts w:eastAsia="Segoe UI"/>
          <w:sz w:val="24"/>
          <w:szCs w:val="24"/>
        </w:rPr>
        <w:t>Marjon</w:t>
      </w:r>
      <w:proofErr w:type="spellEnd"/>
      <w:r w:rsidRPr="1AA7F462">
        <w:rPr>
          <w:rFonts w:eastAsia="Segoe UI"/>
          <w:sz w:val="24"/>
          <w:szCs w:val="24"/>
        </w:rPr>
        <w:t xml:space="preserve"> and Plymouth captains. The results were not what we had hoped for so we will make sure this is more organised next year.</w:t>
      </w:r>
    </w:p>
    <w:p w14:paraId="3FBC2976" w14:textId="77777777" w:rsidR="00700D9A" w:rsidRPr="000C2E4F"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Disciplinary procedures in the SU – </w:t>
      </w:r>
      <w:r w:rsidRPr="1AA7F462">
        <w:rPr>
          <w:rFonts w:eastAsia="Segoe UI"/>
          <w:sz w:val="24"/>
          <w:szCs w:val="24"/>
        </w:rPr>
        <w:t>There have been a few incidences concerning people's behaviours which is ongoing.</w:t>
      </w:r>
    </w:p>
    <w:p w14:paraId="308F76EC" w14:textId="77777777" w:rsidR="00700D9A" w:rsidRPr="000C2E4F"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Board of Trustees Away Day </w:t>
      </w:r>
      <w:r w:rsidRPr="1AA7F462">
        <w:rPr>
          <w:rFonts w:eastAsia="Segoe UI"/>
          <w:sz w:val="24"/>
          <w:szCs w:val="24"/>
        </w:rPr>
        <w:t>- This was the first trustee away day and took place in the Box, Plymouth. There was a discussion around how we will monitor our performances and the need to make an action plan.</w:t>
      </w:r>
    </w:p>
    <w:p w14:paraId="0AD21A86" w14:textId="77777777" w:rsidR="00700D9A" w:rsidRPr="009F113F" w:rsidRDefault="00700D9A" w:rsidP="00700D9A">
      <w:pPr>
        <w:pStyle w:val="ListParagraph"/>
        <w:numPr>
          <w:ilvl w:val="0"/>
          <w:numId w:val="40"/>
        </w:numPr>
        <w:spacing w:after="160" w:line="259" w:lineRule="auto"/>
        <w:rPr>
          <w:rFonts w:eastAsia="Segoe UI"/>
          <w:sz w:val="24"/>
          <w:szCs w:val="24"/>
        </w:rPr>
      </w:pPr>
      <w:proofErr w:type="spellStart"/>
      <w:r w:rsidRPr="1AA7F462">
        <w:rPr>
          <w:rFonts w:eastAsia="Segoe UI"/>
          <w:b/>
          <w:bCs/>
          <w:sz w:val="24"/>
          <w:szCs w:val="24"/>
        </w:rPr>
        <w:t>FoH</w:t>
      </w:r>
      <w:proofErr w:type="spellEnd"/>
      <w:r w:rsidRPr="1AA7F462">
        <w:rPr>
          <w:rFonts w:eastAsia="Segoe UI"/>
          <w:b/>
          <w:bCs/>
          <w:sz w:val="24"/>
          <w:szCs w:val="24"/>
        </w:rPr>
        <w:t xml:space="preserve"> course rep catch up </w:t>
      </w:r>
      <w:r w:rsidRPr="1AA7F462">
        <w:rPr>
          <w:rFonts w:eastAsia="Segoe UI"/>
          <w:sz w:val="24"/>
          <w:szCs w:val="24"/>
        </w:rPr>
        <w:t>- Joyita (</w:t>
      </w:r>
      <w:proofErr w:type="spellStart"/>
      <w:r w:rsidRPr="1AA7F462">
        <w:rPr>
          <w:rFonts w:eastAsia="Segoe UI"/>
          <w:sz w:val="24"/>
          <w:szCs w:val="24"/>
        </w:rPr>
        <w:t>SoP</w:t>
      </w:r>
      <w:proofErr w:type="spellEnd"/>
      <w:r w:rsidRPr="1AA7F462">
        <w:rPr>
          <w:rFonts w:eastAsia="Segoe UI"/>
          <w:sz w:val="24"/>
          <w:szCs w:val="24"/>
        </w:rPr>
        <w:t xml:space="preserve"> rep) showed up so we had a discussion around how we can help her increase engagement with course reps.</w:t>
      </w:r>
    </w:p>
    <w:p w14:paraId="3950318A" w14:textId="77777777" w:rsidR="00700D9A" w:rsidRPr="009F113F" w:rsidRDefault="00700D9A" w:rsidP="00700D9A">
      <w:pPr>
        <w:pStyle w:val="ListParagraph"/>
        <w:numPr>
          <w:ilvl w:val="0"/>
          <w:numId w:val="40"/>
        </w:numPr>
        <w:spacing w:after="160" w:line="259" w:lineRule="auto"/>
        <w:rPr>
          <w:rFonts w:eastAsia="Segoe UI" w:cstheme="minorHAnsi"/>
          <w:sz w:val="24"/>
          <w:szCs w:val="24"/>
        </w:rPr>
      </w:pPr>
      <w:r>
        <w:rPr>
          <w:rFonts w:eastAsia="Segoe UI" w:cstheme="minorHAnsi"/>
          <w:b/>
          <w:bCs/>
          <w:sz w:val="24"/>
          <w:szCs w:val="24"/>
        </w:rPr>
        <w:t>Catch up with societies (Louise)</w:t>
      </w:r>
    </w:p>
    <w:p w14:paraId="54895113" w14:textId="77777777" w:rsidR="00700D9A" w:rsidRPr="009F113F"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Bin Mural conversation with Matthew – </w:t>
      </w:r>
      <w:r w:rsidRPr="1AA7F462">
        <w:rPr>
          <w:rFonts w:eastAsia="Segoe UI"/>
          <w:sz w:val="24"/>
          <w:szCs w:val="24"/>
        </w:rPr>
        <w:t>This conversation kickstarted the operational start to the bin mural design campaign and efforts are ongoing to make sure this can be done by the end of June.</w:t>
      </w:r>
    </w:p>
    <w:p w14:paraId="32F82CDB" w14:textId="77777777" w:rsidR="00700D9A" w:rsidRPr="009F113F"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Budget for scholarships </w:t>
      </w:r>
      <w:r w:rsidRPr="1AA7F462">
        <w:rPr>
          <w:rFonts w:eastAsia="Segoe UI"/>
          <w:sz w:val="24"/>
          <w:szCs w:val="24"/>
        </w:rPr>
        <w:t xml:space="preserve">-I had a meeting with Oli (Director of Student Services) and Jayne (Interim Director of Finance) to discuss any possibilities of having a scholarship fund that students could use to help them pay for competition entry and travel fees. They confirmed this was not possible from the SU but to speak to Patricia </w:t>
      </w:r>
      <w:proofErr w:type="spellStart"/>
      <w:r w:rsidRPr="1AA7F462">
        <w:rPr>
          <w:rFonts w:eastAsia="Segoe UI"/>
          <w:sz w:val="24"/>
          <w:szCs w:val="24"/>
        </w:rPr>
        <w:t>Merchie</w:t>
      </w:r>
      <w:proofErr w:type="spellEnd"/>
      <w:r w:rsidRPr="1AA7F462">
        <w:rPr>
          <w:rFonts w:eastAsia="Segoe UI"/>
          <w:sz w:val="24"/>
          <w:szCs w:val="24"/>
        </w:rPr>
        <w:t xml:space="preserve"> in the University which has been done. The outcome is that nothing can happen until next year when they look at the budgets so this will be passed on to the next VP Activities. </w:t>
      </w:r>
    </w:p>
    <w:p w14:paraId="75DD970F" w14:textId="77777777" w:rsidR="00700D9A" w:rsidRPr="00B1208C"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Saffron 1-2-1 – </w:t>
      </w:r>
      <w:r w:rsidRPr="1AA7F462">
        <w:rPr>
          <w:rFonts w:eastAsia="Segoe UI"/>
          <w:sz w:val="24"/>
          <w:szCs w:val="24"/>
        </w:rPr>
        <w:t>We discussed the logistics of how was best to order and give out period pants for those that would really need it.</w:t>
      </w:r>
    </w:p>
    <w:p w14:paraId="50F921EB" w14:textId="77777777" w:rsidR="00700D9A" w:rsidRPr="00B1208C" w:rsidRDefault="00700D9A" w:rsidP="00700D9A">
      <w:pPr>
        <w:pStyle w:val="ListParagraph"/>
        <w:numPr>
          <w:ilvl w:val="0"/>
          <w:numId w:val="40"/>
        </w:numPr>
        <w:spacing w:after="160" w:line="259" w:lineRule="auto"/>
        <w:rPr>
          <w:rFonts w:eastAsia="Segoe UI" w:cstheme="minorHAnsi"/>
          <w:sz w:val="24"/>
          <w:szCs w:val="24"/>
        </w:rPr>
      </w:pPr>
      <w:r>
        <w:rPr>
          <w:rFonts w:eastAsia="Segoe UI" w:cstheme="minorHAnsi"/>
          <w:b/>
          <w:bCs/>
          <w:sz w:val="24"/>
          <w:szCs w:val="24"/>
        </w:rPr>
        <w:t xml:space="preserve">Union council </w:t>
      </w:r>
    </w:p>
    <w:p w14:paraId="00971DCD" w14:textId="77777777" w:rsidR="00700D9A" w:rsidRPr="00B1208C" w:rsidRDefault="00700D9A" w:rsidP="00700D9A">
      <w:pPr>
        <w:pStyle w:val="ListParagraph"/>
        <w:numPr>
          <w:ilvl w:val="0"/>
          <w:numId w:val="40"/>
        </w:numPr>
        <w:spacing w:after="160" w:line="259" w:lineRule="auto"/>
        <w:rPr>
          <w:rFonts w:eastAsia="Segoe UI" w:cstheme="minorHAnsi"/>
          <w:sz w:val="24"/>
          <w:szCs w:val="24"/>
        </w:rPr>
      </w:pPr>
      <w:r>
        <w:rPr>
          <w:rFonts w:eastAsia="Segoe UI" w:cstheme="minorHAnsi"/>
          <w:b/>
          <w:bCs/>
          <w:sz w:val="24"/>
          <w:szCs w:val="24"/>
        </w:rPr>
        <w:t>FTLQC</w:t>
      </w:r>
    </w:p>
    <w:p w14:paraId="405EE464" w14:textId="77777777" w:rsidR="00700D9A" w:rsidRPr="00B1208C"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Senate </w:t>
      </w:r>
      <w:r w:rsidRPr="1AA7F462">
        <w:rPr>
          <w:rFonts w:eastAsia="Segoe UI"/>
          <w:sz w:val="24"/>
          <w:szCs w:val="24"/>
        </w:rPr>
        <w:t xml:space="preserve">- Senate focussed mainly on the new TEF and B3 measures that will be brought in to place and how the University may manage it. There </w:t>
      </w:r>
      <w:proofErr w:type="gramStart"/>
      <w:r w:rsidRPr="1AA7F462">
        <w:rPr>
          <w:rFonts w:eastAsia="Segoe UI"/>
          <w:sz w:val="24"/>
          <w:szCs w:val="24"/>
        </w:rPr>
        <w:t>was</w:t>
      </w:r>
      <w:proofErr w:type="gramEnd"/>
      <w:r w:rsidRPr="1AA7F462">
        <w:rPr>
          <w:rFonts w:eastAsia="Segoe UI"/>
          <w:sz w:val="24"/>
          <w:szCs w:val="24"/>
        </w:rPr>
        <w:t xml:space="preserve"> also conversations about the Carbon and sustainability report.</w:t>
      </w:r>
    </w:p>
    <w:p w14:paraId="136C9C89" w14:textId="77777777" w:rsidR="00700D9A" w:rsidRPr="00B1208C"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SU Awards catch up </w:t>
      </w:r>
      <w:r w:rsidRPr="1AA7F462">
        <w:rPr>
          <w:rFonts w:eastAsia="Segoe UI"/>
          <w:sz w:val="24"/>
          <w:szCs w:val="24"/>
        </w:rPr>
        <w:t>- This was a very productive meeting where everyone was assigned their tasks to be done in order to progress in the next meeting.</w:t>
      </w:r>
    </w:p>
    <w:p w14:paraId="48BDE84B" w14:textId="77777777" w:rsidR="00700D9A" w:rsidRPr="00B1208C" w:rsidRDefault="00700D9A" w:rsidP="00700D9A">
      <w:pPr>
        <w:pStyle w:val="ListParagraph"/>
        <w:numPr>
          <w:ilvl w:val="0"/>
          <w:numId w:val="40"/>
        </w:numPr>
        <w:spacing w:after="160" w:line="259" w:lineRule="auto"/>
        <w:rPr>
          <w:b/>
          <w:bCs/>
          <w:sz w:val="24"/>
          <w:szCs w:val="24"/>
        </w:rPr>
      </w:pPr>
      <w:r w:rsidRPr="1AA7F462">
        <w:rPr>
          <w:rFonts w:eastAsia="Segoe UI"/>
          <w:b/>
          <w:bCs/>
          <w:sz w:val="24"/>
          <w:szCs w:val="24"/>
        </w:rPr>
        <w:t>Varsity captains meeting</w:t>
      </w:r>
      <w:r w:rsidRPr="1AA7F462">
        <w:rPr>
          <w:rFonts w:eastAsia="Segoe UI"/>
          <w:sz w:val="24"/>
          <w:szCs w:val="24"/>
        </w:rPr>
        <w:t xml:space="preserve"> – Nadine and I spoke to the varsity captains and updated them on the logistics for varsity and the important rules that they need to share with their members.</w:t>
      </w:r>
    </w:p>
    <w:p w14:paraId="38856BC0" w14:textId="77777777" w:rsidR="00700D9A" w:rsidRPr="00B1208C" w:rsidRDefault="00700D9A" w:rsidP="00700D9A">
      <w:pPr>
        <w:pStyle w:val="ListParagraph"/>
        <w:numPr>
          <w:ilvl w:val="0"/>
          <w:numId w:val="40"/>
        </w:numPr>
        <w:spacing w:after="160" w:line="259" w:lineRule="auto"/>
        <w:rPr>
          <w:b/>
          <w:bCs/>
          <w:sz w:val="24"/>
          <w:szCs w:val="24"/>
        </w:rPr>
      </w:pPr>
      <w:r w:rsidRPr="1AA7F462">
        <w:rPr>
          <w:rFonts w:eastAsia="Segoe UI"/>
          <w:b/>
          <w:bCs/>
          <w:sz w:val="24"/>
          <w:szCs w:val="24"/>
        </w:rPr>
        <w:t xml:space="preserve">Varsity Captains Interviews </w:t>
      </w:r>
      <w:r w:rsidRPr="1AA7F462">
        <w:rPr>
          <w:rFonts w:eastAsia="Segoe UI"/>
          <w:sz w:val="24"/>
          <w:szCs w:val="24"/>
        </w:rPr>
        <w:t>- With thanks to comms, we were able to film all interviews for each captain and take their photos that will be used for promo before each match.</w:t>
      </w:r>
      <w:r>
        <w:tab/>
      </w:r>
      <w:r>
        <w:tab/>
      </w:r>
    </w:p>
    <w:p w14:paraId="71836ACE" w14:textId="77777777" w:rsidR="00700D9A" w:rsidRPr="00B1208C"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PDR follow up – </w:t>
      </w:r>
      <w:r w:rsidRPr="1AA7F462">
        <w:rPr>
          <w:rFonts w:eastAsia="Segoe UI"/>
          <w:sz w:val="24"/>
          <w:szCs w:val="24"/>
        </w:rPr>
        <w:t xml:space="preserve">Our </w:t>
      </w:r>
      <w:proofErr w:type="spellStart"/>
      <w:r w:rsidRPr="1AA7F462">
        <w:rPr>
          <w:rFonts w:eastAsia="Segoe UI"/>
          <w:sz w:val="24"/>
          <w:szCs w:val="24"/>
        </w:rPr>
        <w:t>Sabb</w:t>
      </w:r>
      <w:proofErr w:type="spellEnd"/>
      <w:r w:rsidRPr="1AA7F462">
        <w:rPr>
          <w:rFonts w:eastAsia="Segoe UI"/>
          <w:sz w:val="24"/>
          <w:szCs w:val="24"/>
        </w:rPr>
        <w:t xml:space="preserve"> team had a catch up after we all received our PDR reviews where we could air out any thoughts or issues we had. This went very well and was a positive experience for me personally.</w:t>
      </w:r>
    </w:p>
    <w:p w14:paraId="59A55AAB" w14:textId="77777777" w:rsidR="00700D9A" w:rsidRPr="00B1208C"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UPSU Board of Trustees meeting </w:t>
      </w:r>
      <w:r w:rsidRPr="1AA7F462">
        <w:rPr>
          <w:rFonts w:eastAsia="Segoe UI"/>
          <w:sz w:val="24"/>
          <w:szCs w:val="24"/>
        </w:rPr>
        <w:t xml:space="preserve">- We were joined by Jim for WonkHE, who explained TEF and B3 and how it affects us as a SU. The agenda consisted 3 parts focussing on an Introduction, Strategy and Governance and operations. </w:t>
      </w:r>
    </w:p>
    <w:p w14:paraId="37943973" w14:textId="77777777" w:rsidR="00700D9A" w:rsidRPr="007D0BF3"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lastRenderedPageBreak/>
        <w:t xml:space="preserve">All staff catch up </w:t>
      </w:r>
      <w:r w:rsidRPr="1AA7F462">
        <w:rPr>
          <w:rFonts w:eastAsia="Segoe UI"/>
          <w:sz w:val="24"/>
          <w:szCs w:val="24"/>
        </w:rPr>
        <w:t xml:space="preserve">- The CEO, directors and </w:t>
      </w:r>
      <w:proofErr w:type="spellStart"/>
      <w:r w:rsidRPr="1AA7F462">
        <w:rPr>
          <w:rFonts w:eastAsia="Segoe UI"/>
          <w:sz w:val="24"/>
          <w:szCs w:val="24"/>
        </w:rPr>
        <w:t>sabbs</w:t>
      </w:r>
      <w:proofErr w:type="spellEnd"/>
      <w:r w:rsidRPr="1AA7F462">
        <w:rPr>
          <w:rFonts w:eastAsia="Segoe UI"/>
          <w:sz w:val="24"/>
          <w:szCs w:val="24"/>
        </w:rPr>
        <w:t xml:space="preserve"> updated as well as the </w:t>
      </w:r>
      <w:proofErr w:type="spellStart"/>
      <w:r w:rsidRPr="1AA7F462">
        <w:rPr>
          <w:rFonts w:eastAsia="Segoe UI"/>
          <w:sz w:val="24"/>
          <w:szCs w:val="24"/>
        </w:rPr>
        <w:t>relevent</w:t>
      </w:r>
      <w:proofErr w:type="spellEnd"/>
      <w:r w:rsidRPr="1AA7F462">
        <w:rPr>
          <w:rFonts w:eastAsia="Segoe UI"/>
          <w:sz w:val="24"/>
          <w:szCs w:val="24"/>
        </w:rPr>
        <w:t xml:space="preserve"> departments.</w:t>
      </w:r>
    </w:p>
    <w:p w14:paraId="4C6CB6C3" w14:textId="77777777" w:rsidR="00700D9A" w:rsidRPr="007D0BF3" w:rsidRDefault="00700D9A" w:rsidP="00700D9A">
      <w:pPr>
        <w:pStyle w:val="ListParagraph"/>
        <w:numPr>
          <w:ilvl w:val="0"/>
          <w:numId w:val="40"/>
        </w:numPr>
        <w:spacing w:after="160" w:line="259" w:lineRule="auto"/>
        <w:rPr>
          <w:sz w:val="24"/>
          <w:szCs w:val="24"/>
        </w:rPr>
      </w:pPr>
      <w:r w:rsidRPr="1AA7F462">
        <w:rPr>
          <w:rFonts w:eastAsia="Segoe UI"/>
          <w:b/>
          <w:bCs/>
          <w:sz w:val="24"/>
          <w:szCs w:val="24"/>
        </w:rPr>
        <w:t xml:space="preserve">Staff Dodgeball </w:t>
      </w:r>
      <w:r w:rsidRPr="1AA7F462">
        <w:rPr>
          <w:rFonts w:eastAsia="Segoe UI"/>
          <w:sz w:val="24"/>
          <w:szCs w:val="24"/>
        </w:rPr>
        <w:t xml:space="preserve">- This was an activity brought to us from our wellbeing champions which was incredibly fun and enjoyable, it </w:t>
      </w:r>
      <w:proofErr w:type="gramStart"/>
      <w:r w:rsidRPr="1AA7F462">
        <w:rPr>
          <w:rFonts w:eastAsia="Segoe UI"/>
          <w:sz w:val="24"/>
          <w:szCs w:val="24"/>
        </w:rPr>
        <w:t>definitely helped</w:t>
      </w:r>
      <w:proofErr w:type="gramEnd"/>
      <w:r w:rsidRPr="1AA7F462">
        <w:rPr>
          <w:rFonts w:eastAsia="Segoe UI"/>
          <w:sz w:val="24"/>
          <w:szCs w:val="24"/>
        </w:rPr>
        <w:t xml:space="preserve"> with my personal wellbeing.</w:t>
      </w:r>
    </w:p>
    <w:p w14:paraId="01AC2359" w14:textId="77777777" w:rsidR="00700D9A" w:rsidRPr="007D0BF3"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Societies Forum </w:t>
      </w:r>
      <w:r w:rsidRPr="1AA7F462">
        <w:rPr>
          <w:rFonts w:eastAsia="Segoe UI"/>
          <w:sz w:val="24"/>
          <w:szCs w:val="24"/>
        </w:rPr>
        <w:t>- This was a busy forum due to the candidates for election coming in to do their ‘minute to win it’. We then did our usual updates.</w:t>
      </w:r>
    </w:p>
    <w:p w14:paraId="43D4ABE7" w14:textId="4780FB0C" w:rsidR="00700D9A" w:rsidRDefault="00700D9A" w:rsidP="00700D9A">
      <w:pPr>
        <w:pStyle w:val="ListParagraph"/>
        <w:numPr>
          <w:ilvl w:val="0"/>
          <w:numId w:val="40"/>
        </w:numPr>
        <w:spacing w:after="160" w:line="259" w:lineRule="auto"/>
        <w:rPr>
          <w:rFonts w:eastAsia="Segoe UI"/>
          <w:sz w:val="24"/>
          <w:szCs w:val="24"/>
        </w:rPr>
      </w:pPr>
      <w:r w:rsidRPr="1AA7F462">
        <w:rPr>
          <w:rFonts w:eastAsia="Segoe UI"/>
          <w:b/>
          <w:bCs/>
          <w:sz w:val="24"/>
          <w:szCs w:val="24"/>
        </w:rPr>
        <w:t xml:space="preserve">Society Drop in – </w:t>
      </w:r>
      <w:r w:rsidRPr="1AA7F462">
        <w:rPr>
          <w:rFonts w:eastAsia="Segoe UI"/>
          <w:sz w:val="24"/>
          <w:szCs w:val="24"/>
        </w:rPr>
        <w:t>I booked out my day and invited all members of societies to come in and see me in the Hive. Whether it was a complaint, help with an event or just a general chit chat, I was about for any help they needed. I had 5 people show from different societies with questions and queries, which I was over the moon about. I really enjoyed having some one on one time with different societies and I will be looking to do another drop in after the Easter break.</w:t>
      </w:r>
    </w:p>
    <w:p w14:paraId="3A2BCC6F" w14:textId="77777777" w:rsidR="00700D9A" w:rsidRDefault="00700D9A" w:rsidP="00700D9A">
      <w:pPr>
        <w:pStyle w:val="ListParagraph"/>
        <w:spacing w:after="160" w:line="259" w:lineRule="auto"/>
        <w:rPr>
          <w:rFonts w:eastAsia="Segoe UI"/>
          <w:sz w:val="24"/>
          <w:szCs w:val="24"/>
        </w:rPr>
      </w:pPr>
    </w:p>
    <w:p w14:paraId="60EC71E8" w14:textId="11140142" w:rsidR="00700D9A" w:rsidRDefault="00700D9A" w:rsidP="00700D9A">
      <w:pPr>
        <w:rPr>
          <w:rFonts w:eastAsia="Calibri" w:cs="Calibri"/>
          <w:sz w:val="36"/>
          <w:szCs w:val="36"/>
        </w:rPr>
      </w:pPr>
      <w:r>
        <w:rPr>
          <w:rFonts w:eastAsia="Calibri" w:cs="Calibri"/>
          <w:sz w:val="36"/>
          <w:szCs w:val="36"/>
          <w:u w:val="single"/>
        </w:rPr>
        <w:t>Vi</w:t>
      </w:r>
      <w:r w:rsidRPr="1AA7F462">
        <w:rPr>
          <w:rFonts w:eastAsia="Calibri" w:cs="Calibri"/>
          <w:sz w:val="36"/>
          <w:szCs w:val="36"/>
          <w:u w:val="single"/>
        </w:rPr>
        <w:t xml:space="preserve">ce President of Wellbeing and Diversity Update </w:t>
      </w:r>
      <w:r w:rsidRPr="1AA7F462">
        <w:rPr>
          <w:rFonts w:eastAsia="Calibri" w:cs="Calibri"/>
          <w:sz w:val="36"/>
          <w:szCs w:val="36"/>
        </w:rPr>
        <w:t xml:space="preserve"> </w:t>
      </w:r>
    </w:p>
    <w:p w14:paraId="69DAC75E" w14:textId="77777777" w:rsidR="00700D9A" w:rsidRPr="003F6618" w:rsidRDefault="00700D9A" w:rsidP="00700D9A">
      <w:pPr>
        <w:jc w:val="right"/>
        <w:rPr>
          <w:i/>
          <w:iCs/>
        </w:rPr>
      </w:pPr>
      <w:r>
        <w:rPr>
          <w:rFonts w:eastAsia="Calibri" w:cs="Calibri"/>
          <w:i/>
          <w:iCs/>
          <w:sz w:val="36"/>
          <w:szCs w:val="36"/>
        </w:rPr>
        <w:t xml:space="preserve">Fawziyyah Ahmed </w:t>
      </w:r>
    </w:p>
    <w:p w14:paraId="091F452E" w14:textId="77777777" w:rsidR="00700D9A" w:rsidRPr="00700D9A" w:rsidRDefault="00700D9A" w:rsidP="00700D9A">
      <w:pPr>
        <w:rPr>
          <w:rFonts w:cs="Calibri"/>
          <w:sz w:val="24"/>
          <w:szCs w:val="24"/>
        </w:rPr>
      </w:pPr>
      <w:r w:rsidRPr="00700D9A">
        <w:rPr>
          <w:rFonts w:cs="Calibri"/>
          <w:sz w:val="24"/>
          <w:szCs w:val="24"/>
        </w:rPr>
        <w:t>The month of February was very busy with elections, plans for the diversity festival. I made good progress on some of my manifesto points and other campaigns.</w:t>
      </w:r>
    </w:p>
    <w:p w14:paraId="0FADBBFF" w14:textId="77777777" w:rsidR="00700D9A" w:rsidRPr="00700D9A" w:rsidRDefault="00700D9A" w:rsidP="00700D9A">
      <w:pPr>
        <w:rPr>
          <w:rFonts w:cs="Calibri"/>
          <w:sz w:val="24"/>
          <w:szCs w:val="24"/>
          <w:u w:val="single"/>
        </w:rPr>
      </w:pPr>
      <w:r w:rsidRPr="00700D9A">
        <w:rPr>
          <w:rFonts w:cs="Calibri"/>
          <w:sz w:val="24"/>
          <w:szCs w:val="24"/>
        </w:rPr>
        <w:t xml:space="preserve"> </w:t>
      </w:r>
      <w:r w:rsidRPr="00700D9A">
        <w:rPr>
          <w:rFonts w:cs="Calibri"/>
          <w:sz w:val="24"/>
          <w:szCs w:val="24"/>
          <w:u w:val="single"/>
        </w:rPr>
        <w:t>Manifesto Updates</w:t>
      </w:r>
    </w:p>
    <w:p w14:paraId="1711E7A7" w14:textId="77777777" w:rsidR="00700D9A" w:rsidRPr="00700D9A" w:rsidRDefault="00700D9A" w:rsidP="00700D9A">
      <w:pPr>
        <w:rPr>
          <w:rFonts w:eastAsia="Calibri" w:cs="Calibri"/>
          <w:sz w:val="24"/>
          <w:szCs w:val="24"/>
        </w:rPr>
      </w:pPr>
      <w:r w:rsidRPr="00700D9A">
        <w:rPr>
          <w:rStyle w:val="s2"/>
          <w:rFonts w:ascii="Calibri" w:eastAsia="Calibri" w:hAnsi="Calibri" w:cs="Calibri"/>
          <w:sz w:val="24"/>
          <w:szCs w:val="24"/>
        </w:rPr>
        <w:t>Better Wellbeing Provisions:</w:t>
      </w:r>
    </w:p>
    <w:p w14:paraId="24F0A61F" w14:textId="77777777" w:rsidR="00700D9A" w:rsidRPr="00700D9A" w:rsidRDefault="00700D9A" w:rsidP="00700D9A">
      <w:pPr>
        <w:rPr>
          <w:rFonts w:eastAsia="Calibri" w:cs="Calibri"/>
          <w:sz w:val="24"/>
          <w:szCs w:val="24"/>
        </w:rPr>
      </w:pPr>
    </w:p>
    <w:p w14:paraId="3F21AC6F" w14:textId="77777777" w:rsidR="00700D9A" w:rsidRPr="00700D9A" w:rsidRDefault="00700D9A" w:rsidP="00700D9A">
      <w:pPr>
        <w:rPr>
          <w:rFonts w:eastAsia="Calibri" w:cs="Calibri"/>
          <w:sz w:val="24"/>
          <w:szCs w:val="24"/>
        </w:rPr>
      </w:pPr>
      <w:r w:rsidRPr="00700D9A">
        <w:rPr>
          <w:rStyle w:val="s2"/>
          <w:rFonts w:ascii="Calibri" w:eastAsia="Calibri" w:hAnsi="Calibri" w:cs="Calibri"/>
          <w:sz w:val="24"/>
          <w:szCs w:val="24"/>
        </w:rPr>
        <w:t>Call for better wellbeing provisions, including more resources for counselling and mental health training for staff so students feel secure and supported. Using forums and roundtables as a platform for students to feedback the changes they want in support services.  </w:t>
      </w:r>
    </w:p>
    <w:p w14:paraId="09E0E882" w14:textId="77777777" w:rsidR="00700D9A" w:rsidRPr="00700D9A" w:rsidRDefault="00700D9A" w:rsidP="00700D9A">
      <w:pPr>
        <w:rPr>
          <w:rStyle w:val="s2"/>
          <w:rFonts w:ascii="Calibri" w:eastAsia="Calibri" w:hAnsi="Calibri" w:cs="Calibri"/>
          <w:sz w:val="24"/>
          <w:szCs w:val="24"/>
        </w:rPr>
      </w:pPr>
    </w:p>
    <w:p w14:paraId="14446FF6" w14:textId="77777777" w:rsidR="00700D9A" w:rsidRPr="00700D9A" w:rsidRDefault="00700D9A" w:rsidP="00700D9A">
      <w:pPr>
        <w:rPr>
          <w:rStyle w:val="s2"/>
          <w:rFonts w:ascii="Calibri" w:eastAsia="Calibri" w:hAnsi="Calibri" w:cs="Calibri"/>
          <w:sz w:val="24"/>
          <w:szCs w:val="24"/>
        </w:rPr>
      </w:pPr>
      <w:r w:rsidRPr="00700D9A">
        <w:rPr>
          <w:rStyle w:val="s2"/>
          <w:rFonts w:ascii="Calibri" w:eastAsia="Calibri" w:hAnsi="Calibri" w:cs="Calibri"/>
          <w:sz w:val="24"/>
          <w:szCs w:val="24"/>
        </w:rPr>
        <w:t xml:space="preserve">Update: </w:t>
      </w:r>
    </w:p>
    <w:p w14:paraId="2087F4B4" w14:textId="77777777" w:rsidR="00700D9A" w:rsidRPr="00700D9A" w:rsidRDefault="00700D9A" w:rsidP="00700D9A">
      <w:pPr>
        <w:rPr>
          <w:rFonts w:cs="Calibri"/>
          <w:sz w:val="24"/>
          <w:szCs w:val="24"/>
          <w:u w:val="single"/>
        </w:rPr>
      </w:pPr>
    </w:p>
    <w:p w14:paraId="1AC36A0B" w14:textId="77777777" w:rsidR="00700D9A" w:rsidRPr="00700D9A" w:rsidRDefault="00700D9A" w:rsidP="00700D9A">
      <w:pPr>
        <w:rPr>
          <w:rFonts w:eastAsia="Calibri" w:cs="Calibri"/>
          <w:sz w:val="24"/>
          <w:szCs w:val="24"/>
        </w:rPr>
      </w:pPr>
      <w:r w:rsidRPr="00700D9A">
        <w:rPr>
          <w:rStyle w:val="s2"/>
          <w:rFonts w:ascii="Calibri" w:eastAsia="Calibri" w:hAnsi="Calibri" w:cs="Calibri"/>
          <w:sz w:val="24"/>
          <w:szCs w:val="24"/>
        </w:rPr>
        <w:t>Better Housing:</w:t>
      </w:r>
    </w:p>
    <w:p w14:paraId="55C7FADE" w14:textId="77777777" w:rsidR="00700D9A" w:rsidRPr="00700D9A" w:rsidRDefault="00700D9A" w:rsidP="00700D9A">
      <w:pPr>
        <w:rPr>
          <w:rFonts w:eastAsia="Calibri" w:cs="Calibri"/>
          <w:sz w:val="24"/>
          <w:szCs w:val="24"/>
        </w:rPr>
      </w:pPr>
    </w:p>
    <w:p w14:paraId="73EFEC70" w14:textId="77777777" w:rsidR="00700D9A" w:rsidRPr="00700D9A" w:rsidRDefault="00700D9A" w:rsidP="00700D9A">
      <w:pPr>
        <w:rPr>
          <w:rFonts w:eastAsia="Calibri" w:cs="Calibri"/>
          <w:sz w:val="24"/>
          <w:szCs w:val="24"/>
        </w:rPr>
      </w:pPr>
      <w:r w:rsidRPr="00700D9A">
        <w:rPr>
          <w:rStyle w:val="s2"/>
          <w:rFonts w:ascii="Calibri" w:eastAsia="Calibri" w:hAnsi="Calibri" w:cs="Calibri"/>
          <w:sz w:val="24"/>
          <w:szCs w:val="24"/>
        </w:rPr>
        <w:t>Campaign for better accommodation and raise awareness of student’s rights in halls and private housing. I will launch a housing enquiry to understand issues faced by students, with the feedback, I will engage with housing agencies to tackle these issues.</w:t>
      </w:r>
    </w:p>
    <w:p w14:paraId="564E8411" w14:textId="77777777" w:rsidR="00700D9A" w:rsidRPr="00700D9A" w:rsidRDefault="00700D9A" w:rsidP="00700D9A">
      <w:pPr>
        <w:rPr>
          <w:rStyle w:val="s2"/>
          <w:rFonts w:ascii="Calibri" w:eastAsia="Calibri" w:hAnsi="Calibri" w:cs="Calibri"/>
          <w:sz w:val="24"/>
          <w:szCs w:val="24"/>
        </w:rPr>
      </w:pPr>
    </w:p>
    <w:p w14:paraId="1D2D51ED" w14:textId="77777777" w:rsidR="00700D9A" w:rsidRPr="00700D9A" w:rsidRDefault="00700D9A" w:rsidP="00700D9A">
      <w:pPr>
        <w:rPr>
          <w:rStyle w:val="s2"/>
          <w:rFonts w:ascii="Calibri" w:eastAsia="Calibri" w:hAnsi="Calibri" w:cs="Calibri"/>
          <w:sz w:val="24"/>
          <w:szCs w:val="24"/>
        </w:rPr>
      </w:pPr>
      <w:r w:rsidRPr="00700D9A">
        <w:rPr>
          <w:rStyle w:val="s2"/>
          <w:rFonts w:ascii="Calibri" w:eastAsia="Calibri" w:hAnsi="Calibri" w:cs="Calibri"/>
          <w:sz w:val="24"/>
          <w:szCs w:val="24"/>
        </w:rPr>
        <w:t xml:space="preserve">Update: </w:t>
      </w:r>
    </w:p>
    <w:p w14:paraId="6EACAB17" w14:textId="77777777" w:rsidR="00700D9A" w:rsidRPr="00700D9A" w:rsidRDefault="00700D9A" w:rsidP="00700D9A">
      <w:pPr>
        <w:rPr>
          <w:rFonts w:cs="Calibri"/>
          <w:sz w:val="24"/>
          <w:szCs w:val="24"/>
          <w:u w:val="single"/>
        </w:rPr>
      </w:pPr>
    </w:p>
    <w:p w14:paraId="712C81D2" w14:textId="77777777" w:rsidR="00700D9A" w:rsidRPr="00700D9A" w:rsidRDefault="00700D9A" w:rsidP="00700D9A">
      <w:pPr>
        <w:rPr>
          <w:rFonts w:eastAsia="Calibri" w:cs="Calibri"/>
          <w:sz w:val="24"/>
          <w:szCs w:val="24"/>
        </w:rPr>
      </w:pPr>
      <w:r w:rsidRPr="00700D9A">
        <w:rPr>
          <w:rStyle w:val="s2"/>
          <w:rFonts w:ascii="Calibri" w:eastAsia="Calibri" w:hAnsi="Calibri" w:cs="Calibri"/>
          <w:sz w:val="24"/>
          <w:szCs w:val="24"/>
        </w:rPr>
        <w:t>Empowering underrepresented groups:</w:t>
      </w:r>
    </w:p>
    <w:p w14:paraId="537D47DB" w14:textId="77777777" w:rsidR="00700D9A" w:rsidRPr="00700D9A" w:rsidRDefault="00700D9A" w:rsidP="00700D9A">
      <w:pPr>
        <w:rPr>
          <w:rFonts w:eastAsia="Calibri" w:cs="Calibri"/>
          <w:sz w:val="24"/>
          <w:szCs w:val="24"/>
        </w:rPr>
      </w:pPr>
    </w:p>
    <w:p w14:paraId="083A6C10" w14:textId="77777777" w:rsidR="00700D9A" w:rsidRPr="00700D9A" w:rsidRDefault="00700D9A" w:rsidP="00700D9A">
      <w:pPr>
        <w:rPr>
          <w:rFonts w:eastAsia="Calibri" w:cs="Calibri"/>
          <w:sz w:val="24"/>
          <w:szCs w:val="24"/>
        </w:rPr>
      </w:pPr>
      <w:r w:rsidRPr="00700D9A">
        <w:rPr>
          <w:rStyle w:val="s2"/>
          <w:rFonts w:ascii="Calibri" w:eastAsia="Calibri" w:hAnsi="Calibri" w:cs="Calibri"/>
          <w:sz w:val="24"/>
          <w:szCs w:val="24"/>
        </w:rPr>
        <w:t>Empower under-represented groups by running campaigns that make students feel celebrated and allied with the aim of creating awareness of prejudice and decolonization of campus culture. Will be achieved by calling for student engagement in University’s Equality and Diversity approach. </w:t>
      </w:r>
    </w:p>
    <w:p w14:paraId="44504A93" w14:textId="77777777" w:rsidR="00700D9A" w:rsidRPr="00700D9A" w:rsidRDefault="00700D9A" w:rsidP="00700D9A">
      <w:pPr>
        <w:rPr>
          <w:rStyle w:val="s2"/>
          <w:rFonts w:ascii="Calibri" w:eastAsia="Calibri" w:hAnsi="Calibri" w:cs="Calibri"/>
          <w:sz w:val="24"/>
          <w:szCs w:val="24"/>
        </w:rPr>
      </w:pPr>
    </w:p>
    <w:p w14:paraId="5749BC0C" w14:textId="77777777" w:rsidR="00700D9A" w:rsidRPr="00700D9A" w:rsidRDefault="00700D9A" w:rsidP="00700D9A">
      <w:pPr>
        <w:rPr>
          <w:rStyle w:val="s2"/>
          <w:rFonts w:ascii="Calibri" w:eastAsia="Calibri" w:hAnsi="Calibri" w:cs="Calibri"/>
          <w:sz w:val="24"/>
          <w:szCs w:val="24"/>
          <w:u w:val="single"/>
        </w:rPr>
      </w:pPr>
      <w:r w:rsidRPr="00700D9A">
        <w:rPr>
          <w:rStyle w:val="s2"/>
          <w:rFonts w:ascii="Calibri" w:eastAsia="Calibri" w:hAnsi="Calibri" w:cs="Calibri"/>
          <w:sz w:val="24"/>
          <w:szCs w:val="24"/>
          <w:u w:val="single"/>
        </w:rPr>
        <w:t>Updates</w:t>
      </w:r>
    </w:p>
    <w:p w14:paraId="42BFFF9C" w14:textId="77777777" w:rsidR="00700D9A" w:rsidRPr="00700D9A" w:rsidRDefault="00700D9A" w:rsidP="00700D9A">
      <w:pPr>
        <w:rPr>
          <w:rStyle w:val="s2"/>
          <w:rFonts w:ascii="Calibri" w:eastAsia="Calibri" w:hAnsi="Calibri" w:cs="Calibri"/>
          <w:sz w:val="24"/>
          <w:szCs w:val="24"/>
          <w:u w:val="single"/>
        </w:rPr>
      </w:pPr>
    </w:p>
    <w:p w14:paraId="5ABDE90C" w14:textId="77777777" w:rsidR="00700D9A" w:rsidRPr="00700D9A" w:rsidRDefault="00700D9A" w:rsidP="00700D9A">
      <w:pPr>
        <w:rPr>
          <w:rStyle w:val="s2"/>
          <w:rFonts w:ascii="Calibri" w:eastAsia="Calibri" w:hAnsi="Calibri" w:cs="Calibri"/>
          <w:sz w:val="24"/>
          <w:szCs w:val="24"/>
        </w:rPr>
      </w:pPr>
      <w:r w:rsidRPr="00700D9A">
        <w:rPr>
          <w:rStyle w:val="s2"/>
          <w:rFonts w:ascii="Calibri" w:eastAsia="Calibri" w:hAnsi="Calibri" w:cs="Calibri"/>
          <w:sz w:val="24"/>
          <w:szCs w:val="24"/>
        </w:rPr>
        <w:t xml:space="preserve">Diversity Festival: I spent majority of February putting plans for the festival. I had meetings with the different societies to ensure that they had all the information and everything they needed for the event. I had a meeting with the SU events team </w:t>
      </w:r>
    </w:p>
    <w:p w14:paraId="42A26858" w14:textId="77777777" w:rsidR="00700D9A" w:rsidRPr="00700D9A" w:rsidRDefault="00700D9A" w:rsidP="00700D9A">
      <w:pPr>
        <w:rPr>
          <w:rFonts w:cs="Calibri"/>
          <w:sz w:val="24"/>
          <w:szCs w:val="24"/>
          <w:u w:val="single"/>
        </w:rPr>
      </w:pPr>
    </w:p>
    <w:p w14:paraId="6B89E2E4" w14:textId="77777777" w:rsidR="00700D9A" w:rsidRPr="00700D9A" w:rsidRDefault="00700D9A" w:rsidP="00700D9A">
      <w:pPr>
        <w:rPr>
          <w:rFonts w:cs="Calibri"/>
          <w:sz w:val="24"/>
          <w:szCs w:val="24"/>
          <w:u w:val="single"/>
        </w:rPr>
      </w:pPr>
    </w:p>
    <w:p w14:paraId="23D22663" w14:textId="77777777" w:rsidR="00700D9A" w:rsidRPr="00700D9A" w:rsidRDefault="00700D9A" w:rsidP="00700D9A">
      <w:pPr>
        <w:rPr>
          <w:rFonts w:cs="Calibri"/>
          <w:sz w:val="24"/>
          <w:szCs w:val="24"/>
          <w:u w:val="single"/>
        </w:rPr>
      </w:pPr>
    </w:p>
    <w:p w14:paraId="50176A9F" w14:textId="77777777" w:rsidR="00700D9A" w:rsidRPr="00700D9A" w:rsidRDefault="00700D9A" w:rsidP="00700D9A">
      <w:pPr>
        <w:rPr>
          <w:rFonts w:cs="Calibri"/>
          <w:sz w:val="24"/>
          <w:szCs w:val="24"/>
          <w:u w:val="single"/>
        </w:rPr>
      </w:pPr>
      <w:r w:rsidRPr="00700D9A">
        <w:rPr>
          <w:rFonts w:cs="Calibri"/>
          <w:sz w:val="24"/>
          <w:szCs w:val="24"/>
          <w:u w:val="single"/>
        </w:rPr>
        <w:t>Other Updates</w:t>
      </w:r>
    </w:p>
    <w:p w14:paraId="2D623A9E" w14:textId="77777777" w:rsidR="00700D9A" w:rsidRPr="00700D9A" w:rsidRDefault="00700D9A" w:rsidP="00700D9A">
      <w:pPr>
        <w:rPr>
          <w:rFonts w:cs="Calibri"/>
          <w:sz w:val="24"/>
          <w:szCs w:val="24"/>
        </w:rPr>
      </w:pPr>
      <w:r w:rsidRPr="00700D9A">
        <w:rPr>
          <w:rFonts w:cs="Calibri"/>
          <w:sz w:val="24"/>
          <w:szCs w:val="24"/>
        </w:rPr>
        <w:t xml:space="preserve">International Student Experience group: I attend this monthly meeting with the Student hub and the international student advice office to discuss how we can improve international student experience. I raised the support for international student accommodation issues and that not enough information is provided to these students before they arrive. </w:t>
      </w:r>
    </w:p>
    <w:p w14:paraId="2C6F859C" w14:textId="77777777" w:rsidR="00700D9A" w:rsidRPr="00700D9A" w:rsidRDefault="00700D9A" w:rsidP="00700D9A">
      <w:pPr>
        <w:rPr>
          <w:rFonts w:cs="Calibri"/>
          <w:sz w:val="24"/>
          <w:szCs w:val="24"/>
        </w:rPr>
      </w:pPr>
      <w:r w:rsidRPr="00700D9A">
        <w:rPr>
          <w:rFonts w:cs="Calibri"/>
          <w:sz w:val="24"/>
          <w:szCs w:val="24"/>
        </w:rPr>
        <w:t>We held the focus group for international student arrival that was discussed in my last update. We had a total of 6 students who were then divided into two groups. Each group was tasked with discussing the pros and cons of a pick-up service at Heathrow and A meet and greet at Plymouth stations. The feedback and discussion were collated and will be presented to UEG.</w:t>
      </w:r>
    </w:p>
    <w:p w14:paraId="4D656CB7" w14:textId="77777777" w:rsidR="00700D9A" w:rsidRPr="00700D9A" w:rsidRDefault="00700D9A" w:rsidP="00700D9A">
      <w:pPr>
        <w:rPr>
          <w:rFonts w:cs="Calibri"/>
          <w:sz w:val="24"/>
          <w:szCs w:val="24"/>
        </w:rPr>
      </w:pPr>
      <w:r w:rsidRPr="00700D9A">
        <w:rPr>
          <w:rFonts w:cs="Calibri"/>
          <w:sz w:val="24"/>
          <w:szCs w:val="24"/>
        </w:rPr>
        <w:t xml:space="preserve">Elections: I supported the elections this year by taking over the SU Instagram for the candidate question of the day, I attended the candidate lunches and delivered the result for my role on results night. </w:t>
      </w:r>
    </w:p>
    <w:p w14:paraId="4708876A" w14:textId="77777777" w:rsidR="00700D9A" w:rsidRPr="00700D9A" w:rsidRDefault="00700D9A" w:rsidP="00700D9A">
      <w:pPr>
        <w:rPr>
          <w:rFonts w:cs="Calibri"/>
          <w:sz w:val="24"/>
          <w:szCs w:val="24"/>
        </w:rPr>
      </w:pPr>
      <w:r w:rsidRPr="00700D9A">
        <w:rPr>
          <w:rFonts w:cs="Calibri"/>
          <w:sz w:val="24"/>
          <w:szCs w:val="24"/>
        </w:rPr>
        <w:t>University Mental Health Day Event: I received an email from a staff member in Student services regarding a “wellbeing festival” for university mental health day. We set up a catch up to discuss how the event would look like and what activities. We agreed to use the SU little room, we booked a yoga class for the morning and free smoothies were given on the day.</w:t>
      </w:r>
    </w:p>
    <w:p w14:paraId="2D3FCCAB" w14:textId="77777777" w:rsidR="00700D9A" w:rsidRPr="00700D9A" w:rsidRDefault="00700D9A" w:rsidP="00700D9A">
      <w:pPr>
        <w:rPr>
          <w:rFonts w:cs="Calibri"/>
          <w:sz w:val="24"/>
          <w:szCs w:val="24"/>
        </w:rPr>
      </w:pPr>
    </w:p>
    <w:p w14:paraId="039B89D3" w14:textId="77777777" w:rsidR="00700D9A" w:rsidRPr="00700D9A" w:rsidRDefault="00700D9A" w:rsidP="00700D9A">
      <w:pPr>
        <w:rPr>
          <w:rFonts w:cs="Calibri"/>
          <w:sz w:val="24"/>
          <w:szCs w:val="24"/>
        </w:rPr>
      </w:pPr>
      <w:r w:rsidRPr="00700D9A">
        <w:rPr>
          <w:rFonts w:cs="Calibri"/>
          <w:sz w:val="24"/>
          <w:szCs w:val="24"/>
        </w:rPr>
        <w:t xml:space="preserve">Access, Participation and Progression </w:t>
      </w:r>
      <w:proofErr w:type="spellStart"/>
      <w:r w:rsidRPr="00700D9A">
        <w:rPr>
          <w:rFonts w:cs="Calibri"/>
          <w:sz w:val="24"/>
          <w:szCs w:val="24"/>
        </w:rPr>
        <w:t>Opps</w:t>
      </w:r>
      <w:proofErr w:type="spellEnd"/>
      <w:r w:rsidRPr="00700D9A">
        <w:rPr>
          <w:rFonts w:cs="Calibri"/>
          <w:sz w:val="24"/>
          <w:szCs w:val="24"/>
        </w:rPr>
        <w:t xml:space="preserve"> group: I had a meeting the Julian True and Siwan from the APP group. We discussed them coming to the SU EDI subcommittee to speak to student representatives about what the APP is all about and how </w:t>
      </w:r>
      <w:proofErr w:type="gramStart"/>
      <w:r w:rsidRPr="00700D9A">
        <w:rPr>
          <w:rFonts w:cs="Calibri"/>
          <w:sz w:val="24"/>
          <w:szCs w:val="24"/>
        </w:rPr>
        <w:t>it</w:t>
      </w:r>
      <w:proofErr w:type="gramEnd"/>
      <w:r w:rsidRPr="00700D9A">
        <w:rPr>
          <w:rFonts w:cs="Calibri"/>
          <w:sz w:val="24"/>
          <w:szCs w:val="24"/>
        </w:rPr>
        <w:t xml:space="preserve"> benefits students. We also discussed the possibility of having a list of all the different activities that the APP have, so the reps can have a handy list that they can signpost the students they represent. </w:t>
      </w:r>
    </w:p>
    <w:p w14:paraId="010324FE" w14:textId="77777777" w:rsidR="00700D9A" w:rsidRPr="00700D9A" w:rsidRDefault="00700D9A" w:rsidP="00700D9A">
      <w:pPr>
        <w:rPr>
          <w:rFonts w:cs="Calibri"/>
          <w:sz w:val="24"/>
          <w:szCs w:val="24"/>
        </w:rPr>
      </w:pPr>
    </w:p>
    <w:p w14:paraId="70AEE6BB" w14:textId="77777777" w:rsidR="00700D9A" w:rsidRPr="00700D9A" w:rsidRDefault="00700D9A" w:rsidP="00700D9A">
      <w:pPr>
        <w:rPr>
          <w:rFonts w:cs="Calibri"/>
          <w:sz w:val="24"/>
          <w:szCs w:val="24"/>
        </w:rPr>
      </w:pPr>
      <w:r w:rsidRPr="00700D9A">
        <w:rPr>
          <w:rFonts w:cs="Calibri"/>
          <w:sz w:val="24"/>
          <w:szCs w:val="24"/>
        </w:rPr>
        <w:t xml:space="preserve">Julian and Siwan attended the EDI subcommittee. They delivered a presentation to the reps that were present during the session. Although few students attended the session, the session was useful to those students who attended. Student voice also asked for a copy of the slides so it can be shared to the students who were not present. </w:t>
      </w:r>
    </w:p>
    <w:p w14:paraId="00D69890" w14:textId="77777777" w:rsidR="00700D9A" w:rsidRPr="00700D9A" w:rsidRDefault="00700D9A" w:rsidP="00700D9A">
      <w:pPr>
        <w:rPr>
          <w:rFonts w:cs="Calibri"/>
          <w:sz w:val="24"/>
          <w:szCs w:val="24"/>
        </w:rPr>
      </w:pPr>
    </w:p>
    <w:p w14:paraId="43A7784C" w14:textId="77777777" w:rsidR="00700D9A" w:rsidRPr="00700D9A" w:rsidRDefault="00700D9A" w:rsidP="00700D9A">
      <w:pPr>
        <w:rPr>
          <w:rFonts w:cs="Calibri"/>
          <w:sz w:val="24"/>
          <w:szCs w:val="24"/>
        </w:rPr>
      </w:pPr>
      <w:r w:rsidRPr="00700D9A">
        <w:rPr>
          <w:rFonts w:cs="Calibri"/>
          <w:sz w:val="24"/>
          <w:szCs w:val="24"/>
        </w:rPr>
        <w:t>FOAHB FTLQC: I attended the Faculty Teaching and Learning Quality committee alongside the school reps for the Faculty of Arts, Humanities and Business. As reps, we did not receive much feedback from students, so we did not have much to raise at that meeting</w:t>
      </w:r>
    </w:p>
    <w:p w14:paraId="0ABEC6FE" w14:textId="77777777" w:rsidR="00700D9A" w:rsidRPr="00700D9A" w:rsidRDefault="00700D9A" w:rsidP="00700D9A">
      <w:pPr>
        <w:rPr>
          <w:rFonts w:cs="Calibri"/>
          <w:sz w:val="24"/>
          <w:szCs w:val="24"/>
        </w:rPr>
      </w:pPr>
    </w:p>
    <w:p w14:paraId="53E4B2DF" w14:textId="77777777" w:rsidR="00700D9A" w:rsidRPr="00700D9A" w:rsidRDefault="00700D9A" w:rsidP="00700D9A">
      <w:pPr>
        <w:rPr>
          <w:rFonts w:cs="Calibri"/>
          <w:sz w:val="24"/>
          <w:szCs w:val="24"/>
        </w:rPr>
      </w:pPr>
      <w:r w:rsidRPr="00700D9A">
        <w:rPr>
          <w:rFonts w:cs="Calibri"/>
          <w:sz w:val="24"/>
          <w:szCs w:val="24"/>
        </w:rPr>
        <w:t xml:space="preserve">Board Away day: We had our first face-to-face away day with the trustee board. We discussed how we could be more strategic as a board and how we could monitor the SU’s performance. </w:t>
      </w:r>
    </w:p>
    <w:p w14:paraId="07AF027C" w14:textId="77777777" w:rsidR="00700D9A" w:rsidRPr="00700D9A" w:rsidRDefault="00700D9A" w:rsidP="00700D9A">
      <w:pPr>
        <w:rPr>
          <w:rFonts w:cs="Calibri"/>
          <w:sz w:val="24"/>
          <w:szCs w:val="24"/>
        </w:rPr>
      </w:pPr>
      <w:r w:rsidRPr="00700D9A">
        <w:rPr>
          <w:rFonts w:cs="Calibri"/>
          <w:sz w:val="24"/>
          <w:szCs w:val="24"/>
        </w:rPr>
        <w:t xml:space="preserve">Meeting with the Vice chancellor: The Sabbatical team met with the VC for our monthly meeting. In this meeting, I raised the support for international students with accommodation following the influx of feedback we have received from international </w:t>
      </w:r>
      <w:r w:rsidRPr="00700D9A">
        <w:rPr>
          <w:rFonts w:cs="Calibri"/>
          <w:sz w:val="24"/>
          <w:szCs w:val="24"/>
        </w:rPr>
        <w:lastRenderedPageBreak/>
        <w:t xml:space="preserve">students struggling to find accommodation. The VC said the University could work on the message that gets out to students before they arrive in Plymouth. </w:t>
      </w:r>
    </w:p>
    <w:p w14:paraId="5FFF10FB" w14:textId="77777777" w:rsidR="00700D9A" w:rsidRDefault="00700D9A" w:rsidP="00700D9A"/>
    <w:p w14:paraId="573B6764" w14:textId="77777777" w:rsidR="00700D9A" w:rsidRDefault="00700D9A" w:rsidP="00700D9A"/>
    <w:p w14:paraId="1CFA4AFC" w14:textId="77777777" w:rsidR="00700D9A" w:rsidRDefault="00700D9A" w:rsidP="00700D9A"/>
    <w:p w14:paraId="491B6F5A" w14:textId="77777777" w:rsidR="00700D9A" w:rsidRDefault="00700D9A" w:rsidP="00700D9A"/>
    <w:p w14:paraId="47B0D7DE" w14:textId="77777777" w:rsidR="00700D9A" w:rsidRPr="00B72BD5" w:rsidRDefault="00700D9A" w:rsidP="00B3383D">
      <w:pPr>
        <w:textAlignment w:val="baseline"/>
        <w:rPr>
          <w:rFonts w:ascii="Segoe UI" w:eastAsia="Times New Roman" w:hAnsi="Segoe UI" w:cs="Segoe UI"/>
          <w:sz w:val="18"/>
          <w:szCs w:val="18"/>
          <w:lang w:eastAsia="en-GB"/>
        </w:rPr>
      </w:pPr>
    </w:p>
    <w:sectPr w:rsidR="00700D9A" w:rsidRPr="00B72BD5" w:rsidSect="009326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8F251" w14:textId="77777777" w:rsidR="00C3504F" w:rsidRDefault="00C3504F" w:rsidP="00C50597">
      <w:r>
        <w:separator/>
      </w:r>
    </w:p>
  </w:endnote>
  <w:endnote w:type="continuationSeparator" w:id="0">
    <w:p w14:paraId="3CB7487A" w14:textId="77777777" w:rsidR="00C3504F" w:rsidRDefault="00C3504F" w:rsidP="00C50597">
      <w:r>
        <w:continuationSeparator/>
      </w:r>
    </w:p>
  </w:endnote>
  <w:endnote w:type="continuationNotice" w:id="1">
    <w:p w14:paraId="48F3B344" w14:textId="77777777" w:rsidR="00C3504F" w:rsidRDefault="00C350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furtGothic">
    <w:altName w:val="Times New Roman"/>
    <w:charset w:val="01"/>
    <w:family w:val="roman"/>
    <w:pitch w:val="variable"/>
  </w:font>
  <w:font w:name="Bitstream Vera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Hei">
    <w:altName w:val="黑体"/>
    <w:panose1 w:val="0201060003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D3237" w14:textId="77777777" w:rsidR="00C3504F" w:rsidRDefault="00C3504F" w:rsidP="00C50597">
      <w:r>
        <w:separator/>
      </w:r>
    </w:p>
  </w:footnote>
  <w:footnote w:type="continuationSeparator" w:id="0">
    <w:p w14:paraId="60BC4A57" w14:textId="77777777" w:rsidR="00C3504F" w:rsidRDefault="00C3504F" w:rsidP="00C50597">
      <w:r>
        <w:continuationSeparator/>
      </w:r>
    </w:p>
  </w:footnote>
  <w:footnote w:type="continuationNotice" w:id="1">
    <w:p w14:paraId="776D5B0F" w14:textId="77777777" w:rsidR="00C3504F" w:rsidRDefault="00C350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B55FC"/>
    <w:multiLevelType w:val="hybridMultilevel"/>
    <w:tmpl w:val="64C09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C3F34"/>
    <w:multiLevelType w:val="hybridMultilevel"/>
    <w:tmpl w:val="DF08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9632C"/>
    <w:multiLevelType w:val="hybridMultilevel"/>
    <w:tmpl w:val="23BAF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03110"/>
    <w:multiLevelType w:val="hybridMultilevel"/>
    <w:tmpl w:val="CD10653E"/>
    <w:lvl w:ilvl="0" w:tplc="05525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5338BD"/>
    <w:multiLevelType w:val="hybridMultilevel"/>
    <w:tmpl w:val="FFFFFFFF"/>
    <w:lvl w:ilvl="0" w:tplc="CBEE09FA">
      <w:start w:val="1"/>
      <w:numFmt w:val="bullet"/>
      <w:lvlText w:val="-"/>
      <w:lvlJc w:val="left"/>
      <w:pPr>
        <w:ind w:left="720" w:hanging="360"/>
      </w:pPr>
      <w:rPr>
        <w:rFonts w:ascii="Calibri" w:hAnsi="Calibri" w:hint="default"/>
      </w:rPr>
    </w:lvl>
    <w:lvl w:ilvl="1" w:tplc="F5CE7550">
      <w:start w:val="1"/>
      <w:numFmt w:val="bullet"/>
      <w:lvlText w:val="o"/>
      <w:lvlJc w:val="left"/>
      <w:pPr>
        <w:ind w:left="1440" w:hanging="360"/>
      </w:pPr>
      <w:rPr>
        <w:rFonts w:ascii="Courier New" w:hAnsi="Courier New" w:hint="default"/>
      </w:rPr>
    </w:lvl>
    <w:lvl w:ilvl="2" w:tplc="EF6EFE32">
      <w:start w:val="1"/>
      <w:numFmt w:val="bullet"/>
      <w:lvlText w:val=""/>
      <w:lvlJc w:val="left"/>
      <w:pPr>
        <w:ind w:left="2160" w:hanging="360"/>
      </w:pPr>
      <w:rPr>
        <w:rFonts w:ascii="Wingdings" w:hAnsi="Wingdings" w:hint="default"/>
      </w:rPr>
    </w:lvl>
    <w:lvl w:ilvl="3" w:tplc="59301FE4">
      <w:start w:val="1"/>
      <w:numFmt w:val="bullet"/>
      <w:lvlText w:val=""/>
      <w:lvlJc w:val="left"/>
      <w:pPr>
        <w:ind w:left="2880" w:hanging="360"/>
      </w:pPr>
      <w:rPr>
        <w:rFonts w:ascii="Symbol" w:hAnsi="Symbol" w:hint="default"/>
      </w:rPr>
    </w:lvl>
    <w:lvl w:ilvl="4" w:tplc="F3547ABE">
      <w:start w:val="1"/>
      <w:numFmt w:val="bullet"/>
      <w:lvlText w:val="o"/>
      <w:lvlJc w:val="left"/>
      <w:pPr>
        <w:ind w:left="3600" w:hanging="360"/>
      </w:pPr>
      <w:rPr>
        <w:rFonts w:ascii="Courier New" w:hAnsi="Courier New" w:hint="default"/>
      </w:rPr>
    </w:lvl>
    <w:lvl w:ilvl="5" w:tplc="31448B68">
      <w:start w:val="1"/>
      <w:numFmt w:val="bullet"/>
      <w:lvlText w:val=""/>
      <w:lvlJc w:val="left"/>
      <w:pPr>
        <w:ind w:left="4320" w:hanging="360"/>
      </w:pPr>
      <w:rPr>
        <w:rFonts w:ascii="Wingdings" w:hAnsi="Wingdings" w:hint="default"/>
      </w:rPr>
    </w:lvl>
    <w:lvl w:ilvl="6" w:tplc="AF4CAAC8">
      <w:start w:val="1"/>
      <w:numFmt w:val="bullet"/>
      <w:lvlText w:val=""/>
      <w:lvlJc w:val="left"/>
      <w:pPr>
        <w:ind w:left="5040" w:hanging="360"/>
      </w:pPr>
      <w:rPr>
        <w:rFonts w:ascii="Symbol" w:hAnsi="Symbol" w:hint="default"/>
      </w:rPr>
    </w:lvl>
    <w:lvl w:ilvl="7" w:tplc="685AD3DC">
      <w:start w:val="1"/>
      <w:numFmt w:val="bullet"/>
      <w:lvlText w:val="o"/>
      <w:lvlJc w:val="left"/>
      <w:pPr>
        <w:ind w:left="5760" w:hanging="360"/>
      </w:pPr>
      <w:rPr>
        <w:rFonts w:ascii="Courier New" w:hAnsi="Courier New" w:hint="default"/>
      </w:rPr>
    </w:lvl>
    <w:lvl w:ilvl="8" w:tplc="60E0CD76">
      <w:start w:val="1"/>
      <w:numFmt w:val="bullet"/>
      <w:lvlText w:val=""/>
      <w:lvlJc w:val="left"/>
      <w:pPr>
        <w:ind w:left="6480" w:hanging="360"/>
      </w:pPr>
      <w:rPr>
        <w:rFonts w:ascii="Wingdings" w:hAnsi="Wingdings" w:hint="default"/>
      </w:rPr>
    </w:lvl>
  </w:abstractNum>
  <w:abstractNum w:abstractNumId="5" w15:restartNumberingAfterBreak="0">
    <w:nsid w:val="0E2138E2"/>
    <w:multiLevelType w:val="multilevel"/>
    <w:tmpl w:val="ED103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8122BE"/>
    <w:multiLevelType w:val="hybridMultilevel"/>
    <w:tmpl w:val="FA1E0AD0"/>
    <w:lvl w:ilvl="0" w:tplc="287679C8">
      <w:start w:val="1"/>
      <w:numFmt w:val="bullet"/>
      <w:lvlText w:val="·"/>
      <w:lvlJc w:val="left"/>
      <w:pPr>
        <w:ind w:left="720" w:hanging="360"/>
      </w:pPr>
      <w:rPr>
        <w:rFonts w:ascii="Symbol" w:hAnsi="Symbol" w:hint="default"/>
      </w:rPr>
    </w:lvl>
    <w:lvl w:ilvl="1" w:tplc="8E221B1E">
      <w:start w:val="1"/>
      <w:numFmt w:val="bullet"/>
      <w:lvlText w:val="o"/>
      <w:lvlJc w:val="left"/>
      <w:pPr>
        <w:ind w:left="1440" w:hanging="360"/>
      </w:pPr>
      <w:rPr>
        <w:rFonts w:ascii="Courier New" w:hAnsi="Courier New" w:hint="default"/>
      </w:rPr>
    </w:lvl>
    <w:lvl w:ilvl="2" w:tplc="A8E4AB92">
      <w:start w:val="1"/>
      <w:numFmt w:val="bullet"/>
      <w:lvlText w:val=""/>
      <w:lvlJc w:val="left"/>
      <w:pPr>
        <w:ind w:left="2160" w:hanging="360"/>
      </w:pPr>
      <w:rPr>
        <w:rFonts w:ascii="Wingdings" w:hAnsi="Wingdings" w:hint="default"/>
      </w:rPr>
    </w:lvl>
    <w:lvl w:ilvl="3" w:tplc="8014F562">
      <w:start w:val="1"/>
      <w:numFmt w:val="bullet"/>
      <w:lvlText w:val=""/>
      <w:lvlJc w:val="left"/>
      <w:pPr>
        <w:ind w:left="2880" w:hanging="360"/>
      </w:pPr>
      <w:rPr>
        <w:rFonts w:ascii="Symbol" w:hAnsi="Symbol" w:hint="default"/>
      </w:rPr>
    </w:lvl>
    <w:lvl w:ilvl="4" w:tplc="3B5450FC">
      <w:start w:val="1"/>
      <w:numFmt w:val="bullet"/>
      <w:lvlText w:val="o"/>
      <w:lvlJc w:val="left"/>
      <w:pPr>
        <w:ind w:left="3600" w:hanging="360"/>
      </w:pPr>
      <w:rPr>
        <w:rFonts w:ascii="Courier New" w:hAnsi="Courier New" w:hint="default"/>
      </w:rPr>
    </w:lvl>
    <w:lvl w:ilvl="5" w:tplc="3B9AFD76">
      <w:start w:val="1"/>
      <w:numFmt w:val="bullet"/>
      <w:lvlText w:val=""/>
      <w:lvlJc w:val="left"/>
      <w:pPr>
        <w:ind w:left="4320" w:hanging="360"/>
      </w:pPr>
      <w:rPr>
        <w:rFonts w:ascii="Wingdings" w:hAnsi="Wingdings" w:hint="default"/>
      </w:rPr>
    </w:lvl>
    <w:lvl w:ilvl="6" w:tplc="4F3646DE">
      <w:start w:val="1"/>
      <w:numFmt w:val="bullet"/>
      <w:lvlText w:val=""/>
      <w:lvlJc w:val="left"/>
      <w:pPr>
        <w:ind w:left="5040" w:hanging="360"/>
      </w:pPr>
      <w:rPr>
        <w:rFonts w:ascii="Symbol" w:hAnsi="Symbol" w:hint="default"/>
      </w:rPr>
    </w:lvl>
    <w:lvl w:ilvl="7" w:tplc="4A1EF3DC">
      <w:start w:val="1"/>
      <w:numFmt w:val="bullet"/>
      <w:lvlText w:val="o"/>
      <w:lvlJc w:val="left"/>
      <w:pPr>
        <w:ind w:left="5760" w:hanging="360"/>
      </w:pPr>
      <w:rPr>
        <w:rFonts w:ascii="Courier New" w:hAnsi="Courier New" w:hint="default"/>
      </w:rPr>
    </w:lvl>
    <w:lvl w:ilvl="8" w:tplc="ED682FA2">
      <w:start w:val="1"/>
      <w:numFmt w:val="bullet"/>
      <w:lvlText w:val=""/>
      <w:lvlJc w:val="left"/>
      <w:pPr>
        <w:ind w:left="6480" w:hanging="360"/>
      </w:pPr>
      <w:rPr>
        <w:rFonts w:ascii="Wingdings" w:hAnsi="Wingdings" w:hint="default"/>
      </w:rPr>
    </w:lvl>
  </w:abstractNum>
  <w:abstractNum w:abstractNumId="7" w15:restartNumberingAfterBreak="0">
    <w:nsid w:val="11436DFE"/>
    <w:multiLevelType w:val="hybridMultilevel"/>
    <w:tmpl w:val="0038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B2570"/>
    <w:multiLevelType w:val="hybridMultilevel"/>
    <w:tmpl w:val="0AAE3296"/>
    <w:lvl w:ilvl="0" w:tplc="05525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8584B"/>
    <w:multiLevelType w:val="hybridMultilevel"/>
    <w:tmpl w:val="FFFFFFFF"/>
    <w:lvl w:ilvl="0" w:tplc="08526B22">
      <w:start w:val="1"/>
      <w:numFmt w:val="bullet"/>
      <w:lvlText w:val="·"/>
      <w:lvlJc w:val="left"/>
      <w:pPr>
        <w:ind w:left="720" w:hanging="360"/>
      </w:pPr>
      <w:rPr>
        <w:rFonts w:ascii="Symbol" w:hAnsi="Symbol" w:hint="default"/>
      </w:rPr>
    </w:lvl>
    <w:lvl w:ilvl="1" w:tplc="96F0F44E">
      <w:start w:val="1"/>
      <w:numFmt w:val="bullet"/>
      <w:lvlText w:val="o"/>
      <w:lvlJc w:val="left"/>
      <w:pPr>
        <w:ind w:left="1440" w:hanging="360"/>
      </w:pPr>
      <w:rPr>
        <w:rFonts w:ascii="Courier New" w:hAnsi="Courier New" w:hint="default"/>
      </w:rPr>
    </w:lvl>
    <w:lvl w:ilvl="2" w:tplc="E6FE2AF4">
      <w:start w:val="1"/>
      <w:numFmt w:val="bullet"/>
      <w:lvlText w:val=""/>
      <w:lvlJc w:val="left"/>
      <w:pPr>
        <w:ind w:left="2160" w:hanging="360"/>
      </w:pPr>
      <w:rPr>
        <w:rFonts w:ascii="Wingdings" w:hAnsi="Wingdings" w:hint="default"/>
      </w:rPr>
    </w:lvl>
    <w:lvl w:ilvl="3" w:tplc="16120034">
      <w:start w:val="1"/>
      <w:numFmt w:val="bullet"/>
      <w:lvlText w:val=""/>
      <w:lvlJc w:val="left"/>
      <w:pPr>
        <w:ind w:left="2880" w:hanging="360"/>
      </w:pPr>
      <w:rPr>
        <w:rFonts w:ascii="Symbol" w:hAnsi="Symbol" w:hint="default"/>
      </w:rPr>
    </w:lvl>
    <w:lvl w:ilvl="4" w:tplc="2690E036">
      <w:start w:val="1"/>
      <w:numFmt w:val="bullet"/>
      <w:lvlText w:val="o"/>
      <w:lvlJc w:val="left"/>
      <w:pPr>
        <w:ind w:left="3600" w:hanging="360"/>
      </w:pPr>
      <w:rPr>
        <w:rFonts w:ascii="Courier New" w:hAnsi="Courier New" w:hint="default"/>
      </w:rPr>
    </w:lvl>
    <w:lvl w:ilvl="5" w:tplc="1BE6AFEE">
      <w:start w:val="1"/>
      <w:numFmt w:val="bullet"/>
      <w:lvlText w:val=""/>
      <w:lvlJc w:val="left"/>
      <w:pPr>
        <w:ind w:left="4320" w:hanging="360"/>
      </w:pPr>
      <w:rPr>
        <w:rFonts w:ascii="Wingdings" w:hAnsi="Wingdings" w:hint="default"/>
      </w:rPr>
    </w:lvl>
    <w:lvl w:ilvl="6" w:tplc="E8D6F112">
      <w:start w:val="1"/>
      <w:numFmt w:val="bullet"/>
      <w:lvlText w:val=""/>
      <w:lvlJc w:val="left"/>
      <w:pPr>
        <w:ind w:left="5040" w:hanging="360"/>
      </w:pPr>
      <w:rPr>
        <w:rFonts w:ascii="Symbol" w:hAnsi="Symbol" w:hint="default"/>
      </w:rPr>
    </w:lvl>
    <w:lvl w:ilvl="7" w:tplc="CCB4B658">
      <w:start w:val="1"/>
      <w:numFmt w:val="bullet"/>
      <w:lvlText w:val="o"/>
      <w:lvlJc w:val="left"/>
      <w:pPr>
        <w:ind w:left="5760" w:hanging="360"/>
      </w:pPr>
      <w:rPr>
        <w:rFonts w:ascii="Courier New" w:hAnsi="Courier New" w:hint="default"/>
      </w:rPr>
    </w:lvl>
    <w:lvl w:ilvl="8" w:tplc="CE4CCFFE">
      <w:start w:val="1"/>
      <w:numFmt w:val="bullet"/>
      <w:lvlText w:val=""/>
      <w:lvlJc w:val="left"/>
      <w:pPr>
        <w:ind w:left="6480" w:hanging="360"/>
      </w:pPr>
      <w:rPr>
        <w:rFonts w:ascii="Wingdings" w:hAnsi="Wingdings" w:hint="default"/>
      </w:rPr>
    </w:lvl>
  </w:abstractNum>
  <w:abstractNum w:abstractNumId="10" w15:restartNumberingAfterBreak="0">
    <w:nsid w:val="1A8F1813"/>
    <w:multiLevelType w:val="hybridMultilevel"/>
    <w:tmpl w:val="98A69E0C"/>
    <w:lvl w:ilvl="0" w:tplc="055258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15702"/>
    <w:multiLevelType w:val="hybridMultilevel"/>
    <w:tmpl w:val="39E4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56D14"/>
    <w:multiLevelType w:val="hybridMultilevel"/>
    <w:tmpl w:val="DC564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9330A"/>
    <w:multiLevelType w:val="hybridMultilevel"/>
    <w:tmpl w:val="9608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33712D"/>
    <w:multiLevelType w:val="hybridMultilevel"/>
    <w:tmpl w:val="CE3A1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DA4FE1"/>
    <w:multiLevelType w:val="hybridMultilevel"/>
    <w:tmpl w:val="54D6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CB64EE"/>
    <w:multiLevelType w:val="hybridMultilevel"/>
    <w:tmpl w:val="50D6718E"/>
    <w:lvl w:ilvl="0" w:tplc="FFFFFFFF">
      <w:start w:val="1"/>
      <w:numFmt w:val="decimal"/>
      <w:lvlText w:val="%1."/>
      <w:lvlJc w:val="left"/>
      <w:pPr>
        <w:ind w:left="720" w:hanging="360"/>
      </w:pPr>
      <w:rPr>
        <w:rFonts w:asciiTheme="minorHAnsi" w:hAnsiTheme="minorHAnsi"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8B0CF8"/>
    <w:multiLevelType w:val="hybridMultilevel"/>
    <w:tmpl w:val="FFFFFFFF"/>
    <w:lvl w:ilvl="0" w:tplc="5AAABD38">
      <w:start w:val="1"/>
      <w:numFmt w:val="bullet"/>
      <w:lvlText w:val="·"/>
      <w:lvlJc w:val="left"/>
      <w:pPr>
        <w:ind w:left="720" w:hanging="360"/>
      </w:pPr>
      <w:rPr>
        <w:rFonts w:ascii="Symbol" w:hAnsi="Symbol" w:hint="default"/>
      </w:rPr>
    </w:lvl>
    <w:lvl w:ilvl="1" w:tplc="961636E8">
      <w:start w:val="1"/>
      <w:numFmt w:val="bullet"/>
      <w:lvlText w:val="o"/>
      <w:lvlJc w:val="left"/>
      <w:pPr>
        <w:ind w:left="1440" w:hanging="360"/>
      </w:pPr>
      <w:rPr>
        <w:rFonts w:ascii="Courier New" w:hAnsi="Courier New" w:hint="default"/>
      </w:rPr>
    </w:lvl>
    <w:lvl w:ilvl="2" w:tplc="F29E408E">
      <w:start w:val="1"/>
      <w:numFmt w:val="bullet"/>
      <w:lvlText w:val=""/>
      <w:lvlJc w:val="left"/>
      <w:pPr>
        <w:ind w:left="2160" w:hanging="360"/>
      </w:pPr>
      <w:rPr>
        <w:rFonts w:ascii="Wingdings" w:hAnsi="Wingdings" w:hint="default"/>
      </w:rPr>
    </w:lvl>
    <w:lvl w:ilvl="3" w:tplc="03041252">
      <w:start w:val="1"/>
      <w:numFmt w:val="bullet"/>
      <w:lvlText w:val=""/>
      <w:lvlJc w:val="left"/>
      <w:pPr>
        <w:ind w:left="2880" w:hanging="360"/>
      </w:pPr>
      <w:rPr>
        <w:rFonts w:ascii="Symbol" w:hAnsi="Symbol" w:hint="default"/>
      </w:rPr>
    </w:lvl>
    <w:lvl w:ilvl="4" w:tplc="4E9E596A">
      <w:start w:val="1"/>
      <w:numFmt w:val="bullet"/>
      <w:lvlText w:val="o"/>
      <w:lvlJc w:val="left"/>
      <w:pPr>
        <w:ind w:left="3600" w:hanging="360"/>
      </w:pPr>
      <w:rPr>
        <w:rFonts w:ascii="Courier New" w:hAnsi="Courier New" w:hint="default"/>
      </w:rPr>
    </w:lvl>
    <w:lvl w:ilvl="5" w:tplc="AF82879C">
      <w:start w:val="1"/>
      <w:numFmt w:val="bullet"/>
      <w:lvlText w:val=""/>
      <w:lvlJc w:val="left"/>
      <w:pPr>
        <w:ind w:left="4320" w:hanging="360"/>
      </w:pPr>
      <w:rPr>
        <w:rFonts w:ascii="Wingdings" w:hAnsi="Wingdings" w:hint="default"/>
      </w:rPr>
    </w:lvl>
    <w:lvl w:ilvl="6" w:tplc="D2F8F0E8">
      <w:start w:val="1"/>
      <w:numFmt w:val="bullet"/>
      <w:lvlText w:val=""/>
      <w:lvlJc w:val="left"/>
      <w:pPr>
        <w:ind w:left="5040" w:hanging="360"/>
      </w:pPr>
      <w:rPr>
        <w:rFonts w:ascii="Symbol" w:hAnsi="Symbol" w:hint="default"/>
      </w:rPr>
    </w:lvl>
    <w:lvl w:ilvl="7" w:tplc="A1A4A276">
      <w:start w:val="1"/>
      <w:numFmt w:val="bullet"/>
      <w:lvlText w:val="o"/>
      <w:lvlJc w:val="left"/>
      <w:pPr>
        <w:ind w:left="5760" w:hanging="360"/>
      </w:pPr>
      <w:rPr>
        <w:rFonts w:ascii="Courier New" w:hAnsi="Courier New" w:hint="default"/>
      </w:rPr>
    </w:lvl>
    <w:lvl w:ilvl="8" w:tplc="13B699F4">
      <w:start w:val="1"/>
      <w:numFmt w:val="bullet"/>
      <w:lvlText w:val=""/>
      <w:lvlJc w:val="left"/>
      <w:pPr>
        <w:ind w:left="6480" w:hanging="360"/>
      </w:pPr>
      <w:rPr>
        <w:rFonts w:ascii="Wingdings" w:hAnsi="Wingdings" w:hint="default"/>
      </w:rPr>
    </w:lvl>
  </w:abstractNum>
  <w:abstractNum w:abstractNumId="18" w15:restartNumberingAfterBreak="0">
    <w:nsid w:val="3211004C"/>
    <w:multiLevelType w:val="hybridMultilevel"/>
    <w:tmpl w:val="1C0C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445959"/>
    <w:multiLevelType w:val="hybridMultilevel"/>
    <w:tmpl w:val="EF145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E2305"/>
    <w:multiLevelType w:val="hybridMultilevel"/>
    <w:tmpl w:val="5DCAA734"/>
    <w:lvl w:ilvl="0" w:tplc="FFFFFFFF">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B0B548A"/>
    <w:multiLevelType w:val="hybridMultilevel"/>
    <w:tmpl w:val="FF5AC570"/>
    <w:lvl w:ilvl="0" w:tplc="07407B14">
      <w:start w:val="1"/>
      <w:numFmt w:val="decimal"/>
      <w:lvlText w:val="%1."/>
      <w:lvlJc w:val="left"/>
      <w:pPr>
        <w:ind w:left="720" w:hanging="360"/>
      </w:pPr>
      <w:rPr>
        <w:rFonts w:hint="default"/>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B66DC2"/>
    <w:multiLevelType w:val="multilevel"/>
    <w:tmpl w:val="707CB078"/>
    <w:lvl w:ilvl="0">
      <w:start w:val="1"/>
      <w:numFmt w:val="decimal"/>
      <w:pStyle w:val="BPHouse1"/>
      <w:isLgl/>
      <w:lvlText w:val="%1"/>
      <w:lvlJc w:val="left"/>
      <w:pPr>
        <w:tabs>
          <w:tab w:val="num" w:pos="720"/>
        </w:tabs>
        <w:ind w:left="720" w:hanging="720"/>
      </w:pPr>
      <w:rPr>
        <w:rFonts w:asciiTheme="minorHAnsi" w:hAnsiTheme="minorHAnsi" w:hint="default"/>
        <w:b/>
        <w:i w:val="0"/>
        <w:caps w:val="0"/>
        <w:strike w:val="0"/>
        <w:dstrike w:val="0"/>
        <w:vanish w:val="0"/>
        <w:color w:val="000000"/>
        <w:sz w:val="32"/>
        <w:szCs w:val="32"/>
        <w:u w:val="none"/>
        <w:vertAlign w:val="baseline"/>
      </w:rPr>
    </w:lvl>
    <w:lvl w:ilvl="1">
      <w:start w:val="1"/>
      <w:numFmt w:val="decimal"/>
      <w:pStyle w:val="BPHouse2"/>
      <w:lvlText w:val="%1.%2"/>
      <w:lvlJc w:val="left"/>
      <w:pPr>
        <w:tabs>
          <w:tab w:val="num" w:pos="720"/>
        </w:tabs>
        <w:ind w:left="720" w:hanging="720"/>
      </w:pPr>
      <w:rPr>
        <w:rFonts w:ascii="Verdana" w:hAnsi="Verdana" w:hint="default"/>
        <w:b w:val="0"/>
        <w:i w:val="0"/>
        <w:caps w:val="0"/>
        <w:strike w:val="0"/>
        <w:dstrike w:val="0"/>
        <w:vanish w:val="0"/>
        <w:color w:val="000000"/>
        <w:sz w:val="18"/>
        <w:szCs w:val="18"/>
        <w:u w:val="none"/>
        <w:vertAlign w:val="baseline"/>
      </w:rPr>
    </w:lvl>
    <w:lvl w:ilvl="2">
      <w:start w:val="1"/>
      <w:numFmt w:val="decimal"/>
      <w:pStyle w:val="BPHouse3"/>
      <w:lvlText w:val="%1.%2.%3"/>
      <w:lvlJc w:val="left"/>
      <w:pPr>
        <w:tabs>
          <w:tab w:val="num" w:pos="720"/>
        </w:tabs>
        <w:ind w:left="1701" w:hanging="981"/>
      </w:pPr>
      <w:rPr>
        <w:rFonts w:ascii="Verdana" w:hAnsi="Verdana" w:hint="default"/>
        <w:b w:val="0"/>
        <w:i w:val="0"/>
        <w:caps w:val="0"/>
        <w:strike w:val="0"/>
        <w:dstrike w:val="0"/>
        <w:vanish w:val="0"/>
        <w:color w:val="000000"/>
        <w:sz w:val="18"/>
        <w:szCs w:val="18"/>
        <w:u w:val="none"/>
        <w:vertAlign w:val="baseline"/>
      </w:rPr>
    </w:lvl>
    <w:lvl w:ilvl="3">
      <w:start w:val="1"/>
      <w:numFmt w:val="lowerLetter"/>
      <w:lvlText w:val="(%4)"/>
      <w:lvlJc w:val="left"/>
      <w:pPr>
        <w:tabs>
          <w:tab w:val="num" w:pos="1440"/>
        </w:tabs>
        <w:ind w:left="2302" w:hanging="862"/>
      </w:pPr>
      <w:rPr>
        <w:rFonts w:ascii="Verdana" w:hAnsi="Verdana" w:hint="default"/>
        <w:b w:val="0"/>
        <w:i w:val="0"/>
        <w:caps w:val="0"/>
        <w:strike w:val="0"/>
        <w:dstrike w:val="0"/>
        <w:vanish w:val="0"/>
        <w:color w:val="000000"/>
        <w:sz w:val="18"/>
        <w:szCs w:val="18"/>
        <w:u w:val="none"/>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C2B6C50"/>
    <w:multiLevelType w:val="hybridMultilevel"/>
    <w:tmpl w:val="DD70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D60BEE"/>
    <w:multiLevelType w:val="hybridMultilevel"/>
    <w:tmpl w:val="D83AC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9184C"/>
    <w:multiLevelType w:val="hybridMultilevel"/>
    <w:tmpl w:val="50D6718E"/>
    <w:lvl w:ilvl="0" w:tplc="34365BAC">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A5C6783"/>
    <w:multiLevelType w:val="hybridMultilevel"/>
    <w:tmpl w:val="BFB06B66"/>
    <w:lvl w:ilvl="0" w:tplc="CB0E8E32">
      <w:start w:val="1"/>
      <w:numFmt w:val="bullet"/>
      <w:lvlText w:val=""/>
      <w:lvlJc w:val="left"/>
      <w:pPr>
        <w:ind w:left="720" w:hanging="360"/>
      </w:pPr>
      <w:rPr>
        <w:rFonts w:ascii="Symbol" w:hAnsi="Symbol" w:hint="default"/>
      </w:rPr>
    </w:lvl>
    <w:lvl w:ilvl="1" w:tplc="8A4877C0">
      <w:start w:val="1"/>
      <w:numFmt w:val="bullet"/>
      <w:lvlText w:val="o"/>
      <w:lvlJc w:val="left"/>
      <w:pPr>
        <w:ind w:left="1440" w:hanging="360"/>
      </w:pPr>
      <w:rPr>
        <w:rFonts w:ascii="Courier New" w:hAnsi="Courier New" w:hint="default"/>
      </w:rPr>
    </w:lvl>
    <w:lvl w:ilvl="2" w:tplc="A106D552">
      <w:start w:val="1"/>
      <w:numFmt w:val="bullet"/>
      <w:lvlText w:val=""/>
      <w:lvlJc w:val="left"/>
      <w:pPr>
        <w:ind w:left="2160" w:hanging="360"/>
      </w:pPr>
      <w:rPr>
        <w:rFonts w:ascii="Wingdings" w:hAnsi="Wingdings" w:hint="default"/>
      </w:rPr>
    </w:lvl>
    <w:lvl w:ilvl="3" w:tplc="3FB218B4">
      <w:start w:val="1"/>
      <w:numFmt w:val="bullet"/>
      <w:lvlText w:val=""/>
      <w:lvlJc w:val="left"/>
      <w:pPr>
        <w:ind w:left="2880" w:hanging="360"/>
      </w:pPr>
      <w:rPr>
        <w:rFonts w:ascii="Symbol" w:hAnsi="Symbol" w:hint="default"/>
      </w:rPr>
    </w:lvl>
    <w:lvl w:ilvl="4" w:tplc="2466C8F6">
      <w:start w:val="1"/>
      <w:numFmt w:val="bullet"/>
      <w:lvlText w:val="o"/>
      <w:lvlJc w:val="left"/>
      <w:pPr>
        <w:ind w:left="3600" w:hanging="360"/>
      </w:pPr>
      <w:rPr>
        <w:rFonts w:ascii="Courier New" w:hAnsi="Courier New" w:hint="default"/>
      </w:rPr>
    </w:lvl>
    <w:lvl w:ilvl="5" w:tplc="1EA8888E">
      <w:start w:val="1"/>
      <w:numFmt w:val="bullet"/>
      <w:lvlText w:val=""/>
      <w:lvlJc w:val="left"/>
      <w:pPr>
        <w:ind w:left="4320" w:hanging="360"/>
      </w:pPr>
      <w:rPr>
        <w:rFonts w:ascii="Wingdings" w:hAnsi="Wingdings" w:hint="default"/>
      </w:rPr>
    </w:lvl>
    <w:lvl w:ilvl="6" w:tplc="54E41370">
      <w:start w:val="1"/>
      <w:numFmt w:val="bullet"/>
      <w:lvlText w:val=""/>
      <w:lvlJc w:val="left"/>
      <w:pPr>
        <w:ind w:left="5040" w:hanging="360"/>
      </w:pPr>
      <w:rPr>
        <w:rFonts w:ascii="Symbol" w:hAnsi="Symbol" w:hint="default"/>
      </w:rPr>
    </w:lvl>
    <w:lvl w:ilvl="7" w:tplc="3272BB92">
      <w:start w:val="1"/>
      <w:numFmt w:val="bullet"/>
      <w:lvlText w:val="o"/>
      <w:lvlJc w:val="left"/>
      <w:pPr>
        <w:ind w:left="5760" w:hanging="360"/>
      </w:pPr>
      <w:rPr>
        <w:rFonts w:ascii="Courier New" w:hAnsi="Courier New" w:hint="default"/>
      </w:rPr>
    </w:lvl>
    <w:lvl w:ilvl="8" w:tplc="7EA604D4">
      <w:start w:val="1"/>
      <w:numFmt w:val="bullet"/>
      <w:lvlText w:val=""/>
      <w:lvlJc w:val="left"/>
      <w:pPr>
        <w:ind w:left="6480" w:hanging="360"/>
      </w:pPr>
      <w:rPr>
        <w:rFonts w:ascii="Wingdings" w:hAnsi="Wingdings" w:hint="default"/>
      </w:rPr>
    </w:lvl>
  </w:abstractNum>
  <w:abstractNum w:abstractNumId="27" w15:restartNumberingAfterBreak="0">
    <w:nsid w:val="4B483F02"/>
    <w:multiLevelType w:val="hybridMultilevel"/>
    <w:tmpl w:val="F05A5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B7E4D"/>
    <w:multiLevelType w:val="hybridMultilevel"/>
    <w:tmpl w:val="9A4CDD4C"/>
    <w:lvl w:ilvl="0" w:tplc="543E3FC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772C24"/>
    <w:multiLevelType w:val="hybridMultilevel"/>
    <w:tmpl w:val="FFFFFFFF"/>
    <w:lvl w:ilvl="0" w:tplc="2DEE6E50">
      <w:start w:val="1"/>
      <w:numFmt w:val="bullet"/>
      <w:lvlText w:val="·"/>
      <w:lvlJc w:val="left"/>
      <w:pPr>
        <w:ind w:left="720" w:hanging="360"/>
      </w:pPr>
      <w:rPr>
        <w:rFonts w:ascii="Symbol" w:hAnsi="Symbol" w:hint="default"/>
      </w:rPr>
    </w:lvl>
    <w:lvl w:ilvl="1" w:tplc="7310C51C">
      <w:start w:val="1"/>
      <w:numFmt w:val="bullet"/>
      <w:lvlText w:val="o"/>
      <w:lvlJc w:val="left"/>
      <w:pPr>
        <w:ind w:left="1440" w:hanging="360"/>
      </w:pPr>
      <w:rPr>
        <w:rFonts w:ascii="Courier New" w:hAnsi="Courier New" w:hint="default"/>
      </w:rPr>
    </w:lvl>
    <w:lvl w:ilvl="2" w:tplc="4CD4CCAA">
      <w:start w:val="1"/>
      <w:numFmt w:val="bullet"/>
      <w:lvlText w:val=""/>
      <w:lvlJc w:val="left"/>
      <w:pPr>
        <w:ind w:left="2160" w:hanging="360"/>
      </w:pPr>
      <w:rPr>
        <w:rFonts w:ascii="Wingdings" w:hAnsi="Wingdings" w:hint="default"/>
      </w:rPr>
    </w:lvl>
    <w:lvl w:ilvl="3" w:tplc="3FF4E586">
      <w:start w:val="1"/>
      <w:numFmt w:val="bullet"/>
      <w:lvlText w:val=""/>
      <w:lvlJc w:val="left"/>
      <w:pPr>
        <w:ind w:left="2880" w:hanging="360"/>
      </w:pPr>
      <w:rPr>
        <w:rFonts w:ascii="Symbol" w:hAnsi="Symbol" w:hint="default"/>
      </w:rPr>
    </w:lvl>
    <w:lvl w:ilvl="4" w:tplc="E38ACB6E">
      <w:start w:val="1"/>
      <w:numFmt w:val="bullet"/>
      <w:lvlText w:val="o"/>
      <w:lvlJc w:val="left"/>
      <w:pPr>
        <w:ind w:left="3600" w:hanging="360"/>
      </w:pPr>
      <w:rPr>
        <w:rFonts w:ascii="Courier New" w:hAnsi="Courier New" w:hint="default"/>
      </w:rPr>
    </w:lvl>
    <w:lvl w:ilvl="5" w:tplc="D28A99C0">
      <w:start w:val="1"/>
      <w:numFmt w:val="bullet"/>
      <w:lvlText w:val=""/>
      <w:lvlJc w:val="left"/>
      <w:pPr>
        <w:ind w:left="4320" w:hanging="360"/>
      </w:pPr>
      <w:rPr>
        <w:rFonts w:ascii="Wingdings" w:hAnsi="Wingdings" w:hint="default"/>
      </w:rPr>
    </w:lvl>
    <w:lvl w:ilvl="6" w:tplc="0024A1D6">
      <w:start w:val="1"/>
      <w:numFmt w:val="bullet"/>
      <w:lvlText w:val=""/>
      <w:lvlJc w:val="left"/>
      <w:pPr>
        <w:ind w:left="5040" w:hanging="360"/>
      </w:pPr>
      <w:rPr>
        <w:rFonts w:ascii="Symbol" w:hAnsi="Symbol" w:hint="default"/>
      </w:rPr>
    </w:lvl>
    <w:lvl w:ilvl="7" w:tplc="0AA4880A">
      <w:start w:val="1"/>
      <w:numFmt w:val="bullet"/>
      <w:lvlText w:val="o"/>
      <w:lvlJc w:val="left"/>
      <w:pPr>
        <w:ind w:left="5760" w:hanging="360"/>
      </w:pPr>
      <w:rPr>
        <w:rFonts w:ascii="Courier New" w:hAnsi="Courier New" w:hint="default"/>
      </w:rPr>
    </w:lvl>
    <w:lvl w:ilvl="8" w:tplc="6960DE70">
      <w:start w:val="1"/>
      <w:numFmt w:val="bullet"/>
      <w:lvlText w:val=""/>
      <w:lvlJc w:val="left"/>
      <w:pPr>
        <w:ind w:left="6480" w:hanging="360"/>
      </w:pPr>
      <w:rPr>
        <w:rFonts w:ascii="Wingdings" w:hAnsi="Wingdings" w:hint="default"/>
      </w:rPr>
    </w:lvl>
  </w:abstractNum>
  <w:abstractNum w:abstractNumId="30" w15:restartNumberingAfterBreak="0">
    <w:nsid w:val="4CEA7694"/>
    <w:multiLevelType w:val="hybridMultilevel"/>
    <w:tmpl w:val="92F0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5C08D7"/>
    <w:multiLevelType w:val="hybridMultilevel"/>
    <w:tmpl w:val="C540D818"/>
    <w:lvl w:ilvl="0" w:tplc="D0549CA2">
      <w:start w:val="1"/>
      <w:numFmt w:val="bullet"/>
      <w:lvlText w:val="·"/>
      <w:lvlJc w:val="left"/>
      <w:pPr>
        <w:ind w:left="720" w:hanging="360"/>
      </w:pPr>
      <w:rPr>
        <w:rFonts w:ascii="Symbol" w:hAnsi="Symbol" w:hint="default"/>
      </w:rPr>
    </w:lvl>
    <w:lvl w:ilvl="1" w:tplc="79DEBB76">
      <w:start w:val="1"/>
      <w:numFmt w:val="bullet"/>
      <w:lvlText w:val="o"/>
      <w:lvlJc w:val="left"/>
      <w:pPr>
        <w:ind w:left="1440" w:hanging="360"/>
      </w:pPr>
      <w:rPr>
        <w:rFonts w:ascii="Courier New" w:hAnsi="Courier New" w:hint="default"/>
      </w:rPr>
    </w:lvl>
    <w:lvl w:ilvl="2" w:tplc="3F76E0D4">
      <w:start w:val="1"/>
      <w:numFmt w:val="bullet"/>
      <w:lvlText w:val=""/>
      <w:lvlJc w:val="left"/>
      <w:pPr>
        <w:ind w:left="2160" w:hanging="360"/>
      </w:pPr>
      <w:rPr>
        <w:rFonts w:ascii="Wingdings" w:hAnsi="Wingdings" w:hint="default"/>
      </w:rPr>
    </w:lvl>
    <w:lvl w:ilvl="3" w:tplc="CB0AE61C">
      <w:start w:val="1"/>
      <w:numFmt w:val="bullet"/>
      <w:lvlText w:val=""/>
      <w:lvlJc w:val="left"/>
      <w:pPr>
        <w:ind w:left="2880" w:hanging="360"/>
      </w:pPr>
      <w:rPr>
        <w:rFonts w:ascii="Symbol" w:hAnsi="Symbol" w:hint="default"/>
      </w:rPr>
    </w:lvl>
    <w:lvl w:ilvl="4" w:tplc="6F687E4E">
      <w:start w:val="1"/>
      <w:numFmt w:val="bullet"/>
      <w:lvlText w:val="o"/>
      <w:lvlJc w:val="left"/>
      <w:pPr>
        <w:ind w:left="3600" w:hanging="360"/>
      </w:pPr>
      <w:rPr>
        <w:rFonts w:ascii="Courier New" w:hAnsi="Courier New" w:hint="default"/>
      </w:rPr>
    </w:lvl>
    <w:lvl w:ilvl="5" w:tplc="D570A394">
      <w:start w:val="1"/>
      <w:numFmt w:val="bullet"/>
      <w:lvlText w:val=""/>
      <w:lvlJc w:val="left"/>
      <w:pPr>
        <w:ind w:left="4320" w:hanging="360"/>
      </w:pPr>
      <w:rPr>
        <w:rFonts w:ascii="Wingdings" w:hAnsi="Wingdings" w:hint="default"/>
      </w:rPr>
    </w:lvl>
    <w:lvl w:ilvl="6" w:tplc="F61C2DC2">
      <w:start w:val="1"/>
      <w:numFmt w:val="bullet"/>
      <w:lvlText w:val=""/>
      <w:lvlJc w:val="left"/>
      <w:pPr>
        <w:ind w:left="5040" w:hanging="360"/>
      </w:pPr>
      <w:rPr>
        <w:rFonts w:ascii="Symbol" w:hAnsi="Symbol" w:hint="default"/>
      </w:rPr>
    </w:lvl>
    <w:lvl w:ilvl="7" w:tplc="B590086E">
      <w:start w:val="1"/>
      <w:numFmt w:val="bullet"/>
      <w:lvlText w:val="o"/>
      <w:lvlJc w:val="left"/>
      <w:pPr>
        <w:ind w:left="5760" w:hanging="360"/>
      </w:pPr>
      <w:rPr>
        <w:rFonts w:ascii="Courier New" w:hAnsi="Courier New" w:hint="default"/>
      </w:rPr>
    </w:lvl>
    <w:lvl w:ilvl="8" w:tplc="A9C0AE2A">
      <w:start w:val="1"/>
      <w:numFmt w:val="bullet"/>
      <w:lvlText w:val=""/>
      <w:lvlJc w:val="left"/>
      <w:pPr>
        <w:ind w:left="6480" w:hanging="360"/>
      </w:pPr>
      <w:rPr>
        <w:rFonts w:ascii="Wingdings" w:hAnsi="Wingdings" w:hint="default"/>
      </w:rPr>
    </w:lvl>
  </w:abstractNum>
  <w:abstractNum w:abstractNumId="32" w15:restartNumberingAfterBreak="0">
    <w:nsid w:val="4DDD5188"/>
    <w:multiLevelType w:val="hybridMultilevel"/>
    <w:tmpl w:val="2DC6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C432F8"/>
    <w:multiLevelType w:val="hybridMultilevel"/>
    <w:tmpl w:val="217CF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69698D"/>
    <w:multiLevelType w:val="hybridMultilevel"/>
    <w:tmpl w:val="2DDE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AA64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E23B1F"/>
    <w:multiLevelType w:val="hybridMultilevel"/>
    <w:tmpl w:val="51BE648E"/>
    <w:lvl w:ilvl="0" w:tplc="EFB0D4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933709"/>
    <w:multiLevelType w:val="hybridMultilevel"/>
    <w:tmpl w:val="5CC66EFC"/>
    <w:lvl w:ilvl="0" w:tplc="33B88648">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B64EFE"/>
    <w:multiLevelType w:val="hybridMultilevel"/>
    <w:tmpl w:val="6A0A9164"/>
    <w:lvl w:ilvl="0" w:tplc="246482FA">
      <w:start w:val="1"/>
      <w:numFmt w:val="bullet"/>
      <w:lvlText w:val="·"/>
      <w:lvlJc w:val="left"/>
      <w:pPr>
        <w:ind w:left="720" w:hanging="360"/>
      </w:pPr>
      <w:rPr>
        <w:rFonts w:ascii="Symbol" w:hAnsi="Symbol" w:hint="default"/>
      </w:rPr>
    </w:lvl>
    <w:lvl w:ilvl="1" w:tplc="219E2014">
      <w:start w:val="1"/>
      <w:numFmt w:val="bullet"/>
      <w:lvlText w:val="o"/>
      <w:lvlJc w:val="left"/>
      <w:pPr>
        <w:ind w:left="1440" w:hanging="360"/>
      </w:pPr>
      <w:rPr>
        <w:rFonts w:ascii="Courier New" w:hAnsi="Courier New" w:hint="default"/>
      </w:rPr>
    </w:lvl>
    <w:lvl w:ilvl="2" w:tplc="F46A30CC">
      <w:start w:val="1"/>
      <w:numFmt w:val="bullet"/>
      <w:lvlText w:val=""/>
      <w:lvlJc w:val="left"/>
      <w:pPr>
        <w:ind w:left="2160" w:hanging="360"/>
      </w:pPr>
      <w:rPr>
        <w:rFonts w:ascii="Wingdings" w:hAnsi="Wingdings" w:hint="default"/>
      </w:rPr>
    </w:lvl>
    <w:lvl w:ilvl="3" w:tplc="4CD4C8BE">
      <w:start w:val="1"/>
      <w:numFmt w:val="bullet"/>
      <w:lvlText w:val=""/>
      <w:lvlJc w:val="left"/>
      <w:pPr>
        <w:ind w:left="2880" w:hanging="360"/>
      </w:pPr>
      <w:rPr>
        <w:rFonts w:ascii="Symbol" w:hAnsi="Symbol" w:hint="default"/>
      </w:rPr>
    </w:lvl>
    <w:lvl w:ilvl="4" w:tplc="D178689A">
      <w:start w:val="1"/>
      <w:numFmt w:val="bullet"/>
      <w:lvlText w:val="o"/>
      <w:lvlJc w:val="left"/>
      <w:pPr>
        <w:ind w:left="3600" w:hanging="360"/>
      </w:pPr>
      <w:rPr>
        <w:rFonts w:ascii="Courier New" w:hAnsi="Courier New" w:hint="default"/>
      </w:rPr>
    </w:lvl>
    <w:lvl w:ilvl="5" w:tplc="411E9FBA">
      <w:start w:val="1"/>
      <w:numFmt w:val="bullet"/>
      <w:lvlText w:val=""/>
      <w:lvlJc w:val="left"/>
      <w:pPr>
        <w:ind w:left="4320" w:hanging="360"/>
      </w:pPr>
      <w:rPr>
        <w:rFonts w:ascii="Wingdings" w:hAnsi="Wingdings" w:hint="default"/>
      </w:rPr>
    </w:lvl>
    <w:lvl w:ilvl="6" w:tplc="37FE747A">
      <w:start w:val="1"/>
      <w:numFmt w:val="bullet"/>
      <w:lvlText w:val=""/>
      <w:lvlJc w:val="left"/>
      <w:pPr>
        <w:ind w:left="5040" w:hanging="360"/>
      </w:pPr>
      <w:rPr>
        <w:rFonts w:ascii="Symbol" w:hAnsi="Symbol" w:hint="default"/>
      </w:rPr>
    </w:lvl>
    <w:lvl w:ilvl="7" w:tplc="E3328EA2">
      <w:start w:val="1"/>
      <w:numFmt w:val="bullet"/>
      <w:lvlText w:val="o"/>
      <w:lvlJc w:val="left"/>
      <w:pPr>
        <w:ind w:left="5760" w:hanging="360"/>
      </w:pPr>
      <w:rPr>
        <w:rFonts w:ascii="Courier New" w:hAnsi="Courier New" w:hint="default"/>
      </w:rPr>
    </w:lvl>
    <w:lvl w:ilvl="8" w:tplc="6B32F870">
      <w:start w:val="1"/>
      <w:numFmt w:val="bullet"/>
      <w:lvlText w:val=""/>
      <w:lvlJc w:val="left"/>
      <w:pPr>
        <w:ind w:left="6480" w:hanging="360"/>
      </w:pPr>
      <w:rPr>
        <w:rFonts w:ascii="Wingdings" w:hAnsi="Wingdings" w:hint="default"/>
      </w:rPr>
    </w:lvl>
  </w:abstractNum>
  <w:abstractNum w:abstractNumId="39" w15:restartNumberingAfterBreak="0">
    <w:nsid w:val="5CFC711D"/>
    <w:multiLevelType w:val="hybridMultilevel"/>
    <w:tmpl w:val="7D5C9FC6"/>
    <w:lvl w:ilvl="0" w:tplc="E432D160">
      <w:start w:val="1"/>
      <w:numFmt w:val="bullet"/>
      <w:lvlText w:val="-"/>
      <w:lvlJc w:val="left"/>
      <w:pPr>
        <w:ind w:left="720" w:hanging="360"/>
      </w:pPr>
      <w:rPr>
        <w:rFonts w:ascii="Calibri" w:hAnsi="Calibri" w:hint="default"/>
      </w:rPr>
    </w:lvl>
    <w:lvl w:ilvl="1" w:tplc="CCA2DEB8">
      <w:start w:val="1"/>
      <w:numFmt w:val="bullet"/>
      <w:lvlText w:val="o"/>
      <w:lvlJc w:val="left"/>
      <w:pPr>
        <w:ind w:left="1440" w:hanging="360"/>
      </w:pPr>
      <w:rPr>
        <w:rFonts w:ascii="Courier New" w:hAnsi="Courier New" w:hint="default"/>
      </w:rPr>
    </w:lvl>
    <w:lvl w:ilvl="2" w:tplc="D9B699EE">
      <w:start w:val="1"/>
      <w:numFmt w:val="bullet"/>
      <w:lvlText w:val=""/>
      <w:lvlJc w:val="left"/>
      <w:pPr>
        <w:ind w:left="2160" w:hanging="360"/>
      </w:pPr>
      <w:rPr>
        <w:rFonts w:ascii="Wingdings" w:hAnsi="Wingdings" w:hint="default"/>
      </w:rPr>
    </w:lvl>
    <w:lvl w:ilvl="3" w:tplc="EA94E3DA">
      <w:start w:val="1"/>
      <w:numFmt w:val="bullet"/>
      <w:lvlText w:val=""/>
      <w:lvlJc w:val="left"/>
      <w:pPr>
        <w:ind w:left="2880" w:hanging="360"/>
      </w:pPr>
      <w:rPr>
        <w:rFonts w:ascii="Symbol" w:hAnsi="Symbol" w:hint="default"/>
      </w:rPr>
    </w:lvl>
    <w:lvl w:ilvl="4" w:tplc="E3FAA602">
      <w:start w:val="1"/>
      <w:numFmt w:val="bullet"/>
      <w:lvlText w:val="o"/>
      <w:lvlJc w:val="left"/>
      <w:pPr>
        <w:ind w:left="3600" w:hanging="360"/>
      </w:pPr>
      <w:rPr>
        <w:rFonts w:ascii="Courier New" w:hAnsi="Courier New" w:hint="default"/>
      </w:rPr>
    </w:lvl>
    <w:lvl w:ilvl="5" w:tplc="267AA3C0">
      <w:start w:val="1"/>
      <w:numFmt w:val="bullet"/>
      <w:lvlText w:val=""/>
      <w:lvlJc w:val="left"/>
      <w:pPr>
        <w:ind w:left="4320" w:hanging="360"/>
      </w:pPr>
      <w:rPr>
        <w:rFonts w:ascii="Wingdings" w:hAnsi="Wingdings" w:hint="default"/>
      </w:rPr>
    </w:lvl>
    <w:lvl w:ilvl="6" w:tplc="844CC5B6">
      <w:start w:val="1"/>
      <w:numFmt w:val="bullet"/>
      <w:lvlText w:val=""/>
      <w:lvlJc w:val="left"/>
      <w:pPr>
        <w:ind w:left="5040" w:hanging="360"/>
      </w:pPr>
      <w:rPr>
        <w:rFonts w:ascii="Symbol" w:hAnsi="Symbol" w:hint="default"/>
      </w:rPr>
    </w:lvl>
    <w:lvl w:ilvl="7" w:tplc="61C06ADA">
      <w:start w:val="1"/>
      <w:numFmt w:val="bullet"/>
      <w:lvlText w:val="o"/>
      <w:lvlJc w:val="left"/>
      <w:pPr>
        <w:ind w:left="5760" w:hanging="360"/>
      </w:pPr>
      <w:rPr>
        <w:rFonts w:ascii="Courier New" w:hAnsi="Courier New" w:hint="default"/>
      </w:rPr>
    </w:lvl>
    <w:lvl w:ilvl="8" w:tplc="C0CA7624">
      <w:start w:val="1"/>
      <w:numFmt w:val="bullet"/>
      <w:lvlText w:val=""/>
      <w:lvlJc w:val="left"/>
      <w:pPr>
        <w:ind w:left="6480" w:hanging="360"/>
      </w:pPr>
      <w:rPr>
        <w:rFonts w:ascii="Wingdings" w:hAnsi="Wingdings" w:hint="default"/>
      </w:rPr>
    </w:lvl>
  </w:abstractNum>
  <w:abstractNum w:abstractNumId="40" w15:restartNumberingAfterBreak="0">
    <w:nsid w:val="5DA24B7F"/>
    <w:multiLevelType w:val="hybridMultilevel"/>
    <w:tmpl w:val="FFFFFFFF"/>
    <w:lvl w:ilvl="0" w:tplc="3C120848">
      <w:start w:val="1"/>
      <w:numFmt w:val="bullet"/>
      <w:lvlText w:val="·"/>
      <w:lvlJc w:val="left"/>
      <w:pPr>
        <w:ind w:left="720" w:hanging="360"/>
      </w:pPr>
      <w:rPr>
        <w:rFonts w:ascii="Symbol" w:hAnsi="Symbol" w:hint="default"/>
      </w:rPr>
    </w:lvl>
    <w:lvl w:ilvl="1" w:tplc="225693FC">
      <w:start w:val="1"/>
      <w:numFmt w:val="bullet"/>
      <w:lvlText w:val="o"/>
      <w:lvlJc w:val="left"/>
      <w:pPr>
        <w:ind w:left="1440" w:hanging="360"/>
      </w:pPr>
      <w:rPr>
        <w:rFonts w:ascii="Courier New" w:hAnsi="Courier New" w:hint="default"/>
      </w:rPr>
    </w:lvl>
    <w:lvl w:ilvl="2" w:tplc="8D1843A0">
      <w:start w:val="1"/>
      <w:numFmt w:val="bullet"/>
      <w:lvlText w:val=""/>
      <w:lvlJc w:val="left"/>
      <w:pPr>
        <w:ind w:left="2160" w:hanging="360"/>
      </w:pPr>
      <w:rPr>
        <w:rFonts w:ascii="Wingdings" w:hAnsi="Wingdings" w:hint="default"/>
      </w:rPr>
    </w:lvl>
    <w:lvl w:ilvl="3" w:tplc="B3BA7BFE">
      <w:start w:val="1"/>
      <w:numFmt w:val="bullet"/>
      <w:lvlText w:val=""/>
      <w:lvlJc w:val="left"/>
      <w:pPr>
        <w:ind w:left="2880" w:hanging="360"/>
      </w:pPr>
      <w:rPr>
        <w:rFonts w:ascii="Symbol" w:hAnsi="Symbol" w:hint="default"/>
      </w:rPr>
    </w:lvl>
    <w:lvl w:ilvl="4" w:tplc="648CDABA">
      <w:start w:val="1"/>
      <w:numFmt w:val="bullet"/>
      <w:lvlText w:val="o"/>
      <w:lvlJc w:val="left"/>
      <w:pPr>
        <w:ind w:left="3600" w:hanging="360"/>
      </w:pPr>
      <w:rPr>
        <w:rFonts w:ascii="Courier New" w:hAnsi="Courier New" w:hint="default"/>
      </w:rPr>
    </w:lvl>
    <w:lvl w:ilvl="5" w:tplc="CF767488">
      <w:start w:val="1"/>
      <w:numFmt w:val="bullet"/>
      <w:lvlText w:val=""/>
      <w:lvlJc w:val="left"/>
      <w:pPr>
        <w:ind w:left="4320" w:hanging="360"/>
      </w:pPr>
      <w:rPr>
        <w:rFonts w:ascii="Wingdings" w:hAnsi="Wingdings" w:hint="default"/>
      </w:rPr>
    </w:lvl>
    <w:lvl w:ilvl="6" w:tplc="F58695D2">
      <w:start w:val="1"/>
      <w:numFmt w:val="bullet"/>
      <w:lvlText w:val=""/>
      <w:lvlJc w:val="left"/>
      <w:pPr>
        <w:ind w:left="5040" w:hanging="360"/>
      </w:pPr>
      <w:rPr>
        <w:rFonts w:ascii="Symbol" w:hAnsi="Symbol" w:hint="default"/>
      </w:rPr>
    </w:lvl>
    <w:lvl w:ilvl="7" w:tplc="48AEA16A">
      <w:start w:val="1"/>
      <w:numFmt w:val="bullet"/>
      <w:lvlText w:val="o"/>
      <w:lvlJc w:val="left"/>
      <w:pPr>
        <w:ind w:left="5760" w:hanging="360"/>
      </w:pPr>
      <w:rPr>
        <w:rFonts w:ascii="Courier New" w:hAnsi="Courier New" w:hint="default"/>
      </w:rPr>
    </w:lvl>
    <w:lvl w:ilvl="8" w:tplc="DEC0F940">
      <w:start w:val="1"/>
      <w:numFmt w:val="bullet"/>
      <w:lvlText w:val=""/>
      <w:lvlJc w:val="left"/>
      <w:pPr>
        <w:ind w:left="6480" w:hanging="360"/>
      </w:pPr>
      <w:rPr>
        <w:rFonts w:ascii="Wingdings" w:hAnsi="Wingdings" w:hint="default"/>
      </w:rPr>
    </w:lvl>
  </w:abstractNum>
  <w:abstractNum w:abstractNumId="41" w15:restartNumberingAfterBreak="0">
    <w:nsid w:val="61357C9F"/>
    <w:multiLevelType w:val="hybridMultilevel"/>
    <w:tmpl w:val="280A9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5250CD3"/>
    <w:multiLevelType w:val="hybridMultilevel"/>
    <w:tmpl w:val="4C6419BE"/>
    <w:lvl w:ilvl="0" w:tplc="121AB032">
      <w:start w:val="1"/>
      <w:numFmt w:val="bullet"/>
      <w:lvlText w:val="·"/>
      <w:lvlJc w:val="left"/>
      <w:pPr>
        <w:ind w:left="720" w:hanging="360"/>
      </w:pPr>
      <w:rPr>
        <w:rFonts w:ascii="Symbol" w:hAnsi="Symbol" w:hint="default"/>
      </w:rPr>
    </w:lvl>
    <w:lvl w:ilvl="1" w:tplc="01660B0A">
      <w:start w:val="1"/>
      <w:numFmt w:val="bullet"/>
      <w:lvlText w:val="o"/>
      <w:lvlJc w:val="left"/>
      <w:pPr>
        <w:ind w:left="1440" w:hanging="360"/>
      </w:pPr>
      <w:rPr>
        <w:rFonts w:ascii="Courier New" w:hAnsi="Courier New" w:hint="default"/>
      </w:rPr>
    </w:lvl>
    <w:lvl w:ilvl="2" w:tplc="EBD0114A">
      <w:start w:val="1"/>
      <w:numFmt w:val="bullet"/>
      <w:lvlText w:val=""/>
      <w:lvlJc w:val="left"/>
      <w:pPr>
        <w:ind w:left="2160" w:hanging="360"/>
      </w:pPr>
      <w:rPr>
        <w:rFonts w:ascii="Wingdings" w:hAnsi="Wingdings" w:hint="default"/>
      </w:rPr>
    </w:lvl>
    <w:lvl w:ilvl="3" w:tplc="7FE4F466">
      <w:start w:val="1"/>
      <w:numFmt w:val="bullet"/>
      <w:lvlText w:val=""/>
      <w:lvlJc w:val="left"/>
      <w:pPr>
        <w:ind w:left="2880" w:hanging="360"/>
      </w:pPr>
      <w:rPr>
        <w:rFonts w:ascii="Symbol" w:hAnsi="Symbol" w:hint="default"/>
      </w:rPr>
    </w:lvl>
    <w:lvl w:ilvl="4" w:tplc="A7E47172">
      <w:start w:val="1"/>
      <w:numFmt w:val="bullet"/>
      <w:lvlText w:val="o"/>
      <w:lvlJc w:val="left"/>
      <w:pPr>
        <w:ind w:left="3600" w:hanging="360"/>
      </w:pPr>
      <w:rPr>
        <w:rFonts w:ascii="Courier New" w:hAnsi="Courier New" w:hint="default"/>
      </w:rPr>
    </w:lvl>
    <w:lvl w:ilvl="5" w:tplc="9F04EE20">
      <w:start w:val="1"/>
      <w:numFmt w:val="bullet"/>
      <w:lvlText w:val=""/>
      <w:lvlJc w:val="left"/>
      <w:pPr>
        <w:ind w:left="4320" w:hanging="360"/>
      </w:pPr>
      <w:rPr>
        <w:rFonts w:ascii="Wingdings" w:hAnsi="Wingdings" w:hint="default"/>
      </w:rPr>
    </w:lvl>
    <w:lvl w:ilvl="6" w:tplc="EE56E028">
      <w:start w:val="1"/>
      <w:numFmt w:val="bullet"/>
      <w:lvlText w:val=""/>
      <w:lvlJc w:val="left"/>
      <w:pPr>
        <w:ind w:left="5040" w:hanging="360"/>
      </w:pPr>
      <w:rPr>
        <w:rFonts w:ascii="Symbol" w:hAnsi="Symbol" w:hint="default"/>
      </w:rPr>
    </w:lvl>
    <w:lvl w:ilvl="7" w:tplc="234A3A54">
      <w:start w:val="1"/>
      <w:numFmt w:val="bullet"/>
      <w:lvlText w:val="o"/>
      <w:lvlJc w:val="left"/>
      <w:pPr>
        <w:ind w:left="5760" w:hanging="360"/>
      </w:pPr>
      <w:rPr>
        <w:rFonts w:ascii="Courier New" w:hAnsi="Courier New" w:hint="default"/>
      </w:rPr>
    </w:lvl>
    <w:lvl w:ilvl="8" w:tplc="3BEADBBE">
      <w:start w:val="1"/>
      <w:numFmt w:val="bullet"/>
      <w:lvlText w:val=""/>
      <w:lvlJc w:val="left"/>
      <w:pPr>
        <w:ind w:left="6480" w:hanging="360"/>
      </w:pPr>
      <w:rPr>
        <w:rFonts w:ascii="Wingdings" w:hAnsi="Wingdings" w:hint="default"/>
      </w:rPr>
    </w:lvl>
  </w:abstractNum>
  <w:abstractNum w:abstractNumId="43" w15:restartNumberingAfterBreak="0">
    <w:nsid w:val="686E048C"/>
    <w:multiLevelType w:val="hybridMultilevel"/>
    <w:tmpl w:val="FFFFFFFF"/>
    <w:lvl w:ilvl="0" w:tplc="2EF03C92">
      <w:start w:val="1"/>
      <w:numFmt w:val="bullet"/>
      <w:lvlText w:val="·"/>
      <w:lvlJc w:val="left"/>
      <w:pPr>
        <w:ind w:left="720" w:hanging="360"/>
      </w:pPr>
      <w:rPr>
        <w:rFonts w:ascii="Symbol" w:hAnsi="Symbol" w:hint="default"/>
      </w:rPr>
    </w:lvl>
    <w:lvl w:ilvl="1" w:tplc="0D4EEB5E">
      <w:start w:val="1"/>
      <w:numFmt w:val="bullet"/>
      <w:lvlText w:val="o"/>
      <w:lvlJc w:val="left"/>
      <w:pPr>
        <w:ind w:left="1440" w:hanging="360"/>
      </w:pPr>
      <w:rPr>
        <w:rFonts w:ascii="Courier New" w:hAnsi="Courier New" w:hint="default"/>
      </w:rPr>
    </w:lvl>
    <w:lvl w:ilvl="2" w:tplc="118433CA">
      <w:start w:val="1"/>
      <w:numFmt w:val="bullet"/>
      <w:lvlText w:val=""/>
      <w:lvlJc w:val="left"/>
      <w:pPr>
        <w:ind w:left="2160" w:hanging="360"/>
      </w:pPr>
      <w:rPr>
        <w:rFonts w:ascii="Wingdings" w:hAnsi="Wingdings" w:hint="default"/>
      </w:rPr>
    </w:lvl>
    <w:lvl w:ilvl="3" w:tplc="29D07208">
      <w:start w:val="1"/>
      <w:numFmt w:val="bullet"/>
      <w:lvlText w:val=""/>
      <w:lvlJc w:val="left"/>
      <w:pPr>
        <w:ind w:left="2880" w:hanging="360"/>
      </w:pPr>
      <w:rPr>
        <w:rFonts w:ascii="Symbol" w:hAnsi="Symbol" w:hint="default"/>
      </w:rPr>
    </w:lvl>
    <w:lvl w:ilvl="4" w:tplc="27880C44">
      <w:start w:val="1"/>
      <w:numFmt w:val="bullet"/>
      <w:lvlText w:val="o"/>
      <w:lvlJc w:val="left"/>
      <w:pPr>
        <w:ind w:left="3600" w:hanging="360"/>
      </w:pPr>
      <w:rPr>
        <w:rFonts w:ascii="Courier New" w:hAnsi="Courier New" w:hint="default"/>
      </w:rPr>
    </w:lvl>
    <w:lvl w:ilvl="5" w:tplc="D8B05AA8">
      <w:start w:val="1"/>
      <w:numFmt w:val="bullet"/>
      <w:lvlText w:val=""/>
      <w:lvlJc w:val="left"/>
      <w:pPr>
        <w:ind w:left="4320" w:hanging="360"/>
      </w:pPr>
      <w:rPr>
        <w:rFonts w:ascii="Wingdings" w:hAnsi="Wingdings" w:hint="default"/>
      </w:rPr>
    </w:lvl>
    <w:lvl w:ilvl="6" w:tplc="61F44108">
      <w:start w:val="1"/>
      <w:numFmt w:val="bullet"/>
      <w:lvlText w:val=""/>
      <w:lvlJc w:val="left"/>
      <w:pPr>
        <w:ind w:left="5040" w:hanging="360"/>
      </w:pPr>
      <w:rPr>
        <w:rFonts w:ascii="Symbol" w:hAnsi="Symbol" w:hint="default"/>
      </w:rPr>
    </w:lvl>
    <w:lvl w:ilvl="7" w:tplc="413E5504">
      <w:start w:val="1"/>
      <w:numFmt w:val="bullet"/>
      <w:lvlText w:val="o"/>
      <w:lvlJc w:val="left"/>
      <w:pPr>
        <w:ind w:left="5760" w:hanging="360"/>
      </w:pPr>
      <w:rPr>
        <w:rFonts w:ascii="Courier New" w:hAnsi="Courier New" w:hint="default"/>
      </w:rPr>
    </w:lvl>
    <w:lvl w:ilvl="8" w:tplc="F350E7CE">
      <w:start w:val="1"/>
      <w:numFmt w:val="bullet"/>
      <w:lvlText w:val=""/>
      <w:lvlJc w:val="left"/>
      <w:pPr>
        <w:ind w:left="6480" w:hanging="360"/>
      </w:pPr>
      <w:rPr>
        <w:rFonts w:ascii="Wingdings" w:hAnsi="Wingdings" w:hint="default"/>
      </w:rPr>
    </w:lvl>
  </w:abstractNum>
  <w:abstractNum w:abstractNumId="44" w15:restartNumberingAfterBreak="0">
    <w:nsid w:val="6BA1504C"/>
    <w:multiLevelType w:val="hybridMultilevel"/>
    <w:tmpl w:val="7B9A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A1693C"/>
    <w:multiLevelType w:val="hybridMultilevel"/>
    <w:tmpl w:val="F65E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45"/>
  </w:num>
  <w:num w:numId="3">
    <w:abstractNumId w:val="23"/>
  </w:num>
  <w:num w:numId="4">
    <w:abstractNumId w:val="0"/>
  </w:num>
  <w:num w:numId="5">
    <w:abstractNumId w:val="7"/>
  </w:num>
  <w:num w:numId="6">
    <w:abstractNumId w:val="27"/>
  </w:num>
  <w:num w:numId="7">
    <w:abstractNumId w:val="36"/>
  </w:num>
  <w:num w:numId="8">
    <w:abstractNumId w:val="19"/>
  </w:num>
  <w:num w:numId="9">
    <w:abstractNumId w:val="11"/>
  </w:num>
  <w:num w:numId="10">
    <w:abstractNumId w:val="18"/>
  </w:num>
  <w:num w:numId="11">
    <w:abstractNumId w:val="41"/>
  </w:num>
  <w:num w:numId="12">
    <w:abstractNumId w:val="44"/>
  </w:num>
  <w:num w:numId="13">
    <w:abstractNumId w:val="15"/>
  </w:num>
  <w:num w:numId="14">
    <w:abstractNumId w:val="32"/>
  </w:num>
  <w:num w:numId="15">
    <w:abstractNumId w:val="34"/>
  </w:num>
  <w:num w:numId="16">
    <w:abstractNumId w:val="12"/>
  </w:num>
  <w:num w:numId="17">
    <w:abstractNumId w:val="5"/>
  </w:num>
  <w:num w:numId="18">
    <w:abstractNumId w:val="20"/>
  </w:num>
  <w:num w:numId="19">
    <w:abstractNumId w:val="26"/>
  </w:num>
  <w:num w:numId="20">
    <w:abstractNumId w:val="39"/>
  </w:num>
  <w:num w:numId="21">
    <w:abstractNumId w:val="42"/>
  </w:num>
  <w:num w:numId="22">
    <w:abstractNumId w:val="38"/>
  </w:num>
  <w:num w:numId="23">
    <w:abstractNumId w:val="31"/>
  </w:num>
  <w:num w:numId="24">
    <w:abstractNumId w:val="6"/>
  </w:num>
  <w:num w:numId="25">
    <w:abstractNumId w:val="1"/>
  </w:num>
  <w:num w:numId="26">
    <w:abstractNumId w:val="13"/>
  </w:num>
  <w:num w:numId="27">
    <w:abstractNumId w:val="24"/>
  </w:num>
  <w:num w:numId="28">
    <w:abstractNumId w:val="10"/>
  </w:num>
  <w:num w:numId="29">
    <w:abstractNumId w:val="8"/>
  </w:num>
  <w:num w:numId="30">
    <w:abstractNumId w:val="3"/>
  </w:num>
  <w:num w:numId="31">
    <w:abstractNumId w:val="35"/>
  </w:num>
  <w:num w:numId="32">
    <w:abstractNumId w:val="16"/>
  </w:num>
  <w:num w:numId="33">
    <w:abstractNumId w:val="2"/>
  </w:num>
  <w:num w:numId="34">
    <w:abstractNumId w:val="25"/>
  </w:num>
  <w:num w:numId="35">
    <w:abstractNumId w:val="28"/>
  </w:num>
  <w:num w:numId="36">
    <w:abstractNumId w:val="37"/>
  </w:num>
  <w:num w:numId="37">
    <w:abstractNumId w:val="21"/>
  </w:num>
  <w:num w:numId="38">
    <w:abstractNumId w:val="33"/>
  </w:num>
  <w:num w:numId="39">
    <w:abstractNumId w:val="14"/>
  </w:num>
  <w:num w:numId="40">
    <w:abstractNumId w:val="30"/>
  </w:num>
  <w:num w:numId="41">
    <w:abstractNumId w:val="4"/>
  </w:num>
  <w:num w:numId="42">
    <w:abstractNumId w:val="40"/>
  </w:num>
  <w:num w:numId="43">
    <w:abstractNumId w:val="29"/>
  </w:num>
  <w:num w:numId="44">
    <w:abstractNumId w:val="9"/>
  </w:num>
  <w:num w:numId="45">
    <w:abstractNumId w:val="43"/>
  </w:num>
  <w:num w:numId="46">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08"/>
    <w:rsid w:val="00002721"/>
    <w:rsid w:val="000029E6"/>
    <w:rsid w:val="00003ACF"/>
    <w:rsid w:val="00004737"/>
    <w:rsid w:val="00005648"/>
    <w:rsid w:val="00006D5C"/>
    <w:rsid w:val="000110B9"/>
    <w:rsid w:val="000137A0"/>
    <w:rsid w:val="00015CA1"/>
    <w:rsid w:val="0001659C"/>
    <w:rsid w:val="00016F66"/>
    <w:rsid w:val="000171EA"/>
    <w:rsid w:val="00017CE0"/>
    <w:rsid w:val="00020B64"/>
    <w:rsid w:val="00021D2E"/>
    <w:rsid w:val="00023190"/>
    <w:rsid w:val="000234EC"/>
    <w:rsid w:val="00023827"/>
    <w:rsid w:val="000248AD"/>
    <w:rsid w:val="00024A9C"/>
    <w:rsid w:val="000268E6"/>
    <w:rsid w:val="00027825"/>
    <w:rsid w:val="00027975"/>
    <w:rsid w:val="00027A5D"/>
    <w:rsid w:val="000303E5"/>
    <w:rsid w:val="00032E1E"/>
    <w:rsid w:val="00034238"/>
    <w:rsid w:val="00035041"/>
    <w:rsid w:val="00036365"/>
    <w:rsid w:val="0003717A"/>
    <w:rsid w:val="000374C1"/>
    <w:rsid w:val="0004163F"/>
    <w:rsid w:val="00045147"/>
    <w:rsid w:val="000475FD"/>
    <w:rsid w:val="00050BB6"/>
    <w:rsid w:val="0005236F"/>
    <w:rsid w:val="00053EAE"/>
    <w:rsid w:val="00055111"/>
    <w:rsid w:val="000554F2"/>
    <w:rsid w:val="0005780C"/>
    <w:rsid w:val="00057B32"/>
    <w:rsid w:val="0006366A"/>
    <w:rsid w:val="000655D4"/>
    <w:rsid w:val="000662AD"/>
    <w:rsid w:val="000675A0"/>
    <w:rsid w:val="000708CB"/>
    <w:rsid w:val="00071076"/>
    <w:rsid w:val="000718CC"/>
    <w:rsid w:val="000739F6"/>
    <w:rsid w:val="000775E8"/>
    <w:rsid w:val="00080925"/>
    <w:rsid w:val="00080A19"/>
    <w:rsid w:val="00082B8B"/>
    <w:rsid w:val="00082BC4"/>
    <w:rsid w:val="00082FFD"/>
    <w:rsid w:val="000863BD"/>
    <w:rsid w:val="00086842"/>
    <w:rsid w:val="000870FF"/>
    <w:rsid w:val="000919D4"/>
    <w:rsid w:val="000922FA"/>
    <w:rsid w:val="0009302B"/>
    <w:rsid w:val="0009316B"/>
    <w:rsid w:val="0009395E"/>
    <w:rsid w:val="0009418B"/>
    <w:rsid w:val="00094D47"/>
    <w:rsid w:val="00095E35"/>
    <w:rsid w:val="00096663"/>
    <w:rsid w:val="00097255"/>
    <w:rsid w:val="000A2807"/>
    <w:rsid w:val="000A2FD6"/>
    <w:rsid w:val="000A4479"/>
    <w:rsid w:val="000A76D2"/>
    <w:rsid w:val="000A7951"/>
    <w:rsid w:val="000B3A70"/>
    <w:rsid w:val="000B3DC6"/>
    <w:rsid w:val="000B4E0B"/>
    <w:rsid w:val="000B63A8"/>
    <w:rsid w:val="000B6B1B"/>
    <w:rsid w:val="000C0432"/>
    <w:rsid w:val="000C138D"/>
    <w:rsid w:val="000C6853"/>
    <w:rsid w:val="000C7DB3"/>
    <w:rsid w:val="000D081B"/>
    <w:rsid w:val="000D1258"/>
    <w:rsid w:val="000D1A9C"/>
    <w:rsid w:val="000D1DB4"/>
    <w:rsid w:val="000D25D8"/>
    <w:rsid w:val="000D4262"/>
    <w:rsid w:val="000D6411"/>
    <w:rsid w:val="000D6CF0"/>
    <w:rsid w:val="000D7EE2"/>
    <w:rsid w:val="000E21EF"/>
    <w:rsid w:val="000E21F7"/>
    <w:rsid w:val="000E448B"/>
    <w:rsid w:val="000E4C40"/>
    <w:rsid w:val="000E4E80"/>
    <w:rsid w:val="000E5431"/>
    <w:rsid w:val="000E5B38"/>
    <w:rsid w:val="000E5F9D"/>
    <w:rsid w:val="000E71D4"/>
    <w:rsid w:val="000F0C79"/>
    <w:rsid w:val="000F40BD"/>
    <w:rsid w:val="000F41C5"/>
    <w:rsid w:val="000F489B"/>
    <w:rsid w:val="000F56C4"/>
    <w:rsid w:val="000F7E3C"/>
    <w:rsid w:val="00100A67"/>
    <w:rsid w:val="0010276F"/>
    <w:rsid w:val="001040BE"/>
    <w:rsid w:val="00104E77"/>
    <w:rsid w:val="001065C2"/>
    <w:rsid w:val="00110FBC"/>
    <w:rsid w:val="00111114"/>
    <w:rsid w:val="00111AA2"/>
    <w:rsid w:val="00114BEF"/>
    <w:rsid w:val="001163B3"/>
    <w:rsid w:val="0011654E"/>
    <w:rsid w:val="001173CF"/>
    <w:rsid w:val="001174F3"/>
    <w:rsid w:val="00123D12"/>
    <w:rsid w:val="0012649D"/>
    <w:rsid w:val="001272FE"/>
    <w:rsid w:val="001274C6"/>
    <w:rsid w:val="00130876"/>
    <w:rsid w:val="0013445F"/>
    <w:rsid w:val="0013483B"/>
    <w:rsid w:val="001405FB"/>
    <w:rsid w:val="0014315D"/>
    <w:rsid w:val="00143886"/>
    <w:rsid w:val="00143C1A"/>
    <w:rsid w:val="00143F9E"/>
    <w:rsid w:val="0014449F"/>
    <w:rsid w:val="001444CD"/>
    <w:rsid w:val="0014514A"/>
    <w:rsid w:val="00145C14"/>
    <w:rsid w:val="001473CC"/>
    <w:rsid w:val="001506F5"/>
    <w:rsid w:val="0015126C"/>
    <w:rsid w:val="0015205A"/>
    <w:rsid w:val="00152875"/>
    <w:rsid w:val="00152A81"/>
    <w:rsid w:val="00153037"/>
    <w:rsid w:val="00157C93"/>
    <w:rsid w:val="00157EB2"/>
    <w:rsid w:val="00157F26"/>
    <w:rsid w:val="001632C1"/>
    <w:rsid w:val="00163A78"/>
    <w:rsid w:val="001649CB"/>
    <w:rsid w:val="00164C3B"/>
    <w:rsid w:val="00165428"/>
    <w:rsid w:val="00166AF1"/>
    <w:rsid w:val="00170D22"/>
    <w:rsid w:val="00170E19"/>
    <w:rsid w:val="001711D0"/>
    <w:rsid w:val="00171821"/>
    <w:rsid w:val="0017216D"/>
    <w:rsid w:val="00172AC5"/>
    <w:rsid w:val="00173D7F"/>
    <w:rsid w:val="00174483"/>
    <w:rsid w:val="001747CE"/>
    <w:rsid w:val="00175E20"/>
    <w:rsid w:val="0017703C"/>
    <w:rsid w:val="00177EEF"/>
    <w:rsid w:val="00180579"/>
    <w:rsid w:val="00180769"/>
    <w:rsid w:val="00182839"/>
    <w:rsid w:val="00182843"/>
    <w:rsid w:val="00185222"/>
    <w:rsid w:val="0019081F"/>
    <w:rsid w:val="00191A42"/>
    <w:rsid w:val="00192256"/>
    <w:rsid w:val="00193788"/>
    <w:rsid w:val="001939F6"/>
    <w:rsid w:val="00193E19"/>
    <w:rsid w:val="00196CD9"/>
    <w:rsid w:val="00197DB4"/>
    <w:rsid w:val="001A08DA"/>
    <w:rsid w:val="001A0A9B"/>
    <w:rsid w:val="001A51FF"/>
    <w:rsid w:val="001B0A9C"/>
    <w:rsid w:val="001B1AAB"/>
    <w:rsid w:val="001B3FB0"/>
    <w:rsid w:val="001B46BF"/>
    <w:rsid w:val="001B5119"/>
    <w:rsid w:val="001B656E"/>
    <w:rsid w:val="001B65FB"/>
    <w:rsid w:val="001B6DC2"/>
    <w:rsid w:val="001B6E88"/>
    <w:rsid w:val="001C4348"/>
    <w:rsid w:val="001C5BAF"/>
    <w:rsid w:val="001C7BB9"/>
    <w:rsid w:val="001D00BA"/>
    <w:rsid w:val="001D5A9E"/>
    <w:rsid w:val="001D60F0"/>
    <w:rsid w:val="001D6E70"/>
    <w:rsid w:val="001D7416"/>
    <w:rsid w:val="001E0B9F"/>
    <w:rsid w:val="001E2358"/>
    <w:rsid w:val="001E26BA"/>
    <w:rsid w:val="001E344C"/>
    <w:rsid w:val="001E3C5F"/>
    <w:rsid w:val="001E4ED0"/>
    <w:rsid w:val="001E555D"/>
    <w:rsid w:val="001E671F"/>
    <w:rsid w:val="001E6800"/>
    <w:rsid w:val="001E6C38"/>
    <w:rsid w:val="001E6F71"/>
    <w:rsid w:val="001E74E5"/>
    <w:rsid w:val="001F1BCD"/>
    <w:rsid w:val="001F1FCC"/>
    <w:rsid w:val="001F2E76"/>
    <w:rsid w:val="001F44B9"/>
    <w:rsid w:val="001F4FAF"/>
    <w:rsid w:val="001F5D01"/>
    <w:rsid w:val="001F6593"/>
    <w:rsid w:val="001F76CF"/>
    <w:rsid w:val="00200A6A"/>
    <w:rsid w:val="00200E38"/>
    <w:rsid w:val="0020381E"/>
    <w:rsid w:val="00204088"/>
    <w:rsid w:val="002047B9"/>
    <w:rsid w:val="00204C8D"/>
    <w:rsid w:val="002053BD"/>
    <w:rsid w:val="002053CB"/>
    <w:rsid w:val="0020566E"/>
    <w:rsid w:val="00207578"/>
    <w:rsid w:val="00207B9E"/>
    <w:rsid w:val="00211175"/>
    <w:rsid w:val="002115C9"/>
    <w:rsid w:val="0021183E"/>
    <w:rsid w:val="00213A81"/>
    <w:rsid w:val="00214292"/>
    <w:rsid w:val="00216D68"/>
    <w:rsid w:val="00217211"/>
    <w:rsid w:val="00217A75"/>
    <w:rsid w:val="0022011D"/>
    <w:rsid w:val="0022015D"/>
    <w:rsid w:val="002202E5"/>
    <w:rsid w:val="0022072B"/>
    <w:rsid w:val="00220D28"/>
    <w:rsid w:val="00221376"/>
    <w:rsid w:val="0022146B"/>
    <w:rsid w:val="00221E2A"/>
    <w:rsid w:val="002258B1"/>
    <w:rsid w:val="00230AC7"/>
    <w:rsid w:val="00232233"/>
    <w:rsid w:val="0023397C"/>
    <w:rsid w:val="00240CDA"/>
    <w:rsid w:val="00241B11"/>
    <w:rsid w:val="00241F82"/>
    <w:rsid w:val="002426DB"/>
    <w:rsid w:val="00242743"/>
    <w:rsid w:val="00245E68"/>
    <w:rsid w:val="00250F49"/>
    <w:rsid w:val="002537CB"/>
    <w:rsid w:val="002543B0"/>
    <w:rsid w:val="00257008"/>
    <w:rsid w:val="00257B57"/>
    <w:rsid w:val="00261E4A"/>
    <w:rsid w:val="00263EE3"/>
    <w:rsid w:val="00264BA8"/>
    <w:rsid w:val="00265120"/>
    <w:rsid w:val="00265555"/>
    <w:rsid w:val="00265F01"/>
    <w:rsid w:val="00266032"/>
    <w:rsid w:val="002672EE"/>
    <w:rsid w:val="002679E8"/>
    <w:rsid w:val="00273B70"/>
    <w:rsid w:val="00273F78"/>
    <w:rsid w:val="00274A5E"/>
    <w:rsid w:val="00274E4C"/>
    <w:rsid w:val="00276394"/>
    <w:rsid w:val="0027639A"/>
    <w:rsid w:val="00277A8C"/>
    <w:rsid w:val="002813BC"/>
    <w:rsid w:val="002817CB"/>
    <w:rsid w:val="00281A0D"/>
    <w:rsid w:val="00282747"/>
    <w:rsid w:val="002829B0"/>
    <w:rsid w:val="00283097"/>
    <w:rsid w:val="002836C2"/>
    <w:rsid w:val="00285B98"/>
    <w:rsid w:val="00287B80"/>
    <w:rsid w:val="00292266"/>
    <w:rsid w:val="002922E1"/>
    <w:rsid w:val="00295B88"/>
    <w:rsid w:val="00296520"/>
    <w:rsid w:val="00297381"/>
    <w:rsid w:val="00297E79"/>
    <w:rsid w:val="002A01B7"/>
    <w:rsid w:val="002A0CB4"/>
    <w:rsid w:val="002A19D7"/>
    <w:rsid w:val="002A4C99"/>
    <w:rsid w:val="002A6440"/>
    <w:rsid w:val="002A7281"/>
    <w:rsid w:val="002A7CEF"/>
    <w:rsid w:val="002B05D6"/>
    <w:rsid w:val="002B09B7"/>
    <w:rsid w:val="002B1889"/>
    <w:rsid w:val="002B2582"/>
    <w:rsid w:val="002B3124"/>
    <w:rsid w:val="002B42D2"/>
    <w:rsid w:val="002B4737"/>
    <w:rsid w:val="002B5CA3"/>
    <w:rsid w:val="002B6742"/>
    <w:rsid w:val="002B7465"/>
    <w:rsid w:val="002B7F90"/>
    <w:rsid w:val="002C058E"/>
    <w:rsid w:val="002C091E"/>
    <w:rsid w:val="002C1660"/>
    <w:rsid w:val="002C2AE3"/>
    <w:rsid w:val="002C3082"/>
    <w:rsid w:val="002C3406"/>
    <w:rsid w:val="002C4911"/>
    <w:rsid w:val="002C5401"/>
    <w:rsid w:val="002C6CAE"/>
    <w:rsid w:val="002D21C1"/>
    <w:rsid w:val="002D26F7"/>
    <w:rsid w:val="002D40E2"/>
    <w:rsid w:val="002D5866"/>
    <w:rsid w:val="002D684E"/>
    <w:rsid w:val="002D7196"/>
    <w:rsid w:val="002E01F2"/>
    <w:rsid w:val="002E34C8"/>
    <w:rsid w:val="002E3B3D"/>
    <w:rsid w:val="002E4AA6"/>
    <w:rsid w:val="002E5390"/>
    <w:rsid w:val="002E5CFF"/>
    <w:rsid w:val="002F0825"/>
    <w:rsid w:val="002F1B6B"/>
    <w:rsid w:val="003013B1"/>
    <w:rsid w:val="00301F7E"/>
    <w:rsid w:val="00304457"/>
    <w:rsid w:val="00307DEB"/>
    <w:rsid w:val="0031002C"/>
    <w:rsid w:val="0031191E"/>
    <w:rsid w:val="00312A04"/>
    <w:rsid w:val="00312ED5"/>
    <w:rsid w:val="003130CD"/>
    <w:rsid w:val="00316427"/>
    <w:rsid w:val="00317750"/>
    <w:rsid w:val="00321630"/>
    <w:rsid w:val="00321FF9"/>
    <w:rsid w:val="00322126"/>
    <w:rsid w:val="00322305"/>
    <w:rsid w:val="00322EEC"/>
    <w:rsid w:val="0033015C"/>
    <w:rsid w:val="00330DAC"/>
    <w:rsid w:val="00331BE1"/>
    <w:rsid w:val="00331E3C"/>
    <w:rsid w:val="003323CD"/>
    <w:rsid w:val="003332B4"/>
    <w:rsid w:val="003405C8"/>
    <w:rsid w:val="00341A66"/>
    <w:rsid w:val="00341B29"/>
    <w:rsid w:val="00342BA0"/>
    <w:rsid w:val="00345289"/>
    <w:rsid w:val="003459B3"/>
    <w:rsid w:val="00356605"/>
    <w:rsid w:val="00356F22"/>
    <w:rsid w:val="003602C8"/>
    <w:rsid w:val="00362A06"/>
    <w:rsid w:val="00364DF9"/>
    <w:rsid w:val="00372530"/>
    <w:rsid w:val="003729F4"/>
    <w:rsid w:val="0037335E"/>
    <w:rsid w:val="003734E0"/>
    <w:rsid w:val="00373D5E"/>
    <w:rsid w:val="003740DA"/>
    <w:rsid w:val="003775AE"/>
    <w:rsid w:val="0037771D"/>
    <w:rsid w:val="00381251"/>
    <w:rsid w:val="00381BD0"/>
    <w:rsid w:val="0038268A"/>
    <w:rsid w:val="00383E14"/>
    <w:rsid w:val="0038580B"/>
    <w:rsid w:val="00385B53"/>
    <w:rsid w:val="003861EE"/>
    <w:rsid w:val="00386D02"/>
    <w:rsid w:val="003934D7"/>
    <w:rsid w:val="003961E7"/>
    <w:rsid w:val="003A18A3"/>
    <w:rsid w:val="003A22B9"/>
    <w:rsid w:val="003A3283"/>
    <w:rsid w:val="003A75AB"/>
    <w:rsid w:val="003B07BC"/>
    <w:rsid w:val="003B1843"/>
    <w:rsid w:val="003B1D91"/>
    <w:rsid w:val="003B33A2"/>
    <w:rsid w:val="003B53E1"/>
    <w:rsid w:val="003B7136"/>
    <w:rsid w:val="003B7DAF"/>
    <w:rsid w:val="003C0603"/>
    <w:rsid w:val="003C1642"/>
    <w:rsid w:val="003C264C"/>
    <w:rsid w:val="003C42F3"/>
    <w:rsid w:val="003C467E"/>
    <w:rsid w:val="003C4686"/>
    <w:rsid w:val="003C46BD"/>
    <w:rsid w:val="003C78E2"/>
    <w:rsid w:val="003C7FD7"/>
    <w:rsid w:val="003D12A8"/>
    <w:rsid w:val="003D2146"/>
    <w:rsid w:val="003D2F1B"/>
    <w:rsid w:val="003D374D"/>
    <w:rsid w:val="003D4EED"/>
    <w:rsid w:val="003D53F3"/>
    <w:rsid w:val="003D67B3"/>
    <w:rsid w:val="003E14AA"/>
    <w:rsid w:val="003E2DA1"/>
    <w:rsid w:val="003E44F6"/>
    <w:rsid w:val="003E4923"/>
    <w:rsid w:val="003E5A84"/>
    <w:rsid w:val="003E6AD1"/>
    <w:rsid w:val="003F0857"/>
    <w:rsid w:val="003F0BB6"/>
    <w:rsid w:val="003F0F56"/>
    <w:rsid w:val="003F13C6"/>
    <w:rsid w:val="003F14E2"/>
    <w:rsid w:val="003F1F1A"/>
    <w:rsid w:val="003F26F7"/>
    <w:rsid w:val="003F3167"/>
    <w:rsid w:val="003F5F81"/>
    <w:rsid w:val="003F65F4"/>
    <w:rsid w:val="003F7044"/>
    <w:rsid w:val="003F74E3"/>
    <w:rsid w:val="00400464"/>
    <w:rsid w:val="004011B0"/>
    <w:rsid w:val="00404B37"/>
    <w:rsid w:val="004050B1"/>
    <w:rsid w:val="00405662"/>
    <w:rsid w:val="00405A59"/>
    <w:rsid w:val="00405B79"/>
    <w:rsid w:val="00406F16"/>
    <w:rsid w:val="00414319"/>
    <w:rsid w:val="00414993"/>
    <w:rsid w:val="00414C4D"/>
    <w:rsid w:val="004155E7"/>
    <w:rsid w:val="00416678"/>
    <w:rsid w:val="004175F3"/>
    <w:rsid w:val="00417721"/>
    <w:rsid w:val="0041797A"/>
    <w:rsid w:val="004204E3"/>
    <w:rsid w:val="00420FCB"/>
    <w:rsid w:val="00421B8C"/>
    <w:rsid w:val="00423868"/>
    <w:rsid w:val="00423D38"/>
    <w:rsid w:val="00424776"/>
    <w:rsid w:val="004248D5"/>
    <w:rsid w:val="004344C8"/>
    <w:rsid w:val="0043453E"/>
    <w:rsid w:val="004376A1"/>
    <w:rsid w:val="004376EC"/>
    <w:rsid w:val="00437EA9"/>
    <w:rsid w:val="00440580"/>
    <w:rsid w:val="00440C3B"/>
    <w:rsid w:val="00442A58"/>
    <w:rsid w:val="0044360E"/>
    <w:rsid w:val="0044371F"/>
    <w:rsid w:val="00447DE4"/>
    <w:rsid w:val="0045043E"/>
    <w:rsid w:val="00450E80"/>
    <w:rsid w:val="00450F54"/>
    <w:rsid w:val="00453DED"/>
    <w:rsid w:val="004552E3"/>
    <w:rsid w:val="004557E6"/>
    <w:rsid w:val="00456400"/>
    <w:rsid w:val="004579D0"/>
    <w:rsid w:val="00461B96"/>
    <w:rsid w:val="0046428B"/>
    <w:rsid w:val="004645CF"/>
    <w:rsid w:val="00466208"/>
    <w:rsid w:val="00466261"/>
    <w:rsid w:val="00467E5E"/>
    <w:rsid w:val="00471E25"/>
    <w:rsid w:val="004727D5"/>
    <w:rsid w:val="00472ADC"/>
    <w:rsid w:val="00473756"/>
    <w:rsid w:val="00473AE4"/>
    <w:rsid w:val="00474AD2"/>
    <w:rsid w:val="00476499"/>
    <w:rsid w:val="00476A65"/>
    <w:rsid w:val="00476BBD"/>
    <w:rsid w:val="00477AC6"/>
    <w:rsid w:val="004809EA"/>
    <w:rsid w:val="00481C78"/>
    <w:rsid w:val="004833F3"/>
    <w:rsid w:val="004857D5"/>
    <w:rsid w:val="00490392"/>
    <w:rsid w:val="004905A5"/>
    <w:rsid w:val="00490790"/>
    <w:rsid w:val="00491A17"/>
    <w:rsid w:val="004920D2"/>
    <w:rsid w:val="00492A13"/>
    <w:rsid w:val="00495B53"/>
    <w:rsid w:val="00495B8B"/>
    <w:rsid w:val="00497036"/>
    <w:rsid w:val="004A13DC"/>
    <w:rsid w:val="004A4B9F"/>
    <w:rsid w:val="004A4DC9"/>
    <w:rsid w:val="004A7857"/>
    <w:rsid w:val="004A7B52"/>
    <w:rsid w:val="004B0059"/>
    <w:rsid w:val="004B078C"/>
    <w:rsid w:val="004B3D06"/>
    <w:rsid w:val="004B6D88"/>
    <w:rsid w:val="004C0C6B"/>
    <w:rsid w:val="004C0DAA"/>
    <w:rsid w:val="004C1B12"/>
    <w:rsid w:val="004C2F40"/>
    <w:rsid w:val="004C4CC0"/>
    <w:rsid w:val="004C4F7A"/>
    <w:rsid w:val="004C5EAC"/>
    <w:rsid w:val="004C67F6"/>
    <w:rsid w:val="004C74AB"/>
    <w:rsid w:val="004D010C"/>
    <w:rsid w:val="004D38AC"/>
    <w:rsid w:val="004D3956"/>
    <w:rsid w:val="004D4FA8"/>
    <w:rsid w:val="004D6687"/>
    <w:rsid w:val="004D7AC1"/>
    <w:rsid w:val="004D7B1F"/>
    <w:rsid w:val="004E1D51"/>
    <w:rsid w:val="004E22E3"/>
    <w:rsid w:val="004E33B2"/>
    <w:rsid w:val="004E3D51"/>
    <w:rsid w:val="004E3F86"/>
    <w:rsid w:val="004E4C9A"/>
    <w:rsid w:val="004E5109"/>
    <w:rsid w:val="004E5922"/>
    <w:rsid w:val="004E6EC9"/>
    <w:rsid w:val="004F0F0A"/>
    <w:rsid w:val="004F1E95"/>
    <w:rsid w:val="004F3D46"/>
    <w:rsid w:val="004F3ECD"/>
    <w:rsid w:val="004F47FE"/>
    <w:rsid w:val="004F50D2"/>
    <w:rsid w:val="004F73C5"/>
    <w:rsid w:val="004F7AF9"/>
    <w:rsid w:val="00500071"/>
    <w:rsid w:val="00500A78"/>
    <w:rsid w:val="00507129"/>
    <w:rsid w:val="005132A6"/>
    <w:rsid w:val="00513C22"/>
    <w:rsid w:val="005146AA"/>
    <w:rsid w:val="0051549C"/>
    <w:rsid w:val="005164C7"/>
    <w:rsid w:val="00516C0D"/>
    <w:rsid w:val="005177A2"/>
    <w:rsid w:val="00517EE1"/>
    <w:rsid w:val="00521078"/>
    <w:rsid w:val="0052285B"/>
    <w:rsid w:val="00524083"/>
    <w:rsid w:val="0052556C"/>
    <w:rsid w:val="0052579D"/>
    <w:rsid w:val="005263C6"/>
    <w:rsid w:val="00526BFF"/>
    <w:rsid w:val="00526E48"/>
    <w:rsid w:val="00527B44"/>
    <w:rsid w:val="0053197E"/>
    <w:rsid w:val="0053394C"/>
    <w:rsid w:val="00533993"/>
    <w:rsid w:val="00533C48"/>
    <w:rsid w:val="00534437"/>
    <w:rsid w:val="005347E7"/>
    <w:rsid w:val="0053510A"/>
    <w:rsid w:val="005373B6"/>
    <w:rsid w:val="00540007"/>
    <w:rsid w:val="0054095A"/>
    <w:rsid w:val="00540A78"/>
    <w:rsid w:val="00540CB6"/>
    <w:rsid w:val="00540CDE"/>
    <w:rsid w:val="00540F49"/>
    <w:rsid w:val="005418C1"/>
    <w:rsid w:val="00542B00"/>
    <w:rsid w:val="005432A3"/>
    <w:rsid w:val="00547092"/>
    <w:rsid w:val="005475E3"/>
    <w:rsid w:val="00550E65"/>
    <w:rsid w:val="005513A0"/>
    <w:rsid w:val="00551886"/>
    <w:rsid w:val="00552D5E"/>
    <w:rsid w:val="00553A7C"/>
    <w:rsid w:val="00554392"/>
    <w:rsid w:val="00554F43"/>
    <w:rsid w:val="00555F74"/>
    <w:rsid w:val="00557D31"/>
    <w:rsid w:val="00561CDC"/>
    <w:rsid w:val="00562413"/>
    <w:rsid w:val="00563507"/>
    <w:rsid w:val="00563FFE"/>
    <w:rsid w:val="0056576D"/>
    <w:rsid w:val="005671C4"/>
    <w:rsid w:val="00570F7C"/>
    <w:rsid w:val="005714C8"/>
    <w:rsid w:val="00571FB3"/>
    <w:rsid w:val="0057474F"/>
    <w:rsid w:val="0057692E"/>
    <w:rsid w:val="00577BC0"/>
    <w:rsid w:val="005822D8"/>
    <w:rsid w:val="0058539F"/>
    <w:rsid w:val="0058651D"/>
    <w:rsid w:val="00586E9A"/>
    <w:rsid w:val="005871F0"/>
    <w:rsid w:val="00587D43"/>
    <w:rsid w:val="00590783"/>
    <w:rsid w:val="00591C9B"/>
    <w:rsid w:val="00592363"/>
    <w:rsid w:val="00592514"/>
    <w:rsid w:val="00593057"/>
    <w:rsid w:val="0059361A"/>
    <w:rsid w:val="005949AB"/>
    <w:rsid w:val="00595267"/>
    <w:rsid w:val="005A0809"/>
    <w:rsid w:val="005A4894"/>
    <w:rsid w:val="005A4F4D"/>
    <w:rsid w:val="005A4F94"/>
    <w:rsid w:val="005A6A61"/>
    <w:rsid w:val="005B03C5"/>
    <w:rsid w:val="005B33F3"/>
    <w:rsid w:val="005C026D"/>
    <w:rsid w:val="005C1E3B"/>
    <w:rsid w:val="005C4E3B"/>
    <w:rsid w:val="005C58E2"/>
    <w:rsid w:val="005C65DE"/>
    <w:rsid w:val="005C668F"/>
    <w:rsid w:val="005C7878"/>
    <w:rsid w:val="005D06BB"/>
    <w:rsid w:val="005D1CAD"/>
    <w:rsid w:val="005D1CCE"/>
    <w:rsid w:val="005D1EB5"/>
    <w:rsid w:val="005D3302"/>
    <w:rsid w:val="005D3A47"/>
    <w:rsid w:val="005D3BA9"/>
    <w:rsid w:val="005D4800"/>
    <w:rsid w:val="005D5508"/>
    <w:rsid w:val="005D5C6E"/>
    <w:rsid w:val="005D6738"/>
    <w:rsid w:val="005D7557"/>
    <w:rsid w:val="005D7D5D"/>
    <w:rsid w:val="005E0856"/>
    <w:rsid w:val="005E1236"/>
    <w:rsid w:val="005E33DE"/>
    <w:rsid w:val="005E481B"/>
    <w:rsid w:val="005E5A6D"/>
    <w:rsid w:val="005E7676"/>
    <w:rsid w:val="005E7F80"/>
    <w:rsid w:val="005F047A"/>
    <w:rsid w:val="005F59B8"/>
    <w:rsid w:val="005F5B5D"/>
    <w:rsid w:val="005F78AF"/>
    <w:rsid w:val="00601B97"/>
    <w:rsid w:val="0060393F"/>
    <w:rsid w:val="0060407E"/>
    <w:rsid w:val="006046F9"/>
    <w:rsid w:val="006060FA"/>
    <w:rsid w:val="0060625A"/>
    <w:rsid w:val="00606E34"/>
    <w:rsid w:val="006074EB"/>
    <w:rsid w:val="00610267"/>
    <w:rsid w:val="00613C0B"/>
    <w:rsid w:val="006150DB"/>
    <w:rsid w:val="0061665A"/>
    <w:rsid w:val="00617439"/>
    <w:rsid w:val="006204C7"/>
    <w:rsid w:val="00621514"/>
    <w:rsid w:val="006215CB"/>
    <w:rsid w:val="006223FE"/>
    <w:rsid w:val="00622574"/>
    <w:rsid w:val="00622A20"/>
    <w:rsid w:val="00622C95"/>
    <w:rsid w:val="00624D0C"/>
    <w:rsid w:val="00624DD4"/>
    <w:rsid w:val="00630A63"/>
    <w:rsid w:val="00632D19"/>
    <w:rsid w:val="00634B32"/>
    <w:rsid w:val="00636D60"/>
    <w:rsid w:val="006377E5"/>
    <w:rsid w:val="006404C1"/>
    <w:rsid w:val="00641FCE"/>
    <w:rsid w:val="00642C97"/>
    <w:rsid w:val="00643AF6"/>
    <w:rsid w:val="00644C8A"/>
    <w:rsid w:val="006462A3"/>
    <w:rsid w:val="006468AE"/>
    <w:rsid w:val="00646B0B"/>
    <w:rsid w:val="00651705"/>
    <w:rsid w:val="0065240E"/>
    <w:rsid w:val="00652F2A"/>
    <w:rsid w:val="0065365D"/>
    <w:rsid w:val="00653CB7"/>
    <w:rsid w:val="00654033"/>
    <w:rsid w:val="0065440B"/>
    <w:rsid w:val="006549F6"/>
    <w:rsid w:val="00660EC6"/>
    <w:rsid w:val="00662F19"/>
    <w:rsid w:val="00663C69"/>
    <w:rsid w:val="006707D7"/>
    <w:rsid w:val="00670917"/>
    <w:rsid w:val="00672D41"/>
    <w:rsid w:val="00672F08"/>
    <w:rsid w:val="00673023"/>
    <w:rsid w:val="006739E0"/>
    <w:rsid w:val="00675D13"/>
    <w:rsid w:val="006840CE"/>
    <w:rsid w:val="0068429C"/>
    <w:rsid w:val="00690C5E"/>
    <w:rsid w:val="00691BDD"/>
    <w:rsid w:val="006930BA"/>
    <w:rsid w:val="0069377D"/>
    <w:rsid w:val="00693F16"/>
    <w:rsid w:val="00694F67"/>
    <w:rsid w:val="00694FF1"/>
    <w:rsid w:val="00695CC7"/>
    <w:rsid w:val="006960EC"/>
    <w:rsid w:val="00696A19"/>
    <w:rsid w:val="006A0190"/>
    <w:rsid w:val="006A0282"/>
    <w:rsid w:val="006A0430"/>
    <w:rsid w:val="006A143E"/>
    <w:rsid w:val="006A1559"/>
    <w:rsid w:val="006A16AC"/>
    <w:rsid w:val="006A2476"/>
    <w:rsid w:val="006A32CE"/>
    <w:rsid w:val="006A33A1"/>
    <w:rsid w:val="006A384F"/>
    <w:rsid w:val="006A4278"/>
    <w:rsid w:val="006A46B8"/>
    <w:rsid w:val="006A6B2C"/>
    <w:rsid w:val="006A7A1E"/>
    <w:rsid w:val="006B00EE"/>
    <w:rsid w:val="006B103B"/>
    <w:rsid w:val="006B1208"/>
    <w:rsid w:val="006B1BA0"/>
    <w:rsid w:val="006B3079"/>
    <w:rsid w:val="006B6167"/>
    <w:rsid w:val="006B6228"/>
    <w:rsid w:val="006B732B"/>
    <w:rsid w:val="006C373B"/>
    <w:rsid w:val="006C6C29"/>
    <w:rsid w:val="006C7218"/>
    <w:rsid w:val="006C7BD5"/>
    <w:rsid w:val="006D000C"/>
    <w:rsid w:val="006D310E"/>
    <w:rsid w:val="006D6E73"/>
    <w:rsid w:val="006D6FEF"/>
    <w:rsid w:val="006D7C8A"/>
    <w:rsid w:val="006E2633"/>
    <w:rsid w:val="006E2911"/>
    <w:rsid w:val="006E45E3"/>
    <w:rsid w:val="006E4AD2"/>
    <w:rsid w:val="006E557D"/>
    <w:rsid w:val="006E6AAE"/>
    <w:rsid w:val="006F123F"/>
    <w:rsid w:val="006F391C"/>
    <w:rsid w:val="006F3D4C"/>
    <w:rsid w:val="006F45B7"/>
    <w:rsid w:val="006F74AC"/>
    <w:rsid w:val="006F7C3E"/>
    <w:rsid w:val="00700D9A"/>
    <w:rsid w:val="00700EBA"/>
    <w:rsid w:val="00702DCB"/>
    <w:rsid w:val="007030BB"/>
    <w:rsid w:val="00703C7B"/>
    <w:rsid w:val="00704A45"/>
    <w:rsid w:val="00705A96"/>
    <w:rsid w:val="007108AF"/>
    <w:rsid w:val="00711340"/>
    <w:rsid w:val="0071258C"/>
    <w:rsid w:val="007126A6"/>
    <w:rsid w:val="0071598C"/>
    <w:rsid w:val="007176FD"/>
    <w:rsid w:val="00720331"/>
    <w:rsid w:val="00723007"/>
    <w:rsid w:val="00723B5F"/>
    <w:rsid w:val="00725054"/>
    <w:rsid w:val="007262A7"/>
    <w:rsid w:val="00727621"/>
    <w:rsid w:val="0073208B"/>
    <w:rsid w:val="007323A3"/>
    <w:rsid w:val="00732A7C"/>
    <w:rsid w:val="00733988"/>
    <w:rsid w:val="00733A2C"/>
    <w:rsid w:val="0073461F"/>
    <w:rsid w:val="00736DB0"/>
    <w:rsid w:val="00737B3F"/>
    <w:rsid w:val="00737E79"/>
    <w:rsid w:val="00740307"/>
    <w:rsid w:val="00740ED6"/>
    <w:rsid w:val="0074367C"/>
    <w:rsid w:val="00745E02"/>
    <w:rsid w:val="00745EE1"/>
    <w:rsid w:val="00746651"/>
    <w:rsid w:val="007479BB"/>
    <w:rsid w:val="007518EB"/>
    <w:rsid w:val="007533F4"/>
    <w:rsid w:val="00755053"/>
    <w:rsid w:val="00757EFF"/>
    <w:rsid w:val="0076089E"/>
    <w:rsid w:val="00760BA4"/>
    <w:rsid w:val="00762E6A"/>
    <w:rsid w:val="00763972"/>
    <w:rsid w:val="007655CB"/>
    <w:rsid w:val="00765C2B"/>
    <w:rsid w:val="00770048"/>
    <w:rsid w:val="00774505"/>
    <w:rsid w:val="00776875"/>
    <w:rsid w:val="00776B00"/>
    <w:rsid w:val="00776BF1"/>
    <w:rsid w:val="007818C1"/>
    <w:rsid w:val="00781C37"/>
    <w:rsid w:val="00784537"/>
    <w:rsid w:val="00785031"/>
    <w:rsid w:val="00785616"/>
    <w:rsid w:val="007925C5"/>
    <w:rsid w:val="007945FE"/>
    <w:rsid w:val="00796E11"/>
    <w:rsid w:val="00797367"/>
    <w:rsid w:val="00797A56"/>
    <w:rsid w:val="00797FC4"/>
    <w:rsid w:val="007A03D2"/>
    <w:rsid w:val="007A0EAA"/>
    <w:rsid w:val="007A1D69"/>
    <w:rsid w:val="007A1EC2"/>
    <w:rsid w:val="007A2953"/>
    <w:rsid w:val="007A2ADE"/>
    <w:rsid w:val="007A3A9F"/>
    <w:rsid w:val="007A75A9"/>
    <w:rsid w:val="007A7B1F"/>
    <w:rsid w:val="007B222D"/>
    <w:rsid w:val="007B2CFC"/>
    <w:rsid w:val="007B3954"/>
    <w:rsid w:val="007B4191"/>
    <w:rsid w:val="007B4BE5"/>
    <w:rsid w:val="007B575A"/>
    <w:rsid w:val="007B57A2"/>
    <w:rsid w:val="007B7B75"/>
    <w:rsid w:val="007C0F52"/>
    <w:rsid w:val="007C2EA2"/>
    <w:rsid w:val="007C3CA7"/>
    <w:rsid w:val="007C3D40"/>
    <w:rsid w:val="007C3FF3"/>
    <w:rsid w:val="007C50FD"/>
    <w:rsid w:val="007C55CD"/>
    <w:rsid w:val="007C5DD9"/>
    <w:rsid w:val="007C79B0"/>
    <w:rsid w:val="007D1AA6"/>
    <w:rsid w:val="007D38B4"/>
    <w:rsid w:val="007D4004"/>
    <w:rsid w:val="007D4AAC"/>
    <w:rsid w:val="007D4DBC"/>
    <w:rsid w:val="007D5B54"/>
    <w:rsid w:val="007D7912"/>
    <w:rsid w:val="007D7AF7"/>
    <w:rsid w:val="007E02C4"/>
    <w:rsid w:val="007E0862"/>
    <w:rsid w:val="007E0D87"/>
    <w:rsid w:val="007F04A2"/>
    <w:rsid w:val="007F2779"/>
    <w:rsid w:val="007F32AF"/>
    <w:rsid w:val="007F36F7"/>
    <w:rsid w:val="007F3B62"/>
    <w:rsid w:val="007F3DA9"/>
    <w:rsid w:val="007F607C"/>
    <w:rsid w:val="007F665A"/>
    <w:rsid w:val="007F668E"/>
    <w:rsid w:val="007F6FFD"/>
    <w:rsid w:val="007F71C0"/>
    <w:rsid w:val="007F7AD7"/>
    <w:rsid w:val="00802A0C"/>
    <w:rsid w:val="00802CE4"/>
    <w:rsid w:val="00805B2F"/>
    <w:rsid w:val="00805E89"/>
    <w:rsid w:val="00806220"/>
    <w:rsid w:val="008077B7"/>
    <w:rsid w:val="008079EC"/>
    <w:rsid w:val="00810160"/>
    <w:rsid w:val="00811917"/>
    <w:rsid w:val="00814DC8"/>
    <w:rsid w:val="0081625B"/>
    <w:rsid w:val="00817197"/>
    <w:rsid w:val="0081734A"/>
    <w:rsid w:val="0081764D"/>
    <w:rsid w:val="00821A14"/>
    <w:rsid w:val="008224F0"/>
    <w:rsid w:val="00823524"/>
    <w:rsid w:val="00831DEF"/>
    <w:rsid w:val="00833B62"/>
    <w:rsid w:val="008345F2"/>
    <w:rsid w:val="00836359"/>
    <w:rsid w:val="00837E37"/>
    <w:rsid w:val="008407DE"/>
    <w:rsid w:val="00842950"/>
    <w:rsid w:val="00844502"/>
    <w:rsid w:val="00844926"/>
    <w:rsid w:val="00844BA1"/>
    <w:rsid w:val="00846D4B"/>
    <w:rsid w:val="00847580"/>
    <w:rsid w:val="0084789F"/>
    <w:rsid w:val="00851D42"/>
    <w:rsid w:val="00852DB2"/>
    <w:rsid w:val="00853064"/>
    <w:rsid w:val="008540BA"/>
    <w:rsid w:val="00855EC0"/>
    <w:rsid w:val="00856CC2"/>
    <w:rsid w:val="00860F79"/>
    <w:rsid w:val="00861903"/>
    <w:rsid w:val="0086300B"/>
    <w:rsid w:val="00863B58"/>
    <w:rsid w:val="008646FA"/>
    <w:rsid w:val="00865E34"/>
    <w:rsid w:val="00865EE0"/>
    <w:rsid w:val="008665E9"/>
    <w:rsid w:val="0087044D"/>
    <w:rsid w:val="008727D0"/>
    <w:rsid w:val="00873174"/>
    <w:rsid w:val="00874BEB"/>
    <w:rsid w:val="00874CA2"/>
    <w:rsid w:val="00875A02"/>
    <w:rsid w:val="008776F2"/>
    <w:rsid w:val="0088040C"/>
    <w:rsid w:val="008809B7"/>
    <w:rsid w:val="008838F7"/>
    <w:rsid w:val="00883990"/>
    <w:rsid w:val="00884C70"/>
    <w:rsid w:val="00885F0D"/>
    <w:rsid w:val="00886D35"/>
    <w:rsid w:val="00896184"/>
    <w:rsid w:val="008A0258"/>
    <w:rsid w:val="008A2545"/>
    <w:rsid w:val="008A3872"/>
    <w:rsid w:val="008A3C41"/>
    <w:rsid w:val="008A46C1"/>
    <w:rsid w:val="008A50EE"/>
    <w:rsid w:val="008A59B3"/>
    <w:rsid w:val="008B1EE0"/>
    <w:rsid w:val="008B20E6"/>
    <w:rsid w:val="008B4583"/>
    <w:rsid w:val="008B4D31"/>
    <w:rsid w:val="008B64E3"/>
    <w:rsid w:val="008B66CD"/>
    <w:rsid w:val="008B791E"/>
    <w:rsid w:val="008B7E58"/>
    <w:rsid w:val="008C0DA1"/>
    <w:rsid w:val="008C156E"/>
    <w:rsid w:val="008C33EB"/>
    <w:rsid w:val="008C36C3"/>
    <w:rsid w:val="008C3BE3"/>
    <w:rsid w:val="008C4CA9"/>
    <w:rsid w:val="008C5DFE"/>
    <w:rsid w:val="008C6126"/>
    <w:rsid w:val="008D0C8E"/>
    <w:rsid w:val="008D0F43"/>
    <w:rsid w:val="008D2A8A"/>
    <w:rsid w:val="008D4982"/>
    <w:rsid w:val="008D6277"/>
    <w:rsid w:val="008E116D"/>
    <w:rsid w:val="008E2A7A"/>
    <w:rsid w:val="008E3EF1"/>
    <w:rsid w:val="008E49EE"/>
    <w:rsid w:val="008E61A3"/>
    <w:rsid w:val="008E6D03"/>
    <w:rsid w:val="008F0743"/>
    <w:rsid w:val="008F4799"/>
    <w:rsid w:val="008F6106"/>
    <w:rsid w:val="008F765F"/>
    <w:rsid w:val="00900504"/>
    <w:rsid w:val="00901814"/>
    <w:rsid w:val="009024DC"/>
    <w:rsid w:val="00903CF3"/>
    <w:rsid w:val="00904B94"/>
    <w:rsid w:val="00906437"/>
    <w:rsid w:val="00910313"/>
    <w:rsid w:val="0091565C"/>
    <w:rsid w:val="0091567A"/>
    <w:rsid w:val="00917189"/>
    <w:rsid w:val="00917577"/>
    <w:rsid w:val="00922E80"/>
    <w:rsid w:val="009240DA"/>
    <w:rsid w:val="00924742"/>
    <w:rsid w:val="00924913"/>
    <w:rsid w:val="0092508A"/>
    <w:rsid w:val="009262E1"/>
    <w:rsid w:val="00926DE9"/>
    <w:rsid w:val="00927F76"/>
    <w:rsid w:val="0093175D"/>
    <w:rsid w:val="00932637"/>
    <w:rsid w:val="00933C57"/>
    <w:rsid w:val="00933C70"/>
    <w:rsid w:val="00933DA0"/>
    <w:rsid w:val="00934094"/>
    <w:rsid w:val="00934585"/>
    <w:rsid w:val="00935418"/>
    <w:rsid w:val="00937235"/>
    <w:rsid w:val="00937AF1"/>
    <w:rsid w:val="00941BDE"/>
    <w:rsid w:val="00943E5F"/>
    <w:rsid w:val="0094451A"/>
    <w:rsid w:val="009508BA"/>
    <w:rsid w:val="00952076"/>
    <w:rsid w:val="00953966"/>
    <w:rsid w:val="00953DC4"/>
    <w:rsid w:val="00955CB2"/>
    <w:rsid w:val="009616B2"/>
    <w:rsid w:val="009632CA"/>
    <w:rsid w:val="00963986"/>
    <w:rsid w:val="00963A7C"/>
    <w:rsid w:val="0096532C"/>
    <w:rsid w:val="0096541B"/>
    <w:rsid w:val="009659E5"/>
    <w:rsid w:val="00965C0E"/>
    <w:rsid w:val="009666B4"/>
    <w:rsid w:val="00967715"/>
    <w:rsid w:val="00972601"/>
    <w:rsid w:val="0097291D"/>
    <w:rsid w:val="0097386E"/>
    <w:rsid w:val="009801D9"/>
    <w:rsid w:val="00980404"/>
    <w:rsid w:val="00980541"/>
    <w:rsid w:val="0098261A"/>
    <w:rsid w:val="00983AA4"/>
    <w:rsid w:val="00985E43"/>
    <w:rsid w:val="00986B1F"/>
    <w:rsid w:val="00993990"/>
    <w:rsid w:val="00995DD8"/>
    <w:rsid w:val="009A3A65"/>
    <w:rsid w:val="009A3A7A"/>
    <w:rsid w:val="009A4EC3"/>
    <w:rsid w:val="009A5A4A"/>
    <w:rsid w:val="009A6FF0"/>
    <w:rsid w:val="009A7E48"/>
    <w:rsid w:val="009B1A44"/>
    <w:rsid w:val="009B2B3A"/>
    <w:rsid w:val="009B3E22"/>
    <w:rsid w:val="009B4E3F"/>
    <w:rsid w:val="009B5994"/>
    <w:rsid w:val="009B7273"/>
    <w:rsid w:val="009C09F5"/>
    <w:rsid w:val="009C1C7F"/>
    <w:rsid w:val="009C2F21"/>
    <w:rsid w:val="009C4A8E"/>
    <w:rsid w:val="009C55A1"/>
    <w:rsid w:val="009D0211"/>
    <w:rsid w:val="009D163A"/>
    <w:rsid w:val="009D2370"/>
    <w:rsid w:val="009D3C8F"/>
    <w:rsid w:val="009D53D1"/>
    <w:rsid w:val="009D56A2"/>
    <w:rsid w:val="009D5874"/>
    <w:rsid w:val="009E031A"/>
    <w:rsid w:val="009E1690"/>
    <w:rsid w:val="009E28CB"/>
    <w:rsid w:val="009E2C8E"/>
    <w:rsid w:val="009E3466"/>
    <w:rsid w:val="009E47F7"/>
    <w:rsid w:val="009E59DC"/>
    <w:rsid w:val="009F0581"/>
    <w:rsid w:val="009F545E"/>
    <w:rsid w:val="009F5555"/>
    <w:rsid w:val="009F6DBB"/>
    <w:rsid w:val="009F7D9F"/>
    <w:rsid w:val="00A01148"/>
    <w:rsid w:val="00A0358C"/>
    <w:rsid w:val="00A049F7"/>
    <w:rsid w:val="00A04C4A"/>
    <w:rsid w:val="00A05C52"/>
    <w:rsid w:val="00A05F1B"/>
    <w:rsid w:val="00A1051F"/>
    <w:rsid w:val="00A12AC9"/>
    <w:rsid w:val="00A136FC"/>
    <w:rsid w:val="00A2127D"/>
    <w:rsid w:val="00A21788"/>
    <w:rsid w:val="00A22068"/>
    <w:rsid w:val="00A231DE"/>
    <w:rsid w:val="00A25225"/>
    <w:rsid w:val="00A2552B"/>
    <w:rsid w:val="00A27EAC"/>
    <w:rsid w:val="00A31069"/>
    <w:rsid w:val="00A32C5E"/>
    <w:rsid w:val="00A33608"/>
    <w:rsid w:val="00A36CC5"/>
    <w:rsid w:val="00A4033F"/>
    <w:rsid w:val="00A41B11"/>
    <w:rsid w:val="00A41BA8"/>
    <w:rsid w:val="00A41E51"/>
    <w:rsid w:val="00A429E9"/>
    <w:rsid w:val="00A436FA"/>
    <w:rsid w:val="00A43F67"/>
    <w:rsid w:val="00A451D9"/>
    <w:rsid w:val="00A453A7"/>
    <w:rsid w:val="00A51DC4"/>
    <w:rsid w:val="00A55C71"/>
    <w:rsid w:val="00A6394E"/>
    <w:rsid w:val="00A6466C"/>
    <w:rsid w:val="00A65BAC"/>
    <w:rsid w:val="00A710E2"/>
    <w:rsid w:val="00A749CE"/>
    <w:rsid w:val="00A77E71"/>
    <w:rsid w:val="00A80A76"/>
    <w:rsid w:val="00A821B7"/>
    <w:rsid w:val="00A8225B"/>
    <w:rsid w:val="00A82989"/>
    <w:rsid w:val="00A83E11"/>
    <w:rsid w:val="00A86CB7"/>
    <w:rsid w:val="00A8793C"/>
    <w:rsid w:val="00A911BB"/>
    <w:rsid w:val="00A92910"/>
    <w:rsid w:val="00A92AA3"/>
    <w:rsid w:val="00A93E0D"/>
    <w:rsid w:val="00A9405E"/>
    <w:rsid w:val="00A97AFD"/>
    <w:rsid w:val="00AA01D7"/>
    <w:rsid w:val="00AA505E"/>
    <w:rsid w:val="00AA6FDB"/>
    <w:rsid w:val="00AA70C5"/>
    <w:rsid w:val="00AA7B80"/>
    <w:rsid w:val="00AB0769"/>
    <w:rsid w:val="00AB1DCC"/>
    <w:rsid w:val="00AB20E7"/>
    <w:rsid w:val="00AB3237"/>
    <w:rsid w:val="00AB49B0"/>
    <w:rsid w:val="00AB4A77"/>
    <w:rsid w:val="00AB59FC"/>
    <w:rsid w:val="00AB6521"/>
    <w:rsid w:val="00AB73C9"/>
    <w:rsid w:val="00AC1E6D"/>
    <w:rsid w:val="00AC2976"/>
    <w:rsid w:val="00AC3172"/>
    <w:rsid w:val="00AC35E1"/>
    <w:rsid w:val="00AC792D"/>
    <w:rsid w:val="00AD2399"/>
    <w:rsid w:val="00AD3A1E"/>
    <w:rsid w:val="00AD415A"/>
    <w:rsid w:val="00AD419A"/>
    <w:rsid w:val="00AD4656"/>
    <w:rsid w:val="00AD5D9B"/>
    <w:rsid w:val="00AD6B5B"/>
    <w:rsid w:val="00AD7590"/>
    <w:rsid w:val="00AD796D"/>
    <w:rsid w:val="00AE178B"/>
    <w:rsid w:val="00AE182D"/>
    <w:rsid w:val="00AE1C18"/>
    <w:rsid w:val="00AE68A7"/>
    <w:rsid w:val="00AE69B9"/>
    <w:rsid w:val="00AE786F"/>
    <w:rsid w:val="00AF0BF5"/>
    <w:rsid w:val="00AF1415"/>
    <w:rsid w:val="00AF790C"/>
    <w:rsid w:val="00AF7966"/>
    <w:rsid w:val="00B010F8"/>
    <w:rsid w:val="00B017C0"/>
    <w:rsid w:val="00B03313"/>
    <w:rsid w:val="00B037AF"/>
    <w:rsid w:val="00B045B7"/>
    <w:rsid w:val="00B045E7"/>
    <w:rsid w:val="00B0461D"/>
    <w:rsid w:val="00B04BC0"/>
    <w:rsid w:val="00B04F66"/>
    <w:rsid w:val="00B05C17"/>
    <w:rsid w:val="00B10610"/>
    <w:rsid w:val="00B14A3B"/>
    <w:rsid w:val="00B14BA1"/>
    <w:rsid w:val="00B16581"/>
    <w:rsid w:val="00B176CB"/>
    <w:rsid w:val="00B277B2"/>
    <w:rsid w:val="00B31C43"/>
    <w:rsid w:val="00B31D55"/>
    <w:rsid w:val="00B322D6"/>
    <w:rsid w:val="00B33788"/>
    <w:rsid w:val="00B3383D"/>
    <w:rsid w:val="00B33C76"/>
    <w:rsid w:val="00B34D28"/>
    <w:rsid w:val="00B350F7"/>
    <w:rsid w:val="00B35326"/>
    <w:rsid w:val="00B3678A"/>
    <w:rsid w:val="00B36BC5"/>
    <w:rsid w:val="00B375CD"/>
    <w:rsid w:val="00B4208A"/>
    <w:rsid w:val="00B42702"/>
    <w:rsid w:val="00B428F9"/>
    <w:rsid w:val="00B43DBB"/>
    <w:rsid w:val="00B43E90"/>
    <w:rsid w:val="00B44257"/>
    <w:rsid w:val="00B451DE"/>
    <w:rsid w:val="00B45F40"/>
    <w:rsid w:val="00B4739C"/>
    <w:rsid w:val="00B50071"/>
    <w:rsid w:val="00B5385D"/>
    <w:rsid w:val="00B5401E"/>
    <w:rsid w:val="00B54A0B"/>
    <w:rsid w:val="00B564C4"/>
    <w:rsid w:val="00B5691D"/>
    <w:rsid w:val="00B56C90"/>
    <w:rsid w:val="00B57C4B"/>
    <w:rsid w:val="00B600E7"/>
    <w:rsid w:val="00B62DFF"/>
    <w:rsid w:val="00B63538"/>
    <w:rsid w:val="00B63725"/>
    <w:rsid w:val="00B63D1E"/>
    <w:rsid w:val="00B6622B"/>
    <w:rsid w:val="00B66804"/>
    <w:rsid w:val="00B67BB6"/>
    <w:rsid w:val="00B70813"/>
    <w:rsid w:val="00B71DF7"/>
    <w:rsid w:val="00B72EA3"/>
    <w:rsid w:val="00B72F8E"/>
    <w:rsid w:val="00B7420F"/>
    <w:rsid w:val="00B74340"/>
    <w:rsid w:val="00B74AF5"/>
    <w:rsid w:val="00B77C49"/>
    <w:rsid w:val="00B80AB7"/>
    <w:rsid w:val="00B823F6"/>
    <w:rsid w:val="00B82587"/>
    <w:rsid w:val="00B825DA"/>
    <w:rsid w:val="00B82A53"/>
    <w:rsid w:val="00B8343B"/>
    <w:rsid w:val="00B83BBB"/>
    <w:rsid w:val="00B83BF7"/>
    <w:rsid w:val="00B83F2E"/>
    <w:rsid w:val="00B84CB7"/>
    <w:rsid w:val="00B856E3"/>
    <w:rsid w:val="00B85A18"/>
    <w:rsid w:val="00B85CC9"/>
    <w:rsid w:val="00B85E88"/>
    <w:rsid w:val="00B87505"/>
    <w:rsid w:val="00B905AE"/>
    <w:rsid w:val="00B90C7A"/>
    <w:rsid w:val="00B92386"/>
    <w:rsid w:val="00B92B91"/>
    <w:rsid w:val="00B93938"/>
    <w:rsid w:val="00B9525B"/>
    <w:rsid w:val="00B961CE"/>
    <w:rsid w:val="00BA04DC"/>
    <w:rsid w:val="00BA0E54"/>
    <w:rsid w:val="00BA18AC"/>
    <w:rsid w:val="00BA2287"/>
    <w:rsid w:val="00BA2D4C"/>
    <w:rsid w:val="00BA363E"/>
    <w:rsid w:val="00BA3E8E"/>
    <w:rsid w:val="00BA420B"/>
    <w:rsid w:val="00BA4281"/>
    <w:rsid w:val="00BA769D"/>
    <w:rsid w:val="00BB0790"/>
    <w:rsid w:val="00BB2DC2"/>
    <w:rsid w:val="00BB3885"/>
    <w:rsid w:val="00BB3FED"/>
    <w:rsid w:val="00BB419B"/>
    <w:rsid w:val="00BB6BFE"/>
    <w:rsid w:val="00BB6C81"/>
    <w:rsid w:val="00BC1E02"/>
    <w:rsid w:val="00BC23D4"/>
    <w:rsid w:val="00BC3CA6"/>
    <w:rsid w:val="00BC559D"/>
    <w:rsid w:val="00BC5D7A"/>
    <w:rsid w:val="00BC65D8"/>
    <w:rsid w:val="00BC6816"/>
    <w:rsid w:val="00BC6F1A"/>
    <w:rsid w:val="00BC6FFE"/>
    <w:rsid w:val="00BD3586"/>
    <w:rsid w:val="00BD5645"/>
    <w:rsid w:val="00BD6DF6"/>
    <w:rsid w:val="00BD6EFB"/>
    <w:rsid w:val="00BD735E"/>
    <w:rsid w:val="00BE06CF"/>
    <w:rsid w:val="00BE13B1"/>
    <w:rsid w:val="00BE2874"/>
    <w:rsid w:val="00BE46DB"/>
    <w:rsid w:val="00BE62DB"/>
    <w:rsid w:val="00BE6A46"/>
    <w:rsid w:val="00BE7237"/>
    <w:rsid w:val="00BE72C2"/>
    <w:rsid w:val="00BE7AD8"/>
    <w:rsid w:val="00BE7EA7"/>
    <w:rsid w:val="00BF0073"/>
    <w:rsid w:val="00BF0FD6"/>
    <w:rsid w:val="00BF14E3"/>
    <w:rsid w:val="00BF2CBA"/>
    <w:rsid w:val="00BF3894"/>
    <w:rsid w:val="00BF3C23"/>
    <w:rsid w:val="00BF73C2"/>
    <w:rsid w:val="00C01B29"/>
    <w:rsid w:val="00C04522"/>
    <w:rsid w:val="00C04838"/>
    <w:rsid w:val="00C12382"/>
    <w:rsid w:val="00C13844"/>
    <w:rsid w:val="00C15777"/>
    <w:rsid w:val="00C1677A"/>
    <w:rsid w:val="00C16B0D"/>
    <w:rsid w:val="00C16C82"/>
    <w:rsid w:val="00C2293D"/>
    <w:rsid w:val="00C24C0F"/>
    <w:rsid w:val="00C26351"/>
    <w:rsid w:val="00C26417"/>
    <w:rsid w:val="00C3027D"/>
    <w:rsid w:val="00C30711"/>
    <w:rsid w:val="00C30E70"/>
    <w:rsid w:val="00C33ED3"/>
    <w:rsid w:val="00C348C3"/>
    <w:rsid w:val="00C34E16"/>
    <w:rsid w:val="00C3504F"/>
    <w:rsid w:val="00C354C5"/>
    <w:rsid w:val="00C354CD"/>
    <w:rsid w:val="00C35BC0"/>
    <w:rsid w:val="00C40A85"/>
    <w:rsid w:val="00C41416"/>
    <w:rsid w:val="00C4146C"/>
    <w:rsid w:val="00C41ABF"/>
    <w:rsid w:val="00C438E8"/>
    <w:rsid w:val="00C46D35"/>
    <w:rsid w:val="00C5001E"/>
    <w:rsid w:val="00C50597"/>
    <w:rsid w:val="00C50F74"/>
    <w:rsid w:val="00C5194B"/>
    <w:rsid w:val="00C51C5C"/>
    <w:rsid w:val="00C52841"/>
    <w:rsid w:val="00C533D2"/>
    <w:rsid w:val="00C536DB"/>
    <w:rsid w:val="00C53E33"/>
    <w:rsid w:val="00C5527E"/>
    <w:rsid w:val="00C55835"/>
    <w:rsid w:val="00C5624B"/>
    <w:rsid w:val="00C56261"/>
    <w:rsid w:val="00C5644B"/>
    <w:rsid w:val="00C569C1"/>
    <w:rsid w:val="00C57C5E"/>
    <w:rsid w:val="00C6003F"/>
    <w:rsid w:val="00C64639"/>
    <w:rsid w:val="00C6475F"/>
    <w:rsid w:val="00C6584F"/>
    <w:rsid w:val="00C71583"/>
    <w:rsid w:val="00C73E16"/>
    <w:rsid w:val="00C747B8"/>
    <w:rsid w:val="00C74A18"/>
    <w:rsid w:val="00C74F44"/>
    <w:rsid w:val="00C7723D"/>
    <w:rsid w:val="00C807CB"/>
    <w:rsid w:val="00C82301"/>
    <w:rsid w:val="00C83296"/>
    <w:rsid w:val="00C83DF9"/>
    <w:rsid w:val="00C8433E"/>
    <w:rsid w:val="00C84515"/>
    <w:rsid w:val="00C853E8"/>
    <w:rsid w:val="00C85643"/>
    <w:rsid w:val="00C87FDA"/>
    <w:rsid w:val="00C97C4B"/>
    <w:rsid w:val="00CA28B5"/>
    <w:rsid w:val="00CA2C95"/>
    <w:rsid w:val="00CA42B9"/>
    <w:rsid w:val="00CA4B94"/>
    <w:rsid w:val="00CA70D8"/>
    <w:rsid w:val="00CB0EE1"/>
    <w:rsid w:val="00CB1292"/>
    <w:rsid w:val="00CB2068"/>
    <w:rsid w:val="00CB2C92"/>
    <w:rsid w:val="00CB3B77"/>
    <w:rsid w:val="00CB4334"/>
    <w:rsid w:val="00CB4A87"/>
    <w:rsid w:val="00CB5D53"/>
    <w:rsid w:val="00CC0319"/>
    <w:rsid w:val="00CC0AFC"/>
    <w:rsid w:val="00CC189C"/>
    <w:rsid w:val="00CC1F98"/>
    <w:rsid w:val="00CC30D6"/>
    <w:rsid w:val="00CC3C9B"/>
    <w:rsid w:val="00CC40E7"/>
    <w:rsid w:val="00CC4EAE"/>
    <w:rsid w:val="00CC69C5"/>
    <w:rsid w:val="00CC7B22"/>
    <w:rsid w:val="00CC7DE7"/>
    <w:rsid w:val="00CD4C98"/>
    <w:rsid w:val="00CD670E"/>
    <w:rsid w:val="00CD6BB3"/>
    <w:rsid w:val="00CD7282"/>
    <w:rsid w:val="00CE0E0D"/>
    <w:rsid w:val="00CE4119"/>
    <w:rsid w:val="00CE4AE9"/>
    <w:rsid w:val="00CE511A"/>
    <w:rsid w:val="00CE61A7"/>
    <w:rsid w:val="00CE6B1D"/>
    <w:rsid w:val="00CE7CC9"/>
    <w:rsid w:val="00CF32C5"/>
    <w:rsid w:val="00CF43D8"/>
    <w:rsid w:val="00CF665C"/>
    <w:rsid w:val="00CF6C05"/>
    <w:rsid w:val="00D02098"/>
    <w:rsid w:val="00D11025"/>
    <w:rsid w:val="00D12EFC"/>
    <w:rsid w:val="00D144A6"/>
    <w:rsid w:val="00D15316"/>
    <w:rsid w:val="00D15D1D"/>
    <w:rsid w:val="00D2029E"/>
    <w:rsid w:val="00D23F37"/>
    <w:rsid w:val="00D25EF2"/>
    <w:rsid w:val="00D2600A"/>
    <w:rsid w:val="00D2607D"/>
    <w:rsid w:val="00D306B9"/>
    <w:rsid w:val="00D307C2"/>
    <w:rsid w:val="00D318F2"/>
    <w:rsid w:val="00D31EB2"/>
    <w:rsid w:val="00D33329"/>
    <w:rsid w:val="00D34CBB"/>
    <w:rsid w:val="00D36903"/>
    <w:rsid w:val="00D36D63"/>
    <w:rsid w:val="00D4006F"/>
    <w:rsid w:val="00D401E2"/>
    <w:rsid w:val="00D43DD3"/>
    <w:rsid w:val="00D44AA2"/>
    <w:rsid w:val="00D45442"/>
    <w:rsid w:val="00D457E2"/>
    <w:rsid w:val="00D502AC"/>
    <w:rsid w:val="00D51EA7"/>
    <w:rsid w:val="00D5317C"/>
    <w:rsid w:val="00D541BF"/>
    <w:rsid w:val="00D54DF9"/>
    <w:rsid w:val="00D55E92"/>
    <w:rsid w:val="00D56B73"/>
    <w:rsid w:val="00D56F35"/>
    <w:rsid w:val="00D601DA"/>
    <w:rsid w:val="00D61CF2"/>
    <w:rsid w:val="00D62357"/>
    <w:rsid w:val="00D62A7C"/>
    <w:rsid w:val="00D62BB2"/>
    <w:rsid w:val="00D62F20"/>
    <w:rsid w:val="00D62FFE"/>
    <w:rsid w:val="00D64C7A"/>
    <w:rsid w:val="00D655CF"/>
    <w:rsid w:val="00D6728F"/>
    <w:rsid w:val="00D7057A"/>
    <w:rsid w:val="00D70C8A"/>
    <w:rsid w:val="00D70D3F"/>
    <w:rsid w:val="00D710FB"/>
    <w:rsid w:val="00D71AB5"/>
    <w:rsid w:val="00D7452C"/>
    <w:rsid w:val="00D747FB"/>
    <w:rsid w:val="00D762CC"/>
    <w:rsid w:val="00D80E47"/>
    <w:rsid w:val="00D83AD1"/>
    <w:rsid w:val="00D85AE6"/>
    <w:rsid w:val="00D867C2"/>
    <w:rsid w:val="00D86FF8"/>
    <w:rsid w:val="00D87F34"/>
    <w:rsid w:val="00D93B76"/>
    <w:rsid w:val="00D941F3"/>
    <w:rsid w:val="00D94943"/>
    <w:rsid w:val="00D94DA1"/>
    <w:rsid w:val="00D958BB"/>
    <w:rsid w:val="00D95FB6"/>
    <w:rsid w:val="00D97047"/>
    <w:rsid w:val="00DA0A41"/>
    <w:rsid w:val="00DA0C06"/>
    <w:rsid w:val="00DA69C6"/>
    <w:rsid w:val="00DB0FC5"/>
    <w:rsid w:val="00DB1014"/>
    <w:rsid w:val="00DB13C8"/>
    <w:rsid w:val="00DB1C87"/>
    <w:rsid w:val="00DB30C3"/>
    <w:rsid w:val="00DB3A88"/>
    <w:rsid w:val="00DB534C"/>
    <w:rsid w:val="00DB6342"/>
    <w:rsid w:val="00DC0F65"/>
    <w:rsid w:val="00DC152F"/>
    <w:rsid w:val="00DC22B6"/>
    <w:rsid w:val="00DC29A8"/>
    <w:rsid w:val="00DC3EB1"/>
    <w:rsid w:val="00DD0201"/>
    <w:rsid w:val="00DD3AF6"/>
    <w:rsid w:val="00DD565F"/>
    <w:rsid w:val="00DD5914"/>
    <w:rsid w:val="00DE029E"/>
    <w:rsid w:val="00DE1824"/>
    <w:rsid w:val="00DE2805"/>
    <w:rsid w:val="00DE2C2B"/>
    <w:rsid w:val="00DE3308"/>
    <w:rsid w:val="00DE5B80"/>
    <w:rsid w:val="00DE72C1"/>
    <w:rsid w:val="00DE7609"/>
    <w:rsid w:val="00DE782D"/>
    <w:rsid w:val="00DF5123"/>
    <w:rsid w:val="00E015FA"/>
    <w:rsid w:val="00E03D82"/>
    <w:rsid w:val="00E05920"/>
    <w:rsid w:val="00E067FA"/>
    <w:rsid w:val="00E10045"/>
    <w:rsid w:val="00E106A9"/>
    <w:rsid w:val="00E10CAA"/>
    <w:rsid w:val="00E11BBE"/>
    <w:rsid w:val="00E12E7D"/>
    <w:rsid w:val="00E15C7B"/>
    <w:rsid w:val="00E1755A"/>
    <w:rsid w:val="00E175C3"/>
    <w:rsid w:val="00E20DE8"/>
    <w:rsid w:val="00E22A25"/>
    <w:rsid w:val="00E22CB3"/>
    <w:rsid w:val="00E23BBD"/>
    <w:rsid w:val="00E242CE"/>
    <w:rsid w:val="00E25286"/>
    <w:rsid w:val="00E2560A"/>
    <w:rsid w:val="00E25F37"/>
    <w:rsid w:val="00E269CC"/>
    <w:rsid w:val="00E274BE"/>
    <w:rsid w:val="00E27A3D"/>
    <w:rsid w:val="00E27CA0"/>
    <w:rsid w:val="00E27D7C"/>
    <w:rsid w:val="00E3341D"/>
    <w:rsid w:val="00E33461"/>
    <w:rsid w:val="00E33849"/>
    <w:rsid w:val="00E34ED9"/>
    <w:rsid w:val="00E35A1A"/>
    <w:rsid w:val="00E35EB3"/>
    <w:rsid w:val="00E378E0"/>
    <w:rsid w:val="00E37E96"/>
    <w:rsid w:val="00E40DBE"/>
    <w:rsid w:val="00E460B6"/>
    <w:rsid w:val="00E47092"/>
    <w:rsid w:val="00E50AFD"/>
    <w:rsid w:val="00E519E3"/>
    <w:rsid w:val="00E51FF5"/>
    <w:rsid w:val="00E5251F"/>
    <w:rsid w:val="00E53DAD"/>
    <w:rsid w:val="00E541E0"/>
    <w:rsid w:val="00E561D7"/>
    <w:rsid w:val="00E56D32"/>
    <w:rsid w:val="00E572CA"/>
    <w:rsid w:val="00E63631"/>
    <w:rsid w:val="00E71360"/>
    <w:rsid w:val="00E71690"/>
    <w:rsid w:val="00E74183"/>
    <w:rsid w:val="00E74585"/>
    <w:rsid w:val="00E74B71"/>
    <w:rsid w:val="00E76C6C"/>
    <w:rsid w:val="00E7727E"/>
    <w:rsid w:val="00E77638"/>
    <w:rsid w:val="00E80857"/>
    <w:rsid w:val="00E81394"/>
    <w:rsid w:val="00E86DCD"/>
    <w:rsid w:val="00E90196"/>
    <w:rsid w:val="00E9630B"/>
    <w:rsid w:val="00EA0BA9"/>
    <w:rsid w:val="00EA0EF6"/>
    <w:rsid w:val="00EA2A05"/>
    <w:rsid w:val="00EA3CD8"/>
    <w:rsid w:val="00EA4472"/>
    <w:rsid w:val="00EA491B"/>
    <w:rsid w:val="00EA5568"/>
    <w:rsid w:val="00EA6AE8"/>
    <w:rsid w:val="00EB10CC"/>
    <w:rsid w:val="00EB25EB"/>
    <w:rsid w:val="00EB4C57"/>
    <w:rsid w:val="00EB609A"/>
    <w:rsid w:val="00EC1E59"/>
    <w:rsid w:val="00EC1EE3"/>
    <w:rsid w:val="00EC3B2F"/>
    <w:rsid w:val="00EC4258"/>
    <w:rsid w:val="00EC5E8D"/>
    <w:rsid w:val="00ED1C99"/>
    <w:rsid w:val="00ED3C56"/>
    <w:rsid w:val="00ED484B"/>
    <w:rsid w:val="00ED624F"/>
    <w:rsid w:val="00EE2D87"/>
    <w:rsid w:val="00EE39F2"/>
    <w:rsid w:val="00EF063F"/>
    <w:rsid w:val="00EF13C5"/>
    <w:rsid w:val="00EF16A5"/>
    <w:rsid w:val="00EF393A"/>
    <w:rsid w:val="00EF5928"/>
    <w:rsid w:val="00EF7FF9"/>
    <w:rsid w:val="00F031C7"/>
    <w:rsid w:val="00F046C6"/>
    <w:rsid w:val="00F07B41"/>
    <w:rsid w:val="00F07C2C"/>
    <w:rsid w:val="00F1058B"/>
    <w:rsid w:val="00F11190"/>
    <w:rsid w:val="00F12074"/>
    <w:rsid w:val="00F12197"/>
    <w:rsid w:val="00F12FC6"/>
    <w:rsid w:val="00F15916"/>
    <w:rsid w:val="00F15BDC"/>
    <w:rsid w:val="00F15E0A"/>
    <w:rsid w:val="00F1774B"/>
    <w:rsid w:val="00F2058D"/>
    <w:rsid w:val="00F21244"/>
    <w:rsid w:val="00F2146D"/>
    <w:rsid w:val="00F23714"/>
    <w:rsid w:val="00F24A4D"/>
    <w:rsid w:val="00F259AB"/>
    <w:rsid w:val="00F31F7C"/>
    <w:rsid w:val="00F327A6"/>
    <w:rsid w:val="00F327FF"/>
    <w:rsid w:val="00F347EE"/>
    <w:rsid w:val="00F34A23"/>
    <w:rsid w:val="00F365AB"/>
    <w:rsid w:val="00F36C27"/>
    <w:rsid w:val="00F404E0"/>
    <w:rsid w:val="00F40597"/>
    <w:rsid w:val="00F40AB9"/>
    <w:rsid w:val="00F42479"/>
    <w:rsid w:val="00F4526D"/>
    <w:rsid w:val="00F453BF"/>
    <w:rsid w:val="00F472EC"/>
    <w:rsid w:val="00F510A3"/>
    <w:rsid w:val="00F51E93"/>
    <w:rsid w:val="00F5245B"/>
    <w:rsid w:val="00F5290B"/>
    <w:rsid w:val="00F534E3"/>
    <w:rsid w:val="00F53E44"/>
    <w:rsid w:val="00F549C3"/>
    <w:rsid w:val="00F56531"/>
    <w:rsid w:val="00F569CE"/>
    <w:rsid w:val="00F5708D"/>
    <w:rsid w:val="00F57604"/>
    <w:rsid w:val="00F60967"/>
    <w:rsid w:val="00F621B8"/>
    <w:rsid w:val="00F636D5"/>
    <w:rsid w:val="00F63739"/>
    <w:rsid w:val="00F63D35"/>
    <w:rsid w:val="00F645DF"/>
    <w:rsid w:val="00F672CF"/>
    <w:rsid w:val="00F67847"/>
    <w:rsid w:val="00F70226"/>
    <w:rsid w:val="00F7289F"/>
    <w:rsid w:val="00F7364E"/>
    <w:rsid w:val="00F74035"/>
    <w:rsid w:val="00F76988"/>
    <w:rsid w:val="00F77919"/>
    <w:rsid w:val="00F81663"/>
    <w:rsid w:val="00F82023"/>
    <w:rsid w:val="00F82465"/>
    <w:rsid w:val="00F849FA"/>
    <w:rsid w:val="00F84A39"/>
    <w:rsid w:val="00F85AD4"/>
    <w:rsid w:val="00F85CFF"/>
    <w:rsid w:val="00F87AAA"/>
    <w:rsid w:val="00F906D1"/>
    <w:rsid w:val="00F906E3"/>
    <w:rsid w:val="00F914DF"/>
    <w:rsid w:val="00F93747"/>
    <w:rsid w:val="00F9422E"/>
    <w:rsid w:val="00F942CE"/>
    <w:rsid w:val="00F94F46"/>
    <w:rsid w:val="00F956F6"/>
    <w:rsid w:val="00F965DE"/>
    <w:rsid w:val="00F97A33"/>
    <w:rsid w:val="00F97B22"/>
    <w:rsid w:val="00FA0303"/>
    <w:rsid w:val="00FA0CE6"/>
    <w:rsid w:val="00FA2499"/>
    <w:rsid w:val="00FA4D49"/>
    <w:rsid w:val="00FA6877"/>
    <w:rsid w:val="00FA6E47"/>
    <w:rsid w:val="00FA7520"/>
    <w:rsid w:val="00FA7FDA"/>
    <w:rsid w:val="00FB1085"/>
    <w:rsid w:val="00FB130F"/>
    <w:rsid w:val="00FB1919"/>
    <w:rsid w:val="00FB1E59"/>
    <w:rsid w:val="00FB2D03"/>
    <w:rsid w:val="00FB5CCF"/>
    <w:rsid w:val="00FB67FE"/>
    <w:rsid w:val="00FB7473"/>
    <w:rsid w:val="00FB7EC7"/>
    <w:rsid w:val="00FC0433"/>
    <w:rsid w:val="00FC0BD0"/>
    <w:rsid w:val="00FC1011"/>
    <w:rsid w:val="00FC3A77"/>
    <w:rsid w:val="00FC5950"/>
    <w:rsid w:val="00FC6CD9"/>
    <w:rsid w:val="00FC740F"/>
    <w:rsid w:val="00FC77AD"/>
    <w:rsid w:val="00FD792E"/>
    <w:rsid w:val="00FD79CE"/>
    <w:rsid w:val="00FE0330"/>
    <w:rsid w:val="00FE1A7A"/>
    <w:rsid w:val="00FE3118"/>
    <w:rsid w:val="00FE4C3A"/>
    <w:rsid w:val="00FE5E4A"/>
    <w:rsid w:val="00FE5F18"/>
    <w:rsid w:val="00FE5F43"/>
    <w:rsid w:val="00FE76F5"/>
    <w:rsid w:val="00FF40B1"/>
    <w:rsid w:val="00FF63F1"/>
    <w:rsid w:val="00FF6803"/>
    <w:rsid w:val="00FF7DEE"/>
    <w:rsid w:val="2DEC2B61"/>
    <w:rsid w:val="4B9175B2"/>
    <w:rsid w:val="4ED28583"/>
    <w:rsid w:val="5784EE86"/>
    <w:rsid w:val="60EF8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C7B3"/>
  <w15:docId w15:val="{AE3CC89F-9F56-434E-8146-E28B7A23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050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C505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6D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26DE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1208"/>
    <w:rPr>
      <w:rFonts w:ascii="Times New Roman" w:hAnsi="Times New Roman"/>
      <w:sz w:val="24"/>
      <w:szCs w:val="24"/>
    </w:rPr>
  </w:style>
  <w:style w:type="table" w:styleId="TableGrid">
    <w:name w:val="Table Grid"/>
    <w:basedOn w:val="TableNormal"/>
    <w:uiPriority w:val="39"/>
    <w:rsid w:val="0067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
    <w:basedOn w:val="Normal"/>
    <w:link w:val="ListParagraphChar"/>
    <w:uiPriority w:val="34"/>
    <w:qFormat/>
    <w:rsid w:val="00FC740F"/>
    <w:pPr>
      <w:ind w:left="720"/>
      <w:contextualSpacing/>
    </w:pPr>
  </w:style>
  <w:style w:type="character" w:styleId="Hyperlink">
    <w:name w:val="Hyperlink"/>
    <w:basedOn w:val="DefaultParagraphFont"/>
    <w:uiPriority w:val="99"/>
    <w:unhideWhenUsed/>
    <w:rsid w:val="00EA491B"/>
    <w:rPr>
      <w:color w:val="0000FF" w:themeColor="hyperlink"/>
      <w:u w:val="single"/>
    </w:rPr>
  </w:style>
  <w:style w:type="character" w:styleId="FollowedHyperlink">
    <w:name w:val="FollowedHyperlink"/>
    <w:basedOn w:val="DefaultParagraphFont"/>
    <w:uiPriority w:val="99"/>
    <w:semiHidden/>
    <w:unhideWhenUsed/>
    <w:rsid w:val="00EA491B"/>
    <w:rPr>
      <w:color w:val="800080" w:themeColor="followedHyperlink"/>
      <w:u w:val="single"/>
    </w:rPr>
  </w:style>
  <w:style w:type="table" w:customStyle="1" w:styleId="TableGrid1">
    <w:name w:val="Table Grid1"/>
    <w:basedOn w:val="TableNormal"/>
    <w:next w:val="TableGrid"/>
    <w:uiPriority w:val="59"/>
    <w:rsid w:val="00A31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0597"/>
    <w:pPr>
      <w:autoSpaceDE w:val="0"/>
      <w:autoSpaceDN w:val="0"/>
      <w:adjustRightInd w:val="0"/>
      <w:spacing w:after="0" w:line="240" w:lineRule="auto"/>
    </w:pPr>
    <w:rPr>
      <w:rFonts w:ascii="Verdana" w:hAnsi="Verdana" w:cs="Verdana"/>
      <w:color w:val="000000"/>
      <w:sz w:val="24"/>
      <w:szCs w:val="24"/>
    </w:rPr>
  </w:style>
  <w:style w:type="character" w:customStyle="1" w:styleId="Heading1Char">
    <w:name w:val="Heading 1 Char"/>
    <w:basedOn w:val="DefaultParagraphFont"/>
    <w:link w:val="Heading1"/>
    <w:uiPriority w:val="9"/>
    <w:rsid w:val="00C5059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rsid w:val="00C50597"/>
  </w:style>
  <w:style w:type="paragraph" w:styleId="FootnoteText">
    <w:name w:val="footnote text"/>
    <w:basedOn w:val="Normal"/>
    <w:link w:val="FootnoteTextChar"/>
    <w:uiPriority w:val="99"/>
    <w:unhideWhenUsed/>
    <w:rsid w:val="00C50597"/>
    <w:rPr>
      <w:rFonts w:ascii="Arial" w:eastAsia="Times New Roman" w:hAnsi="Arial"/>
      <w:sz w:val="20"/>
      <w:szCs w:val="20"/>
      <w:lang w:val="en-US" w:eastAsia="en-US"/>
    </w:rPr>
  </w:style>
  <w:style w:type="character" w:customStyle="1" w:styleId="FootnoteTextChar">
    <w:name w:val="Footnote Text Char"/>
    <w:basedOn w:val="DefaultParagraphFont"/>
    <w:link w:val="FootnoteText"/>
    <w:uiPriority w:val="99"/>
    <w:rsid w:val="00C50597"/>
    <w:rPr>
      <w:rFonts w:ascii="Arial" w:eastAsia="Times New Roman" w:hAnsi="Arial" w:cs="Times New Roman"/>
      <w:sz w:val="20"/>
      <w:szCs w:val="20"/>
      <w:lang w:val="en-US" w:eastAsia="en-US"/>
    </w:rPr>
  </w:style>
  <w:style w:type="character" w:styleId="FootnoteReference">
    <w:name w:val="footnote reference"/>
    <w:uiPriority w:val="99"/>
    <w:unhideWhenUsed/>
    <w:rsid w:val="00C50597"/>
    <w:rPr>
      <w:vertAlign w:val="superscript"/>
    </w:rPr>
  </w:style>
  <w:style w:type="character" w:customStyle="1" w:styleId="Heading2Char">
    <w:name w:val="Heading 2 Char"/>
    <w:basedOn w:val="DefaultParagraphFont"/>
    <w:link w:val="Heading2"/>
    <w:uiPriority w:val="9"/>
    <w:rsid w:val="008E6D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26DE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33608"/>
    <w:rPr>
      <w:rFonts w:ascii="Tahoma" w:hAnsi="Tahoma" w:cs="Tahoma"/>
      <w:sz w:val="16"/>
      <w:szCs w:val="16"/>
    </w:rPr>
  </w:style>
  <w:style w:type="character" w:customStyle="1" w:styleId="BalloonTextChar">
    <w:name w:val="Balloon Text Char"/>
    <w:basedOn w:val="DefaultParagraphFont"/>
    <w:link w:val="BalloonText"/>
    <w:uiPriority w:val="99"/>
    <w:semiHidden/>
    <w:rsid w:val="00A33608"/>
    <w:rPr>
      <w:rFonts w:ascii="Tahoma" w:hAnsi="Tahoma" w:cs="Tahoma"/>
      <w:sz w:val="16"/>
      <w:szCs w:val="16"/>
    </w:rPr>
  </w:style>
  <w:style w:type="character" w:styleId="Emphasis">
    <w:name w:val="Emphasis"/>
    <w:basedOn w:val="DefaultParagraphFont"/>
    <w:uiPriority w:val="20"/>
    <w:qFormat/>
    <w:rsid w:val="00917189"/>
    <w:rPr>
      <w:i/>
      <w:iCs/>
    </w:rPr>
  </w:style>
  <w:style w:type="character" w:customStyle="1" w:styleId="ListParagraphChar">
    <w:name w:val="List Paragraph Char"/>
    <w:aliases w:val="Dot pt Char"/>
    <w:basedOn w:val="DefaultParagraphFont"/>
    <w:link w:val="ListParagraph"/>
    <w:uiPriority w:val="34"/>
    <w:locked/>
    <w:rsid w:val="00B856E3"/>
    <w:rPr>
      <w:rFonts w:ascii="Calibri" w:hAnsi="Calibri" w:cs="Times New Roman"/>
    </w:rPr>
  </w:style>
  <w:style w:type="paragraph" w:customStyle="1" w:styleId="BPHouse1">
    <w:name w:val="BP House 1"/>
    <w:basedOn w:val="Normal"/>
    <w:next w:val="BPHouse2"/>
    <w:rsid w:val="00004737"/>
    <w:pPr>
      <w:keepNext/>
      <w:numPr>
        <w:numId w:val="1"/>
      </w:numPr>
      <w:spacing w:before="120" w:after="120"/>
      <w:jc w:val="both"/>
    </w:pPr>
    <w:rPr>
      <w:rFonts w:ascii="Verdana" w:eastAsia="Times New Roman" w:hAnsi="Verdana"/>
      <w:b/>
      <w:sz w:val="18"/>
      <w:szCs w:val="20"/>
      <w:lang w:eastAsia="en-GB"/>
    </w:rPr>
  </w:style>
  <w:style w:type="paragraph" w:customStyle="1" w:styleId="BPHouse2">
    <w:name w:val="BP House 2"/>
    <w:basedOn w:val="Normal"/>
    <w:rsid w:val="00004737"/>
    <w:pPr>
      <w:numPr>
        <w:ilvl w:val="1"/>
        <w:numId w:val="1"/>
      </w:numPr>
      <w:spacing w:before="120" w:after="120"/>
      <w:jc w:val="both"/>
    </w:pPr>
    <w:rPr>
      <w:rFonts w:ascii="Verdana" w:eastAsia="Times New Roman" w:hAnsi="Verdana"/>
      <w:sz w:val="18"/>
      <w:szCs w:val="18"/>
      <w:lang w:eastAsia="en-GB"/>
    </w:rPr>
  </w:style>
  <w:style w:type="paragraph" w:customStyle="1" w:styleId="BPHouse3">
    <w:name w:val="BP House 3"/>
    <w:basedOn w:val="Normal"/>
    <w:rsid w:val="00004737"/>
    <w:pPr>
      <w:numPr>
        <w:ilvl w:val="2"/>
        <w:numId w:val="1"/>
      </w:numPr>
      <w:tabs>
        <w:tab w:val="left" w:pos="1440"/>
      </w:tabs>
      <w:spacing w:before="120" w:after="120"/>
      <w:ind w:left="1440" w:hanging="720"/>
      <w:jc w:val="both"/>
    </w:pPr>
    <w:rPr>
      <w:rFonts w:ascii="Verdana" w:eastAsia="Times New Roman" w:hAnsi="Verdana"/>
      <w:sz w:val="18"/>
      <w:szCs w:val="18"/>
      <w:lang w:eastAsia="en-GB"/>
    </w:rPr>
  </w:style>
  <w:style w:type="character" w:customStyle="1" w:styleId="st">
    <w:name w:val="st"/>
    <w:basedOn w:val="DefaultParagraphFont"/>
    <w:rsid w:val="00CC1F98"/>
  </w:style>
  <w:style w:type="paragraph" w:styleId="Header">
    <w:name w:val="header"/>
    <w:basedOn w:val="Normal"/>
    <w:link w:val="HeaderChar"/>
    <w:uiPriority w:val="99"/>
    <w:semiHidden/>
    <w:unhideWhenUsed/>
    <w:rsid w:val="00265120"/>
    <w:pPr>
      <w:tabs>
        <w:tab w:val="center" w:pos="4513"/>
        <w:tab w:val="right" w:pos="9026"/>
      </w:tabs>
    </w:pPr>
  </w:style>
  <w:style w:type="character" w:customStyle="1" w:styleId="HeaderChar">
    <w:name w:val="Header Char"/>
    <w:basedOn w:val="DefaultParagraphFont"/>
    <w:link w:val="Header"/>
    <w:uiPriority w:val="99"/>
    <w:semiHidden/>
    <w:rsid w:val="00265120"/>
    <w:rPr>
      <w:rFonts w:ascii="Calibri" w:hAnsi="Calibri" w:cs="Times New Roman"/>
    </w:rPr>
  </w:style>
  <w:style w:type="paragraph" w:styleId="Footer">
    <w:name w:val="footer"/>
    <w:basedOn w:val="Normal"/>
    <w:link w:val="FooterChar"/>
    <w:uiPriority w:val="99"/>
    <w:semiHidden/>
    <w:unhideWhenUsed/>
    <w:rsid w:val="00265120"/>
    <w:pPr>
      <w:tabs>
        <w:tab w:val="center" w:pos="4513"/>
        <w:tab w:val="right" w:pos="9026"/>
      </w:tabs>
    </w:pPr>
  </w:style>
  <w:style w:type="character" w:customStyle="1" w:styleId="FooterChar">
    <w:name w:val="Footer Char"/>
    <w:basedOn w:val="DefaultParagraphFont"/>
    <w:link w:val="Footer"/>
    <w:uiPriority w:val="99"/>
    <w:semiHidden/>
    <w:rsid w:val="00265120"/>
    <w:rPr>
      <w:rFonts w:ascii="Calibri" w:hAnsi="Calibri" w:cs="Times New Roman"/>
    </w:rPr>
  </w:style>
  <w:style w:type="character" w:customStyle="1" w:styleId="InternetLink">
    <w:name w:val="Internet Link"/>
    <w:uiPriority w:val="99"/>
    <w:unhideWhenUsed/>
    <w:rsid w:val="009A6FF0"/>
    <w:rPr>
      <w:color w:val="0000FF"/>
      <w:u w:val="single"/>
    </w:rPr>
  </w:style>
  <w:style w:type="paragraph" w:styleId="NoSpacing">
    <w:name w:val="No Spacing"/>
    <w:uiPriority w:val="1"/>
    <w:qFormat/>
    <w:rsid w:val="009A6FF0"/>
    <w:pPr>
      <w:spacing w:after="0" w:line="240" w:lineRule="auto"/>
    </w:pPr>
    <w:rPr>
      <w:rFonts w:eastAsiaTheme="minorHAnsi" w:cs="Times New Roman"/>
      <w:lang w:eastAsia="en-US"/>
    </w:rPr>
  </w:style>
  <w:style w:type="paragraph" w:customStyle="1" w:styleId="Textbody">
    <w:name w:val="Text body"/>
    <w:basedOn w:val="Normal"/>
    <w:qFormat/>
    <w:rsid w:val="009A6FF0"/>
    <w:pPr>
      <w:widowControl w:val="0"/>
      <w:tabs>
        <w:tab w:val="left" w:pos="709"/>
      </w:tabs>
      <w:suppressAutoHyphens/>
      <w:spacing w:after="120"/>
      <w:textAlignment w:val="baseline"/>
    </w:pPr>
    <w:rPr>
      <w:rFonts w:ascii="FrankfurtGothic" w:eastAsia="Bitstream Vera Sans" w:hAnsi="FrankfurtGothic" w:cs="Bitstream Vera Sans"/>
      <w:color w:val="00000A"/>
      <w:sz w:val="24"/>
      <w:szCs w:val="24"/>
      <w:lang w:eastAsia="en-GB" w:bidi="en-GB"/>
    </w:rPr>
  </w:style>
  <w:style w:type="paragraph" w:customStyle="1" w:styleId="FrameContents">
    <w:name w:val="Frame Contents"/>
    <w:basedOn w:val="Normal"/>
    <w:qFormat/>
    <w:rsid w:val="009A6FF0"/>
    <w:pPr>
      <w:spacing w:after="160" w:line="259" w:lineRule="auto"/>
    </w:pPr>
    <w:rPr>
      <w:rFonts w:asciiTheme="minorHAnsi" w:eastAsiaTheme="minorHAnsi" w:hAnsiTheme="minorHAnsi" w:cstheme="minorBidi"/>
      <w:lang w:eastAsia="en-US"/>
    </w:rPr>
  </w:style>
  <w:style w:type="character" w:customStyle="1" w:styleId="FootnoteCharacters">
    <w:name w:val="Footnote Characters"/>
    <w:rsid w:val="00D02098"/>
  </w:style>
  <w:style w:type="paragraph" w:styleId="BodyText">
    <w:name w:val="Body Text"/>
    <w:basedOn w:val="Normal"/>
    <w:link w:val="BodyTextChar"/>
    <w:rsid w:val="00D02098"/>
    <w:pPr>
      <w:widowControl w:val="0"/>
      <w:suppressAutoHyphens/>
      <w:spacing w:after="120"/>
    </w:pPr>
    <w:rPr>
      <w:rFonts w:ascii="Times New Roman" w:eastAsia="SimSun" w:hAnsi="Times New Roman" w:cs="Mangal"/>
      <w:kern w:val="1"/>
      <w:sz w:val="24"/>
      <w:szCs w:val="24"/>
      <w:lang w:bidi="hi-IN"/>
    </w:rPr>
  </w:style>
  <w:style w:type="character" w:customStyle="1" w:styleId="BodyTextChar">
    <w:name w:val="Body Text Char"/>
    <w:basedOn w:val="DefaultParagraphFont"/>
    <w:link w:val="BodyText"/>
    <w:rsid w:val="00D02098"/>
    <w:rPr>
      <w:rFonts w:ascii="Times New Roman" w:eastAsia="SimSun" w:hAnsi="Times New Roman" w:cs="Mangal"/>
      <w:kern w:val="1"/>
      <w:sz w:val="24"/>
      <w:szCs w:val="24"/>
      <w:lang w:bidi="hi-IN"/>
    </w:rPr>
  </w:style>
  <w:style w:type="character" w:styleId="Strong">
    <w:name w:val="Strong"/>
    <w:basedOn w:val="DefaultParagraphFont"/>
    <w:uiPriority w:val="22"/>
    <w:qFormat/>
    <w:rsid w:val="00197DB4"/>
    <w:rPr>
      <w:b/>
      <w:bCs/>
    </w:rPr>
  </w:style>
  <w:style w:type="character" w:customStyle="1" w:styleId="normaltextrun">
    <w:name w:val="normaltextrun"/>
    <w:basedOn w:val="DefaultParagraphFont"/>
    <w:rsid w:val="006A0430"/>
  </w:style>
  <w:style w:type="character" w:customStyle="1" w:styleId="eop">
    <w:name w:val="eop"/>
    <w:basedOn w:val="DefaultParagraphFont"/>
    <w:rsid w:val="006A0430"/>
  </w:style>
  <w:style w:type="paragraph" w:customStyle="1" w:styleId="paragraph">
    <w:name w:val="paragraph"/>
    <w:basedOn w:val="Normal"/>
    <w:rsid w:val="007A3A9F"/>
    <w:pPr>
      <w:spacing w:before="100" w:beforeAutospacing="1" w:after="100" w:afterAutospacing="1"/>
    </w:pPr>
    <w:rPr>
      <w:rFonts w:ascii="Times New Roman" w:eastAsia="Times New Roman" w:hAnsi="Times New Roman"/>
      <w:sz w:val="24"/>
      <w:szCs w:val="24"/>
      <w:lang w:eastAsia="en-GB"/>
    </w:rPr>
  </w:style>
  <w:style w:type="character" w:customStyle="1" w:styleId="contextualspellingandgrammarerror">
    <w:name w:val="contextualspellingandgrammarerror"/>
    <w:basedOn w:val="DefaultParagraphFont"/>
    <w:rsid w:val="00F942CE"/>
  </w:style>
  <w:style w:type="character" w:customStyle="1" w:styleId="spellingerror">
    <w:name w:val="spellingerror"/>
    <w:basedOn w:val="DefaultParagraphFont"/>
    <w:rsid w:val="00F942CE"/>
  </w:style>
  <w:style w:type="table" w:customStyle="1" w:styleId="TableGrid2">
    <w:name w:val="Table Grid2"/>
    <w:basedOn w:val="TableNormal"/>
    <w:next w:val="TableGrid"/>
    <w:uiPriority w:val="39"/>
    <w:rsid w:val="00D12EFC"/>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0E65"/>
    <w:rPr>
      <w:sz w:val="16"/>
      <w:szCs w:val="16"/>
    </w:rPr>
  </w:style>
  <w:style w:type="paragraph" w:styleId="CommentText">
    <w:name w:val="annotation text"/>
    <w:basedOn w:val="Normal"/>
    <w:link w:val="CommentTextChar"/>
    <w:uiPriority w:val="99"/>
    <w:semiHidden/>
    <w:unhideWhenUsed/>
    <w:rsid w:val="00550E65"/>
    <w:rPr>
      <w:sz w:val="20"/>
      <w:szCs w:val="20"/>
    </w:rPr>
  </w:style>
  <w:style w:type="character" w:customStyle="1" w:styleId="CommentTextChar">
    <w:name w:val="Comment Text Char"/>
    <w:basedOn w:val="DefaultParagraphFont"/>
    <w:link w:val="CommentText"/>
    <w:uiPriority w:val="99"/>
    <w:semiHidden/>
    <w:rsid w:val="00550E6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0E65"/>
    <w:rPr>
      <w:b/>
      <w:bCs/>
    </w:rPr>
  </w:style>
  <w:style w:type="character" w:customStyle="1" w:styleId="CommentSubjectChar">
    <w:name w:val="Comment Subject Char"/>
    <w:basedOn w:val="CommentTextChar"/>
    <w:link w:val="CommentSubject"/>
    <w:uiPriority w:val="99"/>
    <w:semiHidden/>
    <w:rsid w:val="00550E65"/>
    <w:rPr>
      <w:rFonts w:ascii="Calibri" w:hAnsi="Calibri" w:cs="Times New Roman"/>
      <w:b/>
      <w:bCs/>
      <w:sz w:val="20"/>
      <w:szCs w:val="20"/>
    </w:rPr>
  </w:style>
  <w:style w:type="table" w:customStyle="1" w:styleId="TableGrid3">
    <w:name w:val="Table Grid3"/>
    <w:basedOn w:val="TableNormal"/>
    <w:next w:val="TableGrid"/>
    <w:uiPriority w:val="59"/>
    <w:rsid w:val="00D541BF"/>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unhideWhenUsed/>
    <w:qFormat/>
    <w:rsid w:val="00554392"/>
    <w:pPr>
      <w:spacing w:after="200"/>
    </w:pPr>
    <w:rPr>
      <w:rFonts w:asciiTheme="minorHAnsi" w:eastAsiaTheme="minorHAnsi" w:hAnsiTheme="minorHAnsi" w:cstheme="minorBidi"/>
      <w:i/>
      <w:iCs/>
      <w:color w:val="1F497D" w:themeColor="text2"/>
      <w:sz w:val="18"/>
      <w:szCs w:val="18"/>
      <w:lang w:eastAsia="en-US"/>
    </w:rPr>
  </w:style>
  <w:style w:type="paragraph" w:customStyle="1" w:styleId="x-scope">
    <w:name w:val="x-scope"/>
    <w:basedOn w:val="Normal"/>
    <w:rsid w:val="00554392"/>
    <w:pPr>
      <w:spacing w:before="100" w:beforeAutospacing="1" w:after="100" w:afterAutospacing="1"/>
    </w:pPr>
    <w:rPr>
      <w:rFonts w:ascii="Times New Roman" w:hAnsi="Times New Roman"/>
      <w:sz w:val="24"/>
      <w:szCs w:val="24"/>
      <w:lang w:eastAsia="en-GB"/>
    </w:rPr>
  </w:style>
  <w:style w:type="character" w:customStyle="1" w:styleId="qowt-font1-calibri">
    <w:name w:val="qowt-font1-calibri"/>
    <w:basedOn w:val="DefaultParagraphFont"/>
    <w:rsid w:val="00554392"/>
  </w:style>
  <w:style w:type="paragraph" w:customStyle="1" w:styleId="qowt-li-20">
    <w:name w:val="qowt-li-2_0"/>
    <w:basedOn w:val="Normal"/>
    <w:rsid w:val="00554392"/>
    <w:pPr>
      <w:spacing w:before="100" w:beforeAutospacing="1" w:after="100" w:afterAutospacing="1"/>
    </w:pPr>
    <w:rPr>
      <w:rFonts w:ascii="Times New Roman" w:hAnsi="Times New Roman"/>
      <w:sz w:val="24"/>
      <w:szCs w:val="24"/>
      <w:lang w:eastAsia="en-GB"/>
    </w:rPr>
  </w:style>
  <w:style w:type="table" w:customStyle="1" w:styleId="TableGrid0">
    <w:name w:val="TableGrid"/>
    <w:rsid w:val="00554392"/>
    <w:pPr>
      <w:spacing w:after="0" w:line="240" w:lineRule="auto"/>
    </w:pPr>
    <w:rPr>
      <w:lang w:eastAsia="en-GB"/>
    </w:rPr>
    <w:tblPr>
      <w:tblCellMar>
        <w:top w:w="0" w:type="dxa"/>
        <w:left w:w="0" w:type="dxa"/>
        <w:bottom w:w="0" w:type="dxa"/>
        <w:right w:w="0" w:type="dxa"/>
      </w:tblCellMar>
    </w:tblPr>
  </w:style>
  <w:style w:type="character" w:customStyle="1" w:styleId="Hyperlink0">
    <w:name w:val="Hyperlink.0"/>
    <w:basedOn w:val="Hyperlink"/>
    <w:rsid w:val="004B0059"/>
    <w:rPr>
      <w:outline w:val="0"/>
      <w:color w:val="0000FF"/>
      <w:u w:val="single" w:color="0000FF"/>
    </w:rPr>
  </w:style>
  <w:style w:type="character" w:customStyle="1" w:styleId="pagebreaktextspan">
    <w:name w:val="pagebreaktextspan"/>
    <w:basedOn w:val="DefaultParagraphFont"/>
    <w:uiPriority w:val="1"/>
    <w:rsid w:val="0031191E"/>
  </w:style>
  <w:style w:type="character" w:styleId="UnresolvedMention">
    <w:name w:val="Unresolved Mention"/>
    <w:basedOn w:val="DefaultParagraphFont"/>
    <w:uiPriority w:val="99"/>
    <w:semiHidden/>
    <w:unhideWhenUsed/>
    <w:rsid w:val="00517EE1"/>
    <w:rPr>
      <w:color w:val="605E5C"/>
      <w:shd w:val="clear" w:color="auto" w:fill="E1DFDD"/>
    </w:rPr>
  </w:style>
  <w:style w:type="paragraph" w:customStyle="1" w:styleId="p1">
    <w:name w:val="p1"/>
    <w:basedOn w:val="Normal"/>
    <w:rsid w:val="005949AB"/>
    <w:pPr>
      <w:spacing w:after="45"/>
    </w:pPr>
    <w:rPr>
      <w:rFonts w:ascii=".AppleSystemUIFont" w:hAnsi=".AppleSystemUIFont"/>
      <w:sz w:val="42"/>
      <w:szCs w:val="42"/>
    </w:rPr>
  </w:style>
  <w:style w:type="paragraph" w:customStyle="1" w:styleId="p2">
    <w:name w:val="p2"/>
    <w:basedOn w:val="Normal"/>
    <w:rsid w:val="005949AB"/>
    <w:rPr>
      <w:rFonts w:ascii=".AppleSystemUIFont" w:hAnsi=".AppleSystemUIFont"/>
      <w:sz w:val="26"/>
      <w:szCs w:val="26"/>
    </w:rPr>
  </w:style>
  <w:style w:type="paragraph" w:customStyle="1" w:styleId="p3">
    <w:name w:val="p3"/>
    <w:basedOn w:val="Normal"/>
    <w:rsid w:val="005949AB"/>
    <w:rPr>
      <w:rFonts w:ascii=".AppleSystemUIFont" w:hAnsi=".AppleSystemUIFont"/>
      <w:sz w:val="26"/>
      <w:szCs w:val="26"/>
    </w:rPr>
  </w:style>
  <w:style w:type="character" w:customStyle="1" w:styleId="s2">
    <w:name w:val="s2"/>
    <w:basedOn w:val="DefaultParagraphFont"/>
    <w:uiPriority w:val="1"/>
    <w:rsid w:val="005949AB"/>
    <w:rPr>
      <w:rFonts w:ascii="UICTFontTextStyleBody" w:hAnsi="UICTFontTextStyleBody" w:hint="default"/>
      <w:b w:val="0"/>
      <w:bCs w:val="0"/>
      <w:i w:val="0"/>
      <w:iCs w:val="0"/>
      <w:sz w:val="26"/>
      <w:szCs w:val="26"/>
    </w:rPr>
  </w:style>
  <w:style w:type="paragraph" w:customStyle="1" w:styleId="li3">
    <w:name w:val="li3"/>
    <w:basedOn w:val="Normal"/>
    <w:rsid w:val="005949AB"/>
    <w:rPr>
      <w:rFonts w:ascii=".AppleSystemUIFont" w:hAnsi=".AppleSystemUIFon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7159">
      <w:bodyDiv w:val="1"/>
      <w:marLeft w:val="0"/>
      <w:marRight w:val="0"/>
      <w:marTop w:val="0"/>
      <w:marBottom w:val="0"/>
      <w:divBdr>
        <w:top w:val="none" w:sz="0" w:space="0" w:color="auto"/>
        <w:left w:val="none" w:sz="0" w:space="0" w:color="auto"/>
        <w:bottom w:val="none" w:sz="0" w:space="0" w:color="auto"/>
        <w:right w:val="none" w:sz="0" w:space="0" w:color="auto"/>
      </w:divBdr>
      <w:divsChild>
        <w:div w:id="59332819">
          <w:marLeft w:val="446"/>
          <w:marRight w:val="0"/>
          <w:marTop w:val="0"/>
          <w:marBottom w:val="0"/>
          <w:divBdr>
            <w:top w:val="none" w:sz="0" w:space="0" w:color="auto"/>
            <w:left w:val="none" w:sz="0" w:space="0" w:color="auto"/>
            <w:bottom w:val="none" w:sz="0" w:space="0" w:color="auto"/>
            <w:right w:val="none" w:sz="0" w:space="0" w:color="auto"/>
          </w:divBdr>
        </w:div>
        <w:div w:id="607737463">
          <w:marLeft w:val="446"/>
          <w:marRight w:val="0"/>
          <w:marTop w:val="0"/>
          <w:marBottom w:val="0"/>
          <w:divBdr>
            <w:top w:val="none" w:sz="0" w:space="0" w:color="auto"/>
            <w:left w:val="none" w:sz="0" w:space="0" w:color="auto"/>
            <w:bottom w:val="none" w:sz="0" w:space="0" w:color="auto"/>
            <w:right w:val="none" w:sz="0" w:space="0" w:color="auto"/>
          </w:divBdr>
        </w:div>
        <w:div w:id="742919612">
          <w:marLeft w:val="446"/>
          <w:marRight w:val="0"/>
          <w:marTop w:val="0"/>
          <w:marBottom w:val="0"/>
          <w:divBdr>
            <w:top w:val="none" w:sz="0" w:space="0" w:color="auto"/>
            <w:left w:val="none" w:sz="0" w:space="0" w:color="auto"/>
            <w:bottom w:val="none" w:sz="0" w:space="0" w:color="auto"/>
            <w:right w:val="none" w:sz="0" w:space="0" w:color="auto"/>
          </w:divBdr>
        </w:div>
        <w:div w:id="960068711">
          <w:marLeft w:val="446"/>
          <w:marRight w:val="0"/>
          <w:marTop w:val="0"/>
          <w:marBottom w:val="0"/>
          <w:divBdr>
            <w:top w:val="none" w:sz="0" w:space="0" w:color="auto"/>
            <w:left w:val="none" w:sz="0" w:space="0" w:color="auto"/>
            <w:bottom w:val="none" w:sz="0" w:space="0" w:color="auto"/>
            <w:right w:val="none" w:sz="0" w:space="0" w:color="auto"/>
          </w:divBdr>
        </w:div>
        <w:div w:id="1247419323">
          <w:marLeft w:val="446"/>
          <w:marRight w:val="0"/>
          <w:marTop w:val="0"/>
          <w:marBottom w:val="0"/>
          <w:divBdr>
            <w:top w:val="none" w:sz="0" w:space="0" w:color="auto"/>
            <w:left w:val="none" w:sz="0" w:space="0" w:color="auto"/>
            <w:bottom w:val="none" w:sz="0" w:space="0" w:color="auto"/>
            <w:right w:val="none" w:sz="0" w:space="0" w:color="auto"/>
          </w:divBdr>
        </w:div>
        <w:div w:id="1782727206">
          <w:marLeft w:val="446"/>
          <w:marRight w:val="0"/>
          <w:marTop w:val="0"/>
          <w:marBottom w:val="0"/>
          <w:divBdr>
            <w:top w:val="none" w:sz="0" w:space="0" w:color="auto"/>
            <w:left w:val="none" w:sz="0" w:space="0" w:color="auto"/>
            <w:bottom w:val="none" w:sz="0" w:space="0" w:color="auto"/>
            <w:right w:val="none" w:sz="0" w:space="0" w:color="auto"/>
          </w:divBdr>
        </w:div>
        <w:div w:id="2048792875">
          <w:marLeft w:val="446"/>
          <w:marRight w:val="0"/>
          <w:marTop w:val="0"/>
          <w:marBottom w:val="0"/>
          <w:divBdr>
            <w:top w:val="none" w:sz="0" w:space="0" w:color="auto"/>
            <w:left w:val="none" w:sz="0" w:space="0" w:color="auto"/>
            <w:bottom w:val="none" w:sz="0" w:space="0" w:color="auto"/>
            <w:right w:val="none" w:sz="0" w:space="0" w:color="auto"/>
          </w:divBdr>
        </w:div>
      </w:divsChild>
    </w:div>
    <w:div w:id="43867848">
      <w:bodyDiv w:val="1"/>
      <w:marLeft w:val="0"/>
      <w:marRight w:val="0"/>
      <w:marTop w:val="0"/>
      <w:marBottom w:val="0"/>
      <w:divBdr>
        <w:top w:val="none" w:sz="0" w:space="0" w:color="auto"/>
        <w:left w:val="none" w:sz="0" w:space="0" w:color="auto"/>
        <w:bottom w:val="none" w:sz="0" w:space="0" w:color="auto"/>
        <w:right w:val="none" w:sz="0" w:space="0" w:color="auto"/>
      </w:divBdr>
      <w:divsChild>
        <w:div w:id="253981139">
          <w:marLeft w:val="446"/>
          <w:marRight w:val="0"/>
          <w:marTop w:val="0"/>
          <w:marBottom w:val="0"/>
          <w:divBdr>
            <w:top w:val="none" w:sz="0" w:space="0" w:color="auto"/>
            <w:left w:val="none" w:sz="0" w:space="0" w:color="auto"/>
            <w:bottom w:val="none" w:sz="0" w:space="0" w:color="auto"/>
            <w:right w:val="none" w:sz="0" w:space="0" w:color="auto"/>
          </w:divBdr>
        </w:div>
        <w:div w:id="272708899">
          <w:marLeft w:val="446"/>
          <w:marRight w:val="0"/>
          <w:marTop w:val="0"/>
          <w:marBottom w:val="0"/>
          <w:divBdr>
            <w:top w:val="none" w:sz="0" w:space="0" w:color="auto"/>
            <w:left w:val="none" w:sz="0" w:space="0" w:color="auto"/>
            <w:bottom w:val="none" w:sz="0" w:space="0" w:color="auto"/>
            <w:right w:val="none" w:sz="0" w:space="0" w:color="auto"/>
          </w:divBdr>
        </w:div>
        <w:div w:id="582105518">
          <w:marLeft w:val="1166"/>
          <w:marRight w:val="0"/>
          <w:marTop w:val="0"/>
          <w:marBottom w:val="0"/>
          <w:divBdr>
            <w:top w:val="none" w:sz="0" w:space="0" w:color="auto"/>
            <w:left w:val="none" w:sz="0" w:space="0" w:color="auto"/>
            <w:bottom w:val="none" w:sz="0" w:space="0" w:color="auto"/>
            <w:right w:val="none" w:sz="0" w:space="0" w:color="auto"/>
          </w:divBdr>
        </w:div>
        <w:div w:id="913509235">
          <w:marLeft w:val="446"/>
          <w:marRight w:val="0"/>
          <w:marTop w:val="0"/>
          <w:marBottom w:val="0"/>
          <w:divBdr>
            <w:top w:val="none" w:sz="0" w:space="0" w:color="auto"/>
            <w:left w:val="none" w:sz="0" w:space="0" w:color="auto"/>
            <w:bottom w:val="none" w:sz="0" w:space="0" w:color="auto"/>
            <w:right w:val="none" w:sz="0" w:space="0" w:color="auto"/>
          </w:divBdr>
        </w:div>
        <w:div w:id="935594235">
          <w:marLeft w:val="446"/>
          <w:marRight w:val="0"/>
          <w:marTop w:val="0"/>
          <w:marBottom w:val="0"/>
          <w:divBdr>
            <w:top w:val="none" w:sz="0" w:space="0" w:color="auto"/>
            <w:left w:val="none" w:sz="0" w:space="0" w:color="auto"/>
            <w:bottom w:val="none" w:sz="0" w:space="0" w:color="auto"/>
            <w:right w:val="none" w:sz="0" w:space="0" w:color="auto"/>
          </w:divBdr>
        </w:div>
        <w:div w:id="1060404957">
          <w:marLeft w:val="446"/>
          <w:marRight w:val="0"/>
          <w:marTop w:val="0"/>
          <w:marBottom w:val="0"/>
          <w:divBdr>
            <w:top w:val="none" w:sz="0" w:space="0" w:color="auto"/>
            <w:left w:val="none" w:sz="0" w:space="0" w:color="auto"/>
            <w:bottom w:val="none" w:sz="0" w:space="0" w:color="auto"/>
            <w:right w:val="none" w:sz="0" w:space="0" w:color="auto"/>
          </w:divBdr>
        </w:div>
        <w:div w:id="1565529758">
          <w:marLeft w:val="446"/>
          <w:marRight w:val="0"/>
          <w:marTop w:val="0"/>
          <w:marBottom w:val="0"/>
          <w:divBdr>
            <w:top w:val="none" w:sz="0" w:space="0" w:color="auto"/>
            <w:left w:val="none" w:sz="0" w:space="0" w:color="auto"/>
            <w:bottom w:val="none" w:sz="0" w:space="0" w:color="auto"/>
            <w:right w:val="none" w:sz="0" w:space="0" w:color="auto"/>
          </w:divBdr>
        </w:div>
        <w:div w:id="1689679180">
          <w:marLeft w:val="446"/>
          <w:marRight w:val="0"/>
          <w:marTop w:val="0"/>
          <w:marBottom w:val="0"/>
          <w:divBdr>
            <w:top w:val="none" w:sz="0" w:space="0" w:color="auto"/>
            <w:left w:val="none" w:sz="0" w:space="0" w:color="auto"/>
            <w:bottom w:val="none" w:sz="0" w:space="0" w:color="auto"/>
            <w:right w:val="none" w:sz="0" w:space="0" w:color="auto"/>
          </w:divBdr>
        </w:div>
        <w:div w:id="1752922503">
          <w:marLeft w:val="446"/>
          <w:marRight w:val="0"/>
          <w:marTop w:val="0"/>
          <w:marBottom w:val="0"/>
          <w:divBdr>
            <w:top w:val="none" w:sz="0" w:space="0" w:color="auto"/>
            <w:left w:val="none" w:sz="0" w:space="0" w:color="auto"/>
            <w:bottom w:val="none" w:sz="0" w:space="0" w:color="auto"/>
            <w:right w:val="none" w:sz="0" w:space="0" w:color="auto"/>
          </w:divBdr>
        </w:div>
        <w:div w:id="1835680340">
          <w:marLeft w:val="1166"/>
          <w:marRight w:val="0"/>
          <w:marTop w:val="0"/>
          <w:marBottom w:val="0"/>
          <w:divBdr>
            <w:top w:val="none" w:sz="0" w:space="0" w:color="auto"/>
            <w:left w:val="none" w:sz="0" w:space="0" w:color="auto"/>
            <w:bottom w:val="none" w:sz="0" w:space="0" w:color="auto"/>
            <w:right w:val="none" w:sz="0" w:space="0" w:color="auto"/>
          </w:divBdr>
        </w:div>
        <w:div w:id="1909342676">
          <w:marLeft w:val="1166"/>
          <w:marRight w:val="0"/>
          <w:marTop w:val="0"/>
          <w:marBottom w:val="0"/>
          <w:divBdr>
            <w:top w:val="none" w:sz="0" w:space="0" w:color="auto"/>
            <w:left w:val="none" w:sz="0" w:space="0" w:color="auto"/>
            <w:bottom w:val="none" w:sz="0" w:space="0" w:color="auto"/>
            <w:right w:val="none" w:sz="0" w:space="0" w:color="auto"/>
          </w:divBdr>
        </w:div>
        <w:div w:id="2103792786">
          <w:marLeft w:val="446"/>
          <w:marRight w:val="0"/>
          <w:marTop w:val="0"/>
          <w:marBottom w:val="0"/>
          <w:divBdr>
            <w:top w:val="none" w:sz="0" w:space="0" w:color="auto"/>
            <w:left w:val="none" w:sz="0" w:space="0" w:color="auto"/>
            <w:bottom w:val="none" w:sz="0" w:space="0" w:color="auto"/>
            <w:right w:val="none" w:sz="0" w:space="0" w:color="auto"/>
          </w:divBdr>
        </w:div>
      </w:divsChild>
    </w:div>
    <w:div w:id="67117276">
      <w:bodyDiv w:val="1"/>
      <w:marLeft w:val="0"/>
      <w:marRight w:val="0"/>
      <w:marTop w:val="0"/>
      <w:marBottom w:val="0"/>
      <w:divBdr>
        <w:top w:val="none" w:sz="0" w:space="0" w:color="auto"/>
        <w:left w:val="none" w:sz="0" w:space="0" w:color="auto"/>
        <w:bottom w:val="none" w:sz="0" w:space="0" w:color="auto"/>
        <w:right w:val="none" w:sz="0" w:space="0" w:color="auto"/>
      </w:divBdr>
    </w:div>
    <w:div w:id="112940817">
      <w:bodyDiv w:val="1"/>
      <w:marLeft w:val="0"/>
      <w:marRight w:val="0"/>
      <w:marTop w:val="0"/>
      <w:marBottom w:val="0"/>
      <w:divBdr>
        <w:top w:val="none" w:sz="0" w:space="0" w:color="auto"/>
        <w:left w:val="none" w:sz="0" w:space="0" w:color="auto"/>
        <w:bottom w:val="none" w:sz="0" w:space="0" w:color="auto"/>
        <w:right w:val="none" w:sz="0" w:space="0" w:color="auto"/>
      </w:divBdr>
      <w:divsChild>
        <w:div w:id="1718315242">
          <w:marLeft w:val="0"/>
          <w:marRight w:val="0"/>
          <w:marTop w:val="0"/>
          <w:marBottom w:val="0"/>
          <w:divBdr>
            <w:top w:val="none" w:sz="0" w:space="0" w:color="auto"/>
            <w:left w:val="none" w:sz="0" w:space="0" w:color="auto"/>
            <w:bottom w:val="none" w:sz="0" w:space="0" w:color="auto"/>
            <w:right w:val="none" w:sz="0" w:space="0" w:color="auto"/>
          </w:divBdr>
        </w:div>
      </w:divsChild>
    </w:div>
    <w:div w:id="113908599">
      <w:bodyDiv w:val="1"/>
      <w:marLeft w:val="0"/>
      <w:marRight w:val="0"/>
      <w:marTop w:val="0"/>
      <w:marBottom w:val="0"/>
      <w:divBdr>
        <w:top w:val="none" w:sz="0" w:space="0" w:color="auto"/>
        <w:left w:val="none" w:sz="0" w:space="0" w:color="auto"/>
        <w:bottom w:val="none" w:sz="0" w:space="0" w:color="auto"/>
        <w:right w:val="none" w:sz="0" w:space="0" w:color="auto"/>
      </w:divBdr>
    </w:div>
    <w:div w:id="203518682">
      <w:bodyDiv w:val="1"/>
      <w:marLeft w:val="0"/>
      <w:marRight w:val="0"/>
      <w:marTop w:val="0"/>
      <w:marBottom w:val="0"/>
      <w:divBdr>
        <w:top w:val="none" w:sz="0" w:space="0" w:color="auto"/>
        <w:left w:val="none" w:sz="0" w:space="0" w:color="auto"/>
        <w:bottom w:val="none" w:sz="0" w:space="0" w:color="auto"/>
        <w:right w:val="none" w:sz="0" w:space="0" w:color="auto"/>
      </w:divBdr>
      <w:divsChild>
        <w:div w:id="1271815841">
          <w:marLeft w:val="0"/>
          <w:marRight w:val="0"/>
          <w:marTop w:val="0"/>
          <w:marBottom w:val="0"/>
          <w:divBdr>
            <w:top w:val="none" w:sz="0" w:space="0" w:color="auto"/>
            <w:left w:val="none" w:sz="0" w:space="0" w:color="auto"/>
            <w:bottom w:val="none" w:sz="0" w:space="0" w:color="auto"/>
            <w:right w:val="none" w:sz="0" w:space="0" w:color="auto"/>
          </w:divBdr>
        </w:div>
        <w:div w:id="2052881327">
          <w:marLeft w:val="0"/>
          <w:marRight w:val="0"/>
          <w:marTop w:val="0"/>
          <w:marBottom w:val="0"/>
          <w:divBdr>
            <w:top w:val="none" w:sz="0" w:space="0" w:color="auto"/>
            <w:left w:val="none" w:sz="0" w:space="0" w:color="auto"/>
            <w:bottom w:val="none" w:sz="0" w:space="0" w:color="auto"/>
            <w:right w:val="none" w:sz="0" w:space="0" w:color="auto"/>
          </w:divBdr>
        </w:div>
        <w:div w:id="398485461">
          <w:marLeft w:val="0"/>
          <w:marRight w:val="0"/>
          <w:marTop w:val="0"/>
          <w:marBottom w:val="0"/>
          <w:divBdr>
            <w:top w:val="none" w:sz="0" w:space="0" w:color="auto"/>
            <w:left w:val="none" w:sz="0" w:space="0" w:color="auto"/>
            <w:bottom w:val="none" w:sz="0" w:space="0" w:color="auto"/>
            <w:right w:val="none" w:sz="0" w:space="0" w:color="auto"/>
          </w:divBdr>
        </w:div>
        <w:div w:id="273100225">
          <w:marLeft w:val="0"/>
          <w:marRight w:val="0"/>
          <w:marTop w:val="0"/>
          <w:marBottom w:val="0"/>
          <w:divBdr>
            <w:top w:val="none" w:sz="0" w:space="0" w:color="auto"/>
            <w:left w:val="none" w:sz="0" w:space="0" w:color="auto"/>
            <w:bottom w:val="none" w:sz="0" w:space="0" w:color="auto"/>
            <w:right w:val="none" w:sz="0" w:space="0" w:color="auto"/>
          </w:divBdr>
        </w:div>
        <w:div w:id="1395931357">
          <w:marLeft w:val="0"/>
          <w:marRight w:val="0"/>
          <w:marTop w:val="0"/>
          <w:marBottom w:val="0"/>
          <w:divBdr>
            <w:top w:val="none" w:sz="0" w:space="0" w:color="auto"/>
            <w:left w:val="none" w:sz="0" w:space="0" w:color="auto"/>
            <w:bottom w:val="none" w:sz="0" w:space="0" w:color="auto"/>
            <w:right w:val="none" w:sz="0" w:space="0" w:color="auto"/>
          </w:divBdr>
        </w:div>
      </w:divsChild>
    </w:div>
    <w:div w:id="212622238">
      <w:bodyDiv w:val="1"/>
      <w:marLeft w:val="0"/>
      <w:marRight w:val="0"/>
      <w:marTop w:val="0"/>
      <w:marBottom w:val="0"/>
      <w:divBdr>
        <w:top w:val="none" w:sz="0" w:space="0" w:color="auto"/>
        <w:left w:val="none" w:sz="0" w:space="0" w:color="auto"/>
        <w:bottom w:val="none" w:sz="0" w:space="0" w:color="auto"/>
        <w:right w:val="none" w:sz="0" w:space="0" w:color="auto"/>
      </w:divBdr>
    </w:div>
    <w:div w:id="228077132">
      <w:bodyDiv w:val="1"/>
      <w:marLeft w:val="0"/>
      <w:marRight w:val="0"/>
      <w:marTop w:val="0"/>
      <w:marBottom w:val="0"/>
      <w:divBdr>
        <w:top w:val="none" w:sz="0" w:space="0" w:color="auto"/>
        <w:left w:val="none" w:sz="0" w:space="0" w:color="auto"/>
        <w:bottom w:val="none" w:sz="0" w:space="0" w:color="auto"/>
        <w:right w:val="none" w:sz="0" w:space="0" w:color="auto"/>
      </w:divBdr>
    </w:div>
    <w:div w:id="340549826">
      <w:bodyDiv w:val="1"/>
      <w:marLeft w:val="0"/>
      <w:marRight w:val="0"/>
      <w:marTop w:val="0"/>
      <w:marBottom w:val="0"/>
      <w:divBdr>
        <w:top w:val="none" w:sz="0" w:space="0" w:color="auto"/>
        <w:left w:val="none" w:sz="0" w:space="0" w:color="auto"/>
        <w:bottom w:val="none" w:sz="0" w:space="0" w:color="auto"/>
        <w:right w:val="none" w:sz="0" w:space="0" w:color="auto"/>
      </w:divBdr>
    </w:div>
    <w:div w:id="358356509">
      <w:bodyDiv w:val="1"/>
      <w:marLeft w:val="0"/>
      <w:marRight w:val="0"/>
      <w:marTop w:val="0"/>
      <w:marBottom w:val="0"/>
      <w:divBdr>
        <w:top w:val="none" w:sz="0" w:space="0" w:color="auto"/>
        <w:left w:val="none" w:sz="0" w:space="0" w:color="auto"/>
        <w:bottom w:val="none" w:sz="0" w:space="0" w:color="auto"/>
        <w:right w:val="none" w:sz="0" w:space="0" w:color="auto"/>
      </w:divBdr>
    </w:div>
    <w:div w:id="386609392">
      <w:bodyDiv w:val="1"/>
      <w:marLeft w:val="0"/>
      <w:marRight w:val="0"/>
      <w:marTop w:val="0"/>
      <w:marBottom w:val="0"/>
      <w:divBdr>
        <w:top w:val="none" w:sz="0" w:space="0" w:color="auto"/>
        <w:left w:val="none" w:sz="0" w:space="0" w:color="auto"/>
        <w:bottom w:val="none" w:sz="0" w:space="0" w:color="auto"/>
        <w:right w:val="none" w:sz="0" w:space="0" w:color="auto"/>
      </w:divBdr>
    </w:div>
    <w:div w:id="395594499">
      <w:bodyDiv w:val="1"/>
      <w:marLeft w:val="0"/>
      <w:marRight w:val="0"/>
      <w:marTop w:val="0"/>
      <w:marBottom w:val="0"/>
      <w:divBdr>
        <w:top w:val="none" w:sz="0" w:space="0" w:color="auto"/>
        <w:left w:val="none" w:sz="0" w:space="0" w:color="auto"/>
        <w:bottom w:val="none" w:sz="0" w:space="0" w:color="auto"/>
        <w:right w:val="none" w:sz="0" w:space="0" w:color="auto"/>
      </w:divBdr>
    </w:div>
    <w:div w:id="457182524">
      <w:bodyDiv w:val="1"/>
      <w:marLeft w:val="0"/>
      <w:marRight w:val="0"/>
      <w:marTop w:val="0"/>
      <w:marBottom w:val="0"/>
      <w:divBdr>
        <w:top w:val="none" w:sz="0" w:space="0" w:color="auto"/>
        <w:left w:val="none" w:sz="0" w:space="0" w:color="auto"/>
        <w:bottom w:val="none" w:sz="0" w:space="0" w:color="auto"/>
        <w:right w:val="none" w:sz="0" w:space="0" w:color="auto"/>
      </w:divBdr>
    </w:div>
    <w:div w:id="502479617">
      <w:bodyDiv w:val="1"/>
      <w:marLeft w:val="0"/>
      <w:marRight w:val="0"/>
      <w:marTop w:val="0"/>
      <w:marBottom w:val="0"/>
      <w:divBdr>
        <w:top w:val="none" w:sz="0" w:space="0" w:color="auto"/>
        <w:left w:val="none" w:sz="0" w:space="0" w:color="auto"/>
        <w:bottom w:val="none" w:sz="0" w:space="0" w:color="auto"/>
        <w:right w:val="none" w:sz="0" w:space="0" w:color="auto"/>
      </w:divBdr>
    </w:div>
    <w:div w:id="512961288">
      <w:bodyDiv w:val="1"/>
      <w:marLeft w:val="0"/>
      <w:marRight w:val="0"/>
      <w:marTop w:val="0"/>
      <w:marBottom w:val="0"/>
      <w:divBdr>
        <w:top w:val="none" w:sz="0" w:space="0" w:color="auto"/>
        <w:left w:val="none" w:sz="0" w:space="0" w:color="auto"/>
        <w:bottom w:val="none" w:sz="0" w:space="0" w:color="auto"/>
        <w:right w:val="none" w:sz="0" w:space="0" w:color="auto"/>
      </w:divBdr>
    </w:div>
    <w:div w:id="532158278">
      <w:bodyDiv w:val="1"/>
      <w:marLeft w:val="0"/>
      <w:marRight w:val="0"/>
      <w:marTop w:val="0"/>
      <w:marBottom w:val="0"/>
      <w:divBdr>
        <w:top w:val="none" w:sz="0" w:space="0" w:color="auto"/>
        <w:left w:val="none" w:sz="0" w:space="0" w:color="auto"/>
        <w:bottom w:val="none" w:sz="0" w:space="0" w:color="auto"/>
        <w:right w:val="none" w:sz="0" w:space="0" w:color="auto"/>
      </w:divBdr>
    </w:div>
    <w:div w:id="543492301">
      <w:bodyDiv w:val="1"/>
      <w:marLeft w:val="0"/>
      <w:marRight w:val="0"/>
      <w:marTop w:val="0"/>
      <w:marBottom w:val="0"/>
      <w:divBdr>
        <w:top w:val="none" w:sz="0" w:space="0" w:color="auto"/>
        <w:left w:val="none" w:sz="0" w:space="0" w:color="auto"/>
        <w:bottom w:val="none" w:sz="0" w:space="0" w:color="auto"/>
        <w:right w:val="none" w:sz="0" w:space="0" w:color="auto"/>
      </w:divBdr>
    </w:div>
    <w:div w:id="690301140">
      <w:bodyDiv w:val="1"/>
      <w:marLeft w:val="0"/>
      <w:marRight w:val="0"/>
      <w:marTop w:val="0"/>
      <w:marBottom w:val="0"/>
      <w:divBdr>
        <w:top w:val="none" w:sz="0" w:space="0" w:color="auto"/>
        <w:left w:val="none" w:sz="0" w:space="0" w:color="auto"/>
        <w:bottom w:val="none" w:sz="0" w:space="0" w:color="auto"/>
        <w:right w:val="none" w:sz="0" w:space="0" w:color="auto"/>
      </w:divBdr>
    </w:div>
    <w:div w:id="707947533">
      <w:bodyDiv w:val="1"/>
      <w:marLeft w:val="0"/>
      <w:marRight w:val="0"/>
      <w:marTop w:val="0"/>
      <w:marBottom w:val="0"/>
      <w:divBdr>
        <w:top w:val="none" w:sz="0" w:space="0" w:color="auto"/>
        <w:left w:val="none" w:sz="0" w:space="0" w:color="auto"/>
        <w:bottom w:val="none" w:sz="0" w:space="0" w:color="auto"/>
        <w:right w:val="none" w:sz="0" w:space="0" w:color="auto"/>
      </w:divBdr>
    </w:div>
    <w:div w:id="709957804">
      <w:bodyDiv w:val="1"/>
      <w:marLeft w:val="0"/>
      <w:marRight w:val="0"/>
      <w:marTop w:val="0"/>
      <w:marBottom w:val="0"/>
      <w:divBdr>
        <w:top w:val="none" w:sz="0" w:space="0" w:color="auto"/>
        <w:left w:val="none" w:sz="0" w:space="0" w:color="auto"/>
        <w:bottom w:val="none" w:sz="0" w:space="0" w:color="auto"/>
        <w:right w:val="none" w:sz="0" w:space="0" w:color="auto"/>
      </w:divBdr>
    </w:div>
    <w:div w:id="747313917">
      <w:bodyDiv w:val="1"/>
      <w:marLeft w:val="0"/>
      <w:marRight w:val="0"/>
      <w:marTop w:val="0"/>
      <w:marBottom w:val="0"/>
      <w:divBdr>
        <w:top w:val="none" w:sz="0" w:space="0" w:color="auto"/>
        <w:left w:val="none" w:sz="0" w:space="0" w:color="auto"/>
        <w:bottom w:val="none" w:sz="0" w:space="0" w:color="auto"/>
        <w:right w:val="none" w:sz="0" w:space="0" w:color="auto"/>
      </w:divBdr>
    </w:div>
    <w:div w:id="756898649">
      <w:bodyDiv w:val="1"/>
      <w:marLeft w:val="0"/>
      <w:marRight w:val="0"/>
      <w:marTop w:val="0"/>
      <w:marBottom w:val="0"/>
      <w:divBdr>
        <w:top w:val="none" w:sz="0" w:space="0" w:color="auto"/>
        <w:left w:val="none" w:sz="0" w:space="0" w:color="auto"/>
        <w:bottom w:val="none" w:sz="0" w:space="0" w:color="auto"/>
        <w:right w:val="none" w:sz="0" w:space="0" w:color="auto"/>
      </w:divBdr>
      <w:divsChild>
        <w:div w:id="828248401">
          <w:marLeft w:val="547"/>
          <w:marRight w:val="0"/>
          <w:marTop w:val="0"/>
          <w:marBottom w:val="0"/>
          <w:divBdr>
            <w:top w:val="none" w:sz="0" w:space="0" w:color="auto"/>
            <w:left w:val="none" w:sz="0" w:space="0" w:color="auto"/>
            <w:bottom w:val="none" w:sz="0" w:space="0" w:color="auto"/>
            <w:right w:val="none" w:sz="0" w:space="0" w:color="auto"/>
          </w:divBdr>
        </w:div>
        <w:div w:id="830684462">
          <w:marLeft w:val="547"/>
          <w:marRight w:val="0"/>
          <w:marTop w:val="0"/>
          <w:marBottom w:val="0"/>
          <w:divBdr>
            <w:top w:val="none" w:sz="0" w:space="0" w:color="auto"/>
            <w:left w:val="none" w:sz="0" w:space="0" w:color="auto"/>
            <w:bottom w:val="none" w:sz="0" w:space="0" w:color="auto"/>
            <w:right w:val="none" w:sz="0" w:space="0" w:color="auto"/>
          </w:divBdr>
        </w:div>
        <w:div w:id="1294336643">
          <w:marLeft w:val="547"/>
          <w:marRight w:val="0"/>
          <w:marTop w:val="0"/>
          <w:marBottom w:val="0"/>
          <w:divBdr>
            <w:top w:val="none" w:sz="0" w:space="0" w:color="auto"/>
            <w:left w:val="none" w:sz="0" w:space="0" w:color="auto"/>
            <w:bottom w:val="none" w:sz="0" w:space="0" w:color="auto"/>
            <w:right w:val="none" w:sz="0" w:space="0" w:color="auto"/>
          </w:divBdr>
        </w:div>
        <w:div w:id="1330596190">
          <w:marLeft w:val="547"/>
          <w:marRight w:val="0"/>
          <w:marTop w:val="0"/>
          <w:marBottom w:val="0"/>
          <w:divBdr>
            <w:top w:val="none" w:sz="0" w:space="0" w:color="auto"/>
            <w:left w:val="none" w:sz="0" w:space="0" w:color="auto"/>
            <w:bottom w:val="none" w:sz="0" w:space="0" w:color="auto"/>
            <w:right w:val="none" w:sz="0" w:space="0" w:color="auto"/>
          </w:divBdr>
        </w:div>
        <w:div w:id="1515221182">
          <w:marLeft w:val="547"/>
          <w:marRight w:val="0"/>
          <w:marTop w:val="0"/>
          <w:marBottom w:val="0"/>
          <w:divBdr>
            <w:top w:val="none" w:sz="0" w:space="0" w:color="auto"/>
            <w:left w:val="none" w:sz="0" w:space="0" w:color="auto"/>
            <w:bottom w:val="none" w:sz="0" w:space="0" w:color="auto"/>
            <w:right w:val="none" w:sz="0" w:space="0" w:color="auto"/>
          </w:divBdr>
        </w:div>
      </w:divsChild>
    </w:div>
    <w:div w:id="854152090">
      <w:bodyDiv w:val="1"/>
      <w:marLeft w:val="0"/>
      <w:marRight w:val="0"/>
      <w:marTop w:val="0"/>
      <w:marBottom w:val="0"/>
      <w:divBdr>
        <w:top w:val="none" w:sz="0" w:space="0" w:color="auto"/>
        <w:left w:val="none" w:sz="0" w:space="0" w:color="auto"/>
        <w:bottom w:val="none" w:sz="0" w:space="0" w:color="auto"/>
        <w:right w:val="none" w:sz="0" w:space="0" w:color="auto"/>
      </w:divBdr>
    </w:div>
    <w:div w:id="906450715">
      <w:bodyDiv w:val="1"/>
      <w:marLeft w:val="0"/>
      <w:marRight w:val="0"/>
      <w:marTop w:val="0"/>
      <w:marBottom w:val="0"/>
      <w:divBdr>
        <w:top w:val="none" w:sz="0" w:space="0" w:color="auto"/>
        <w:left w:val="none" w:sz="0" w:space="0" w:color="auto"/>
        <w:bottom w:val="none" w:sz="0" w:space="0" w:color="auto"/>
        <w:right w:val="none" w:sz="0" w:space="0" w:color="auto"/>
      </w:divBdr>
    </w:div>
    <w:div w:id="935407220">
      <w:bodyDiv w:val="1"/>
      <w:marLeft w:val="0"/>
      <w:marRight w:val="0"/>
      <w:marTop w:val="0"/>
      <w:marBottom w:val="0"/>
      <w:divBdr>
        <w:top w:val="none" w:sz="0" w:space="0" w:color="auto"/>
        <w:left w:val="none" w:sz="0" w:space="0" w:color="auto"/>
        <w:bottom w:val="none" w:sz="0" w:space="0" w:color="auto"/>
        <w:right w:val="none" w:sz="0" w:space="0" w:color="auto"/>
      </w:divBdr>
      <w:divsChild>
        <w:div w:id="42483339">
          <w:marLeft w:val="0"/>
          <w:marRight w:val="0"/>
          <w:marTop w:val="0"/>
          <w:marBottom w:val="0"/>
          <w:divBdr>
            <w:top w:val="none" w:sz="0" w:space="0" w:color="auto"/>
            <w:left w:val="none" w:sz="0" w:space="0" w:color="auto"/>
            <w:bottom w:val="none" w:sz="0" w:space="0" w:color="auto"/>
            <w:right w:val="none" w:sz="0" w:space="0" w:color="auto"/>
          </w:divBdr>
        </w:div>
        <w:div w:id="119611923">
          <w:marLeft w:val="0"/>
          <w:marRight w:val="0"/>
          <w:marTop w:val="0"/>
          <w:marBottom w:val="0"/>
          <w:divBdr>
            <w:top w:val="none" w:sz="0" w:space="0" w:color="auto"/>
            <w:left w:val="none" w:sz="0" w:space="0" w:color="auto"/>
            <w:bottom w:val="none" w:sz="0" w:space="0" w:color="auto"/>
            <w:right w:val="none" w:sz="0" w:space="0" w:color="auto"/>
          </w:divBdr>
        </w:div>
      </w:divsChild>
    </w:div>
    <w:div w:id="938295551">
      <w:bodyDiv w:val="1"/>
      <w:marLeft w:val="0"/>
      <w:marRight w:val="0"/>
      <w:marTop w:val="0"/>
      <w:marBottom w:val="0"/>
      <w:divBdr>
        <w:top w:val="none" w:sz="0" w:space="0" w:color="auto"/>
        <w:left w:val="none" w:sz="0" w:space="0" w:color="auto"/>
        <w:bottom w:val="none" w:sz="0" w:space="0" w:color="auto"/>
        <w:right w:val="none" w:sz="0" w:space="0" w:color="auto"/>
      </w:divBdr>
    </w:div>
    <w:div w:id="957101976">
      <w:bodyDiv w:val="1"/>
      <w:marLeft w:val="0"/>
      <w:marRight w:val="0"/>
      <w:marTop w:val="0"/>
      <w:marBottom w:val="0"/>
      <w:divBdr>
        <w:top w:val="none" w:sz="0" w:space="0" w:color="auto"/>
        <w:left w:val="none" w:sz="0" w:space="0" w:color="auto"/>
        <w:bottom w:val="none" w:sz="0" w:space="0" w:color="auto"/>
        <w:right w:val="none" w:sz="0" w:space="0" w:color="auto"/>
      </w:divBdr>
    </w:div>
    <w:div w:id="1076630661">
      <w:bodyDiv w:val="1"/>
      <w:marLeft w:val="0"/>
      <w:marRight w:val="0"/>
      <w:marTop w:val="0"/>
      <w:marBottom w:val="0"/>
      <w:divBdr>
        <w:top w:val="none" w:sz="0" w:space="0" w:color="auto"/>
        <w:left w:val="none" w:sz="0" w:space="0" w:color="auto"/>
        <w:bottom w:val="none" w:sz="0" w:space="0" w:color="auto"/>
        <w:right w:val="none" w:sz="0" w:space="0" w:color="auto"/>
      </w:divBdr>
    </w:div>
    <w:div w:id="1082070762">
      <w:bodyDiv w:val="1"/>
      <w:marLeft w:val="0"/>
      <w:marRight w:val="0"/>
      <w:marTop w:val="0"/>
      <w:marBottom w:val="0"/>
      <w:divBdr>
        <w:top w:val="none" w:sz="0" w:space="0" w:color="auto"/>
        <w:left w:val="none" w:sz="0" w:space="0" w:color="auto"/>
        <w:bottom w:val="none" w:sz="0" w:space="0" w:color="auto"/>
        <w:right w:val="none" w:sz="0" w:space="0" w:color="auto"/>
      </w:divBdr>
    </w:div>
    <w:div w:id="1100294340">
      <w:bodyDiv w:val="1"/>
      <w:marLeft w:val="0"/>
      <w:marRight w:val="0"/>
      <w:marTop w:val="0"/>
      <w:marBottom w:val="0"/>
      <w:divBdr>
        <w:top w:val="none" w:sz="0" w:space="0" w:color="auto"/>
        <w:left w:val="none" w:sz="0" w:space="0" w:color="auto"/>
        <w:bottom w:val="none" w:sz="0" w:space="0" w:color="auto"/>
        <w:right w:val="none" w:sz="0" w:space="0" w:color="auto"/>
      </w:divBdr>
    </w:div>
    <w:div w:id="1146629907">
      <w:bodyDiv w:val="1"/>
      <w:marLeft w:val="0"/>
      <w:marRight w:val="0"/>
      <w:marTop w:val="0"/>
      <w:marBottom w:val="0"/>
      <w:divBdr>
        <w:top w:val="none" w:sz="0" w:space="0" w:color="auto"/>
        <w:left w:val="none" w:sz="0" w:space="0" w:color="auto"/>
        <w:bottom w:val="none" w:sz="0" w:space="0" w:color="auto"/>
        <w:right w:val="none" w:sz="0" w:space="0" w:color="auto"/>
      </w:divBdr>
    </w:div>
    <w:div w:id="1168520079">
      <w:bodyDiv w:val="1"/>
      <w:marLeft w:val="0"/>
      <w:marRight w:val="0"/>
      <w:marTop w:val="0"/>
      <w:marBottom w:val="0"/>
      <w:divBdr>
        <w:top w:val="none" w:sz="0" w:space="0" w:color="auto"/>
        <w:left w:val="none" w:sz="0" w:space="0" w:color="auto"/>
        <w:bottom w:val="none" w:sz="0" w:space="0" w:color="auto"/>
        <w:right w:val="none" w:sz="0" w:space="0" w:color="auto"/>
      </w:divBdr>
    </w:div>
    <w:div w:id="1241064050">
      <w:bodyDiv w:val="1"/>
      <w:marLeft w:val="0"/>
      <w:marRight w:val="0"/>
      <w:marTop w:val="0"/>
      <w:marBottom w:val="0"/>
      <w:divBdr>
        <w:top w:val="none" w:sz="0" w:space="0" w:color="auto"/>
        <w:left w:val="none" w:sz="0" w:space="0" w:color="auto"/>
        <w:bottom w:val="none" w:sz="0" w:space="0" w:color="auto"/>
        <w:right w:val="none" w:sz="0" w:space="0" w:color="auto"/>
      </w:divBdr>
    </w:div>
    <w:div w:id="1260603046">
      <w:bodyDiv w:val="1"/>
      <w:marLeft w:val="0"/>
      <w:marRight w:val="0"/>
      <w:marTop w:val="0"/>
      <w:marBottom w:val="0"/>
      <w:divBdr>
        <w:top w:val="none" w:sz="0" w:space="0" w:color="auto"/>
        <w:left w:val="none" w:sz="0" w:space="0" w:color="auto"/>
        <w:bottom w:val="none" w:sz="0" w:space="0" w:color="auto"/>
        <w:right w:val="none" w:sz="0" w:space="0" w:color="auto"/>
      </w:divBdr>
      <w:divsChild>
        <w:div w:id="1919052970">
          <w:marLeft w:val="0"/>
          <w:marRight w:val="0"/>
          <w:marTop w:val="0"/>
          <w:marBottom w:val="0"/>
          <w:divBdr>
            <w:top w:val="none" w:sz="0" w:space="0" w:color="auto"/>
            <w:left w:val="none" w:sz="0" w:space="0" w:color="auto"/>
            <w:bottom w:val="none" w:sz="0" w:space="0" w:color="auto"/>
            <w:right w:val="none" w:sz="0" w:space="0" w:color="auto"/>
          </w:divBdr>
        </w:div>
      </w:divsChild>
    </w:div>
    <w:div w:id="1283071339">
      <w:bodyDiv w:val="1"/>
      <w:marLeft w:val="0"/>
      <w:marRight w:val="0"/>
      <w:marTop w:val="0"/>
      <w:marBottom w:val="0"/>
      <w:divBdr>
        <w:top w:val="none" w:sz="0" w:space="0" w:color="auto"/>
        <w:left w:val="none" w:sz="0" w:space="0" w:color="auto"/>
        <w:bottom w:val="none" w:sz="0" w:space="0" w:color="auto"/>
        <w:right w:val="none" w:sz="0" w:space="0" w:color="auto"/>
      </w:divBdr>
      <w:divsChild>
        <w:div w:id="1079013346">
          <w:marLeft w:val="1166"/>
          <w:marRight w:val="0"/>
          <w:marTop w:val="0"/>
          <w:marBottom w:val="0"/>
          <w:divBdr>
            <w:top w:val="none" w:sz="0" w:space="0" w:color="auto"/>
            <w:left w:val="none" w:sz="0" w:space="0" w:color="auto"/>
            <w:bottom w:val="none" w:sz="0" w:space="0" w:color="auto"/>
            <w:right w:val="none" w:sz="0" w:space="0" w:color="auto"/>
          </w:divBdr>
        </w:div>
        <w:div w:id="1125975236">
          <w:marLeft w:val="1166"/>
          <w:marRight w:val="0"/>
          <w:marTop w:val="0"/>
          <w:marBottom w:val="0"/>
          <w:divBdr>
            <w:top w:val="none" w:sz="0" w:space="0" w:color="auto"/>
            <w:left w:val="none" w:sz="0" w:space="0" w:color="auto"/>
            <w:bottom w:val="none" w:sz="0" w:space="0" w:color="auto"/>
            <w:right w:val="none" w:sz="0" w:space="0" w:color="auto"/>
          </w:divBdr>
        </w:div>
        <w:div w:id="1612325240">
          <w:marLeft w:val="1166"/>
          <w:marRight w:val="0"/>
          <w:marTop w:val="0"/>
          <w:marBottom w:val="0"/>
          <w:divBdr>
            <w:top w:val="none" w:sz="0" w:space="0" w:color="auto"/>
            <w:left w:val="none" w:sz="0" w:space="0" w:color="auto"/>
            <w:bottom w:val="none" w:sz="0" w:space="0" w:color="auto"/>
            <w:right w:val="none" w:sz="0" w:space="0" w:color="auto"/>
          </w:divBdr>
        </w:div>
      </w:divsChild>
    </w:div>
    <w:div w:id="1289315009">
      <w:bodyDiv w:val="1"/>
      <w:marLeft w:val="0"/>
      <w:marRight w:val="0"/>
      <w:marTop w:val="0"/>
      <w:marBottom w:val="0"/>
      <w:divBdr>
        <w:top w:val="none" w:sz="0" w:space="0" w:color="auto"/>
        <w:left w:val="none" w:sz="0" w:space="0" w:color="auto"/>
        <w:bottom w:val="none" w:sz="0" w:space="0" w:color="auto"/>
        <w:right w:val="none" w:sz="0" w:space="0" w:color="auto"/>
      </w:divBdr>
    </w:div>
    <w:div w:id="1363245115">
      <w:bodyDiv w:val="1"/>
      <w:marLeft w:val="0"/>
      <w:marRight w:val="0"/>
      <w:marTop w:val="0"/>
      <w:marBottom w:val="0"/>
      <w:divBdr>
        <w:top w:val="none" w:sz="0" w:space="0" w:color="auto"/>
        <w:left w:val="none" w:sz="0" w:space="0" w:color="auto"/>
        <w:bottom w:val="none" w:sz="0" w:space="0" w:color="auto"/>
        <w:right w:val="none" w:sz="0" w:space="0" w:color="auto"/>
      </w:divBdr>
    </w:div>
    <w:div w:id="1476143330">
      <w:bodyDiv w:val="1"/>
      <w:marLeft w:val="0"/>
      <w:marRight w:val="0"/>
      <w:marTop w:val="0"/>
      <w:marBottom w:val="0"/>
      <w:divBdr>
        <w:top w:val="none" w:sz="0" w:space="0" w:color="auto"/>
        <w:left w:val="none" w:sz="0" w:space="0" w:color="auto"/>
        <w:bottom w:val="none" w:sz="0" w:space="0" w:color="auto"/>
        <w:right w:val="none" w:sz="0" w:space="0" w:color="auto"/>
      </w:divBdr>
      <w:divsChild>
        <w:div w:id="762993352">
          <w:marLeft w:val="0"/>
          <w:marRight w:val="0"/>
          <w:marTop w:val="0"/>
          <w:marBottom w:val="0"/>
          <w:divBdr>
            <w:top w:val="none" w:sz="0" w:space="0" w:color="auto"/>
            <w:left w:val="none" w:sz="0" w:space="0" w:color="auto"/>
            <w:bottom w:val="none" w:sz="0" w:space="0" w:color="auto"/>
            <w:right w:val="none" w:sz="0" w:space="0" w:color="auto"/>
          </w:divBdr>
        </w:div>
        <w:div w:id="851451083">
          <w:marLeft w:val="0"/>
          <w:marRight w:val="0"/>
          <w:marTop w:val="0"/>
          <w:marBottom w:val="0"/>
          <w:divBdr>
            <w:top w:val="none" w:sz="0" w:space="0" w:color="auto"/>
            <w:left w:val="none" w:sz="0" w:space="0" w:color="auto"/>
            <w:bottom w:val="none" w:sz="0" w:space="0" w:color="auto"/>
            <w:right w:val="none" w:sz="0" w:space="0" w:color="auto"/>
          </w:divBdr>
        </w:div>
        <w:div w:id="1201823209">
          <w:marLeft w:val="0"/>
          <w:marRight w:val="0"/>
          <w:marTop w:val="0"/>
          <w:marBottom w:val="0"/>
          <w:divBdr>
            <w:top w:val="none" w:sz="0" w:space="0" w:color="auto"/>
            <w:left w:val="none" w:sz="0" w:space="0" w:color="auto"/>
            <w:bottom w:val="none" w:sz="0" w:space="0" w:color="auto"/>
            <w:right w:val="none" w:sz="0" w:space="0" w:color="auto"/>
          </w:divBdr>
        </w:div>
      </w:divsChild>
    </w:div>
    <w:div w:id="1552766381">
      <w:bodyDiv w:val="1"/>
      <w:marLeft w:val="0"/>
      <w:marRight w:val="0"/>
      <w:marTop w:val="0"/>
      <w:marBottom w:val="0"/>
      <w:divBdr>
        <w:top w:val="none" w:sz="0" w:space="0" w:color="auto"/>
        <w:left w:val="none" w:sz="0" w:space="0" w:color="auto"/>
        <w:bottom w:val="none" w:sz="0" w:space="0" w:color="auto"/>
        <w:right w:val="none" w:sz="0" w:space="0" w:color="auto"/>
      </w:divBdr>
    </w:div>
    <w:div w:id="1582371110">
      <w:bodyDiv w:val="1"/>
      <w:marLeft w:val="0"/>
      <w:marRight w:val="0"/>
      <w:marTop w:val="0"/>
      <w:marBottom w:val="0"/>
      <w:divBdr>
        <w:top w:val="none" w:sz="0" w:space="0" w:color="auto"/>
        <w:left w:val="none" w:sz="0" w:space="0" w:color="auto"/>
        <w:bottom w:val="none" w:sz="0" w:space="0" w:color="auto"/>
        <w:right w:val="none" w:sz="0" w:space="0" w:color="auto"/>
      </w:divBdr>
    </w:div>
    <w:div w:id="1612980437">
      <w:bodyDiv w:val="1"/>
      <w:marLeft w:val="0"/>
      <w:marRight w:val="0"/>
      <w:marTop w:val="0"/>
      <w:marBottom w:val="0"/>
      <w:divBdr>
        <w:top w:val="none" w:sz="0" w:space="0" w:color="auto"/>
        <w:left w:val="none" w:sz="0" w:space="0" w:color="auto"/>
        <w:bottom w:val="none" w:sz="0" w:space="0" w:color="auto"/>
        <w:right w:val="none" w:sz="0" w:space="0" w:color="auto"/>
      </w:divBdr>
      <w:divsChild>
        <w:div w:id="348145752">
          <w:marLeft w:val="0"/>
          <w:marRight w:val="0"/>
          <w:marTop w:val="0"/>
          <w:marBottom w:val="0"/>
          <w:divBdr>
            <w:top w:val="none" w:sz="0" w:space="0" w:color="auto"/>
            <w:left w:val="none" w:sz="0" w:space="0" w:color="auto"/>
            <w:bottom w:val="none" w:sz="0" w:space="0" w:color="auto"/>
            <w:right w:val="none" w:sz="0" w:space="0" w:color="auto"/>
          </w:divBdr>
        </w:div>
        <w:div w:id="572474732">
          <w:marLeft w:val="0"/>
          <w:marRight w:val="0"/>
          <w:marTop w:val="0"/>
          <w:marBottom w:val="0"/>
          <w:divBdr>
            <w:top w:val="none" w:sz="0" w:space="0" w:color="auto"/>
            <w:left w:val="none" w:sz="0" w:space="0" w:color="auto"/>
            <w:bottom w:val="none" w:sz="0" w:space="0" w:color="auto"/>
            <w:right w:val="none" w:sz="0" w:space="0" w:color="auto"/>
          </w:divBdr>
        </w:div>
        <w:div w:id="1162545792">
          <w:marLeft w:val="0"/>
          <w:marRight w:val="0"/>
          <w:marTop w:val="0"/>
          <w:marBottom w:val="0"/>
          <w:divBdr>
            <w:top w:val="none" w:sz="0" w:space="0" w:color="auto"/>
            <w:left w:val="none" w:sz="0" w:space="0" w:color="auto"/>
            <w:bottom w:val="none" w:sz="0" w:space="0" w:color="auto"/>
            <w:right w:val="none" w:sz="0" w:space="0" w:color="auto"/>
          </w:divBdr>
        </w:div>
        <w:div w:id="1543395064">
          <w:marLeft w:val="0"/>
          <w:marRight w:val="0"/>
          <w:marTop w:val="0"/>
          <w:marBottom w:val="0"/>
          <w:divBdr>
            <w:top w:val="none" w:sz="0" w:space="0" w:color="auto"/>
            <w:left w:val="none" w:sz="0" w:space="0" w:color="auto"/>
            <w:bottom w:val="none" w:sz="0" w:space="0" w:color="auto"/>
            <w:right w:val="none" w:sz="0" w:space="0" w:color="auto"/>
          </w:divBdr>
        </w:div>
        <w:div w:id="1628926131">
          <w:marLeft w:val="0"/>
          <w:marRight w:val="0"/>
          <w:marTop w:val="0"/>
          <w:marBottom w:val="0"/>
          <w:divBdr>
            <w:top w:val="none" w:sz="0" w:space="0" w:color="auto"/>
            <w:left w:val="none" w:sz="0" w:space="0" w:color="auto"/>
            <w:bottom w:val="none" w:sz="0" w:space="0" w:color="auto"/>
            <w:right w:val="none" w:sz="0" w:space="0" w:color="auto"/>
          </w:divBdr>
        </w:div>
        <w:div w:id="2067602935">
          <w:marLeft w:val="0"/>
          <w:marRight w:val="0"/>
          <w:marTop w:val="0"/>
          <w:marBottom w:val="0"/>
          <w:divBdr>
            <w:top w:val="none" w:sz="0" w:space="0" w:color="auto"/>
            <w:left w:val="none" w:sz="0" w:space="0" w:color="auto"/>
            <w:bottom w:val="none" w:sz="0" w:space="0" w:color="auto"/>
            <w:right w:val="none" w:sz="0" w:space="0" w:color="auto"/>
          </w:divBdr>
        </w:div>
        <w:div w:id="2131044531">
          <w:marLeft w:val="0"/>
          <w:marRight w:val="0"/>
          <w:marTop w:val="0"/>
          <w:marBottom w:val="0"/>
          <w:divBdr>
            <w:top w:val="none" w:sz="0" w:space="0" w:color="auto"/>
            <w:left w:val="none" w:sz="0" w:space="0" w:color="auto"/>
            <w:bottom w:val="none" w:sz="0" w:space="0" w:color="auto"/>
            <w:right w:val="none" w:sz="0" w:space="0" w:color="auto"/>
          </w:divBdr>
        </w:div>
      </w:divsChild>
    </w:div>
    <w:div w:id="1629622294">
      <w:bodyDiv w:val="1"/>
      <w:marLeft w:val="0"/>
      <w:marRight w:val="0"/>
      <w:marTop w:val="0"/>
      <w:marBottom w:val="0"/>
      <w:divBdr>
        <w:top w:val="none" w:sz="0" w:space="0" w:color="auto"/>
        <w:left w:val="none" w:sz="0" w:space="0" w:color="auto"/>
        <w:bottom w:val="none" w:sz="0" w:space="0" w:color="auto"/>
        <w:right w:val="none" w:sz="0" w:space="0" w:color="auto"/>
      </w:divBdr>
    </w:div>
    <w:div w:id="1672104402">
      <w:bodyDiv w:val="1"/>
      <w:marLeft w:val="0"/>
      <w:marRight w:val="0"/>
      <w:marTop w:val="0"/>
      <w:marBottom w:val="0"/>
      <w:divBdr>
        <w:top w:val="none" w:sz="0" w:space="0" w:color="auto"/>
        <w:left w:val="none" w:sz="0" w:space="0" w:color="auto"/>
        <w:bottom w:val="none" w:sz="0" w:space="0" w:color="auto"/>
        <w:right w:val="none" w:sz="0" w:space="0" w:color="auto"/>
      </w:divBdr>
    </w:div>
    <w:div w:id="1729181400">
      <w:bodyDiv w:val="1"/>
      <w:marLeft w:val="0"/>
      <w:marRight w:val="0"/>
      <w:marTop w:val="0"/>
      <w:marBottom w:val="0"/>
      <w:divBdr>
        <w:top w:val="none" w:sz="0" w:space="0" w:color="auto"/>
        <w:left w:val="none" w:sz="0" w:space="0" w:color="auto"/>
        <w:bottom w:val="none" w:sz="0" w:space="0" w:color="auto"/>
        <w:right w:val="none" w:sz="0" w:space="0" w:color="auto"/>
      </w:divBdr>
    </w:div>
    <w:div w:id="1777559040">
      <w:bodyDiv w:val="1"/>
      <w:marLeft w:val="0"/>
      <w:marRight w:val="0"/>
      <w:marTop w:val="0"/>
      <w:marBottom w:val="0"/>
      <w:divBdr>
        <w:top w:val="none" w:sz="0" w:space="0" w:color="auto"/>
        <w:left w:val="none" w:sz="0" w:space="0" w:color="auto"/>
        <w:bottom w:val="none" w:sz="0" w:space="0" w:color="auto"/>
        <w:right w:val="none" w:sz="0" w:space="0" w:color="auto"/>
      </w:divBdr>
    </w:div>
    <w:div w:id="1877619262">
      <w:bodyDiv w:val="1"/>
      <w:marLeft w:val="0"/>
      <w:marRight w:val="0"/>
      <w:marTop w:val="0"/>
      <w:marBottom w:val="0"/>
      <w:divBdr>
        <w:top w:val="none" w:sz="0" w:space="0" w:color="auto"/>
        <w:left w:val="none" w:sz="0" w:space="0" w:color="auto"/>
        <w:bottom w:val="none" w:sz="0" w:space="0" w:color="auto"/>
        <w:right w:val="none" w:sz="0" w:space="0" w:color="auto"/>
      </w:divBdr>
    </w:div>
    <w:div w:id="1906185436">
      <w:bodyDiv w:val="1"/>
      <w:marLeft w:val="0"/>
      <w:marRight w:val="0"/>
      <w:marTop w:val="0"/>
      <w:marBottom w:val="0"/>
      <w:divBdr>
        <w:top w:val="none" w:sz="0" w:space="0" w:color="auto"/>
        <w:left w:val="none" w:sz="0" w:space="0" w:color="auto"/>
        <w:bottom w:val="none" w:sz="0" w:space="0" w:color="auto"/>
        <w:right w:val="none" w:sz="0" w:space="0" w:color="auto"/>
      </w:divBdr>
    </w:div>
    <w:div w:id="2013407510">
      <w:bodyDiv w:val="1"/>
      <w:marLeft w:val="0"/>
      <w:marRight w:val="0"/>
      <w:marTop w:val="0"/>
      <w:marBottom w:val="0"/>
      <w:divBdr>
        <w:top w:val="none" w:sz="0" w:space="0" w:color="auto"/>
        <w:left w:val="none" w:sz="0" w:space="0" w:color="auto"/>
        <w:bottom w:val="none" w:sz="0" w:space="0" w:color="auto"/>
        <w:right w:val="none" w:sz="0" w:space="0" w:color="auto"/>
      </w:divBdr>
    </w:div>
    <w:div w:id="2027171555">
      <w:bodyDiv w:val="1"/>
      <w:marLeft w:val="0"/>
      <w:marRight w:val="0"/>
      <w:marTop w:val="0"/>
      <w:marBottom w:val="0"/>
      <w:divBdr>
        <w:top w:val="none" w:sz="0" w:space="0" w:color="auto"/>
        <w:left w:val="none" w:sz="0" w:space="0" w:color="auto"/>
        <w:bottom w:val="none" w:sz="0" w:space="0" w:color="auto"/>
        <w:right w:val="none" w:sz="0" w:space="0" w:color="auto"/>
      </w:divBdr>
    </w:div>
    <w:div w:id="2064399431">
      <w:bodyDiv w:val="1"/>
      <w:marLeft w:val="0"/>
      <w:marRight w:val="0"/>
      <w:marTop w:val="0"/>
      <w:marBottom w:val="0"/>
      <w:divBdr>
        <w:top w:val="none" w:sz="0" w:space="0" w:color="auto"/>
        <w:left w:val="none" w:sz="0" w:space="0" w:color="auto"/>
        <w:bottom w:val="none" w:sz="0" w:space="0" w:color="auto"/>
        <w:right w:val="none" w:sz="0" w:space="0" w:color="auto"/>
      </w:divBdr>
    </w:div>
    <w:div w:id="2077780680">
      <w:bodyDiv w:val="1"/>
      <w:marLeft w:val="0"/>
      <w:marRight w:val="0"/>
      <w:marTop w:val="0"/>
      <w:marBottom w:val="0"/>
      <w:divBdr>
        <w:top w:val="none" w:sz="0" w:space="0" w:color="auto"/>
        <w:left w:val="none" w:sz="0" w:space="0" w:color="auto"/>
        <w:bottom w:val="none" w:sz="0" w:space="0" w:color="auto"/>
        <w:right w:val="none" w:sz="0" w:space="0" w:color="auto"/>
      </w:divBdr>
    </w:div>
    <w:div w:id="2107076781">
      <w:bodyDiv w:val="1"/>
      <w:marLeft w:val="0"/>
      <w:marRight w:val="0"/>
      <w:marTop w:val="0"/>
      <w:marBottom w:val="0"/>
      <w:divBdr>
        <w:top w:val="none" w:sz="0" w:space="0" w:color="auto"/>
        <w:left w:val="none" w:sz="0" w:space="0" w:color="auto"/>
        <w:bottom w:val="none" w:sz="0" w:space="0" w:color="auto"/>
        <w:right w:val="none" w:sz="0" w:space="0" w:color="auto"/>
      </w:divBdr>
      <w:divsChild>
        <w:div w:id="972445146">
          <w:marLeft w:val="0"/>
          <w:marRight w:val="0"/>
          <w:marTop w:val="0"/>
          <w:marBottom w:val="0"/>
          <w:divBdr>
            <w:top w:val="none" w:sz="0" w:space="0" w:color="auto"/>
            <w:left w:val="none" w:sz="0" w:space="0" w:color="auto"/>
            <w:bottom w:val="none" w:sz="0" w:space="0" w:color="auto"/>
            <w:right w:val="none" w:sz="0" w:space="0" w:color="auto"/>
          </w:divBdr>
        </w:div>
        <w:div w:id="1042754372">
          <w:marLeft w:val="0"/>
          <w:marRight w:val="0"/>
          <w:marTop w:val="0"/>
          <w:marBottom w:val="0"/>
          <w:divBdr>
            <w:top w:val="none" w:sz="0" w:space="0" w:color="auto"/>
            <w:left w:val="none" w:sz="0" w:space="0" w:color="auto"/>
            <w:bottom w:val="none" w:sz="0" w:space="0" w:color="auto"/>
            <w:right w:val="none" w:sz="0" w:space="0" w:color="auto"/>
          </w:divBdr>
        </w:div>
        <w:div w:id="1573466227">
          <w:marLeft w:val="0"/>
          <w:marRight w:val="0"/>
          <w:marTop w:val="0"/>
          <w:marBottom w:val="0"/>
          <w:divBdr>
            <w:top w:val="none" w:sz="0" w:space="0" w:color="auto"/>
            <w:left w:val="none" w:sz="0" w:space="0" w:color="auto"/>
            <w:bottom w:val="none" w:sz="0" w:space="0" w:color="auto"/>
            <w:right w:val="none" w:sz="0" w:space="0" w:color="auto"/>
          </w:divBdr>
        </w:div>
        <w:div w:id="1951693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ymouth.ac.uk/student-life/services/student-services/speak-up" TargetMode="External"/><Relationship Id="rId18" Type="http://schemas.openxmlformats.org/officeDocument/2006/relationships/hyperlink" Target="mailto:daniella.marley@students.plymouth.ac.uk" TargetMode="External"/><Relationship Id="rId26" Type="http://schemas.openxmlformats.org/officeDocument/2006/relationships/hyperlink" Target="mailto:daniella.marley@students.plymouth.ac.uk" TargetMode="External"/><Relationship Id="rId3" Type="http://schemas.openxmlformats.org/officeDocument/2006/relationships/customXml" Target="../customXml/item3.xml"/><Relationship Id="rId21" Type="http://schemas.openxmlformats.org/officeDocument/2006/relationships/hyperlink" Target="mailto:philippa.deemer@students.plymouth.ac.uk" TargetMode="External"/><Relationship Id="rId7" Type="http://schemas.openxmlformats.org/officeDocument/2006/relationships/settings" Target="settings.xml"/><Relationship Id="rId12" Type="http://schemas.openxmlformats.org/officeDocument/2006/relationships/hyperlink" Target="https://www.instagram.com/upsumensofficer/" TargetMode="External"/><Relationship Id="rId17" Type="http://schemas.openxmlformats.org/officeDocument/2006/relationships/hyperlink" Target="mailto:philippa.deemer@students.plymouth.ac.uk" TargetMode="External"/><Relationship Id="rId25" Type="http://schemas.openxmlformats.org/officeDocument/2006/relationships/hyperlink" Target="mailto:philippa.deemer@students.plymouth.ac.uk" TargetMode="External"/><Relationship Id="rId2" Type="http://schemas.openxmlformats.org/officeDocument/2006/relationships/customXml" Target="../customXml/item2.xml"/><Relationship Id="rId16" Type="http://schemas.openxmlformats.org/officeDocument/2006/relationships/hyperlink" Target="mailto:william.styles@students.plymouth.ac.uk" TargetMode="External"/><Relationship Id="rId20" Type="http://schemas.openxmlformats.org/officeDocument/2006/relationships/hyperlink" Target="mailto:william.styles@students.plymouth.ac.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mailto:william.styles@students.plymouth.ac.uk" TargetMode="External"/><Relationship Id="rId5" Type="http://schemas.openxmlformats.org/officeDocument/2006/relationships/numbering" Target="numbering.xml"/><Relationship Id="rId15" Type="http://schemas.openxmlformats.org/officeDocument/2006/relationships/hyperlink" Target="https://www.upsu.com/news/article/upsu/The-PT-Results/" TargetMode="External"/><Relationship Id="rId23" Type="http://schemas.openxmlformats.org/officeDocument/2006/relationships/hyperlink" Target="mailto:isabel.saxby@students.plymouth.ac.uk"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mailto:isable.saxby@students.plymouth.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PSUMensOfficer" TargetMode="External"/><Relationship Id="rId22" Type="http://schemas.openxmlformats.org/officeDocument/2006/relationships/hyperlink" Target="mailto:daniella.marley@students.plymouth.ac.uk" TargetMode="External"/><Relationship Id="rId27" Type="http://schemas.openxmlformats.org/officeDocument/2006/relationships/image" Target="media/image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A240AFCDEEE4DA4BD344A80D69F58" ma:contentTypeVersion="13" ma:contentTypeDescription="Create a new document." ma:contentTypeScope="" ma:versionID="526f880b66132fc013681148e1cfd662">
  <xsd:schema xmlns:xsd="http://www.w3.org/2001/XMLSchema" xmlns:xs="http://www.w3.org/2001/XMLSchema" xmlns:p="http://schemas.microsoft.com/office/2006/metadata/properties" xmlns:ns2="2756d948-435b-4224-8fdc-fcfc5a463da0" xmlns:ns3="f249825c-66e0-452a-b043-618c93615ec5" targetNamespace="http://schemas.microsoft.com/office/2006/metadata/properties" ma:root="true" ma:fieldsID="e49288b534a33f1941ab1f45368864e3" ns2:_="" ns3:_="">
    <xsd:import namespace="2756d948-435b-4224-8fdc-fcfc5a463da0"/>
    <xsd:import namespace="f249825c-66e0-452a-b043-618c93615e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6d948-435b-4224-8fdc-fcfc5a463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49825c-66e0-452a-b043-618c93615e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61C1-88D4-411E-904A-DDFBD5524550}">
  <ds:schemaRefs>
    <ds:schemaRef ds:uri="http://schemas.openxmlformats.org/package/2006/metadata/core-properties"/>
    <ds:schemaRef ds:uri="http://schemas.microsoft.com/office/2006/metadata/properties"/>
    <ds:schemaRef ds:uri="http://www.w3.org/XML/1998/namespace"/>
    <ds:schemaRef ds:uri="2756d948-435b-4224-8fdc-fcfc5a463da0"/>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f249825c-66e0-452a-b043-618c93615ec5"/>
  </ds:schemaRefs>
</ds:datastoreItem>
</file>

<file path=customXml/itemProps2.xml><?xml version="1.0" encoding="utf-8"?>
<ds:datastoreItem xmlns:ds="http://schemas.openxmlformats.org/officeDocument/2006/customXml" ds:itemID="{F70E478E-81A2-4E78-BD4A-152F779CC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6d948-435b-4224-8fdc-fcfc5a463da0"/>
    <ds:schemaRef ds:uri="f249825c-66e0-452a-b043-618c93615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160925-A220-41FC-A5CC-A482B1F63B41}">
  <ds:schemaRefs>
    <ds:schemaRef ds:uri="http://schemas.microsoft.com/sharepoint/v3/contenttype/forms"/>
  </ds:schemaRefs>
</ds:datastoreItem>
</file>

<file path=customXml/itemProps4.xml><?xml version="1.0" encoding="utf-8"?>
<ds:datastoreItem xmlns:ds="http://schemas.openxmlformats.org/officeDocument/2006/customXml" ds:itemID="{619B48BC-CDB9-4F6E-A529-ED0346D6C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35</Pages>
  <Words>11255</Words>
  <Characters>64154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75259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Tracy Priestman</dc:creator>
  <cp:keywords/>
  <dc:description/>
  <cp:lastModifiedBy>(su) Tracy Priestman</cp:lastModifiedBy>
  <cp:revision>59</cp:revision>
  <cp:lastPrinted>2021-04-13T08:57:00Z</cp:lastPrinted>
  <dcterms:created xsi:type="dcterms:W3CDTF">2022-05-10T09:41:00Z</dcterms:created>
  <dcterms:modified xsi:type="dcterms:W3CDTF">2022-06-17T11:56:00Z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0x010100A36A240AFCDEEE4DA4BD344A80D69F58</vt:lpwstr>
  </property>
  <property fmtid="{D5CDD505-2E9C-101B-9397-08002B2CF9AE}" pid="3" name="AuthorIds_UIVersion_2048">
    <vt:lpwstr>55</vt:lpwstr>
  </property>
</Properties>
</file>